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CC2" w:rsidRDefault="00171CC2" w:rsidP="00416D59">
      <w:pPr>
        <w:spacing w:line="520" w:lineRule="exact"/>
        <w:ind w:right="6480"/>
        <w:rPr>
          <w:spacing w:val="120"/>
        </w:rPr>
      </w:pPr>
    </w:p>
    <w:p w:rsidR="00171CC2" w:rsidRDefault="00171CC2">
      <w:pPr>
        <w:spacing w:line="520" w:lineRule="exact"/>
        <w:jc w:val="right"/>
        <w:rPr>
          <w:spacing w:val="120"/>
        </w:rPr>
      </w:pPr>
    </w:p>
    <w:p w:rsidR="00171CC2" w:rsidRDefault="0064283F">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171CC2" w:rsidRDefault="00171CC2">
      <w:pPr>
        <w:adjustRightInd w:val="0"/>
        <w:snapToGrid w:val="0"/>
        <w:spacing w:line="520" w:lineRule="exact"/>
        <w:jc w:val="center"/>
        <w:rPr>
          <w:rFonts w:ascii="仿宋" w:eastAsia="仿宋" w:hAnsi="仿宋"/>
          <w:b/>
          <w:sz w:val="18"/>
          <w:szCs w:val="18"/>
        </w:rPr>
      </w:pPr>
    </w:p>
    <w:p w:rsidR="00171CC2" w:rsidRDefault="0064283F">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w:t>
      </w:r>
      <w:r>
        <w:rPr>
          <w:rFonts w:ascii="仿宋_GB2312" w:eastAsia="仿宋_GB2312" w:hAnsi="仿宋" w:hint="eastAsia"/>
          <w:color w:val="000000"/>
          <w:sz w:val="32"/>
          <w:szCs w:val="32"/>
        </w:rPr>
        <w:t>号</w:t>
      </w:r>
    </w:p>
    <w:p w:rsidR="00171CC2" w:rsidRDefault="00171CC2">
      <w:pPr>
        <w:adjustRightInd w:val="0"/>
        <w:snapToGrid w:val="0"/>
        <w:spacing w:line="520" w:lineRule="exact"/>
        <w:jc w:val="left"/>
        <w:rPr>
          <w:rFonts w:ascii="仿宋" w:eastAsia="仿宋" w:hAnsi="仿宋"/>
          <w:b/>
          <w:sz w:val="18"/>
          <w:szCs w:val="18"/>
        </w:rPr>
      </w:pPr>
    </w:p>
    <w:p w:rsidR="00171CC2" w:rsidRDefault="0064283F">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江门江</w:t>
      </w:r>
      <w:proofErr w:type="gramStart"/>
      <w:r>
        <w:rPr>
          <w:rFonts w:ascii="仿宋_GB2312" w:eastAsia="仿宋_GB2312" w:hAnsi="仿宋" w:hint="eastAsia"/>
          <w:sz w:val="32"/>
          <w:szCs w:val="32"/>
        </w:rPr>
        <w:t>海区逸隆五金</w:t>
      </w:r>
      <w:proofErr w:type="gramEnd"/>
      <w:r>
        <w:rPr>
          <w:rFonts w:ascii="仿宋_GB2312" w:eastAsia="仿宋_GB2312" w:hAnsi="仿宋" w:hint="eastAsia"/>
          <w:sz w:val="32"/>
          <w:szCs w:val="32"/>
        </w:rPr>
        <w:t>制品厂</w:t>
      </w:r>
    </w:p>
    <w:p w:rsidR="00171CC2" w:rsidRDefault="0064283F">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91440704MA55E1GNXT</w:t>
      </w:r>
    </w:p>
    <w:p w:rsidR="00171CC2" w:rsidRDefault="0064283F">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投资人：袁家南</w:t>
      </w:r>
    </w:p>
    <w:p w:rsidR="00171CC2" w:rsidRDefault="0064283F">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住所</w:t>
      </w:r>
      <w:r>
        <w:rPr>
          <w:rFonts w:ascii="仿宋_GB2312" w:eastAsia="仿宋_GB2312" w:hAnsi="仿宋" w:hint="eastAsia"/>
          <w:sz w:val="32"/>
          <w:szCs w:val="32"/>
        </w:rPr>
        <w:t>：江门市江海区高新技术开发区</w:t>
      </w:r>
      <w:r>
        <w:rPr>
          <w:rFonts w:ascii="仿宋_GB2312" w:eastAsia="仿宋_GB2312" w:hAnsi="仿宋" w:hint="eastAsia"/>
          <w:sz w:val="32"/>
          <w:szCs w:val="32"/>
        </w:rPr>
        <w:t>33</w:t>
      </w:r>
      <w:r>
        <w:rPr>
          <w:rFonts w:ascii="仿宋_GB2312" w:eastAsia="仿宋_GB2312" w:hAnsi="仿宋" w:hint="eastAsia"/>
          <w:sz w:val="32"/>
          <w:szCs w:val="32"/>
        </w:rPr>
        <w:t>号地麻</w:t>
      </w:r>
      <w:proofErr w:type="gramStart"/>
      <w:r>
        <w:rPr>
          <w:rFonts w:ascii="仿宋_GB2312" w:eastAsia="仿宋_GB2312" w:hAnsi="仿宋" w:hint="eastAsia"/>
          <w:sz w:val="32"/>
          <w:szCs w:val="32"/>
        </w:rPr>
        <w:t>一</w:t>
      </w:r>
      <w:proofErr w:type="gramEnd"/>
      <w:r>
        <w:rPr>
          <w:rFonts w:ascii="仿宋_GB2312" w:eastAsia="仿宋_GB2312" w:hAnsi="仿宋" w:hint="eastAsia"/>
          <w:sz w:val="32"/>
          <w:szCs w:val="32"/>
        </w:rPr>
        <w:t>工业园</w:t>
      </w:r>
      <w:r>
        <w:rPr>
          <w:rFonts w:ascii="仿宋_GB2312" w:eastAsia="仿宋_GB2312" w:hAnsi="仿宋" w:hint="eastAsia"/>
          <w:sz w:val="32"/>
          <w:szCs w:val="32"/>
        </w:rPr>
        <w:t>1-5</w:t>
      </w:r>
      <w:r>
        <w:rPr>
          <w:rFonts w:ascii="仿宋_GB2312" w:eastAsia="仿宋_GB2312" w:hAnsi="仿宋" w:hint="eastAsia"/>
          <w:sz w:val="32"/>
          <w:szCs w:val="32"/>
        </w:rPr>
        <w:t>厂房自编</w:t>
      </w:r>
      <w:r>
        <w:rPr>
          <w:rFonts w:ascii="仿宋_GB2312" w:eastAsia="仿宋_GB2312" w:hAnsi="仿宋" w:hint="eastAsia"/>
          <w:sz w:val="32"/>
          <w:szCs w:val="32"/>
        </w:rPr>
        <w:t>2</w:t>
      </w:r>
      <w:r>
        <w:rPr>
          <w:rFonts w:ascii="仿宋_GB2312" w:eastAsia="仿宋_GB2312" w:hAnsi="仿宋" w:hint="eastAsia"/>
          <w:sz w:val="32"/>
          <w:szCs w:val="32"/>
        </w:rPr>
        <w:t>号（信息申报制、</w:t>
      </w:r>
      <w:proofErr w:type="gramStart"/>
      <w:r>
        <w:rPr>
          <w:rFonts w:ascii="仿宋_GB2312" w:eastAsia="仿宋_GB2312" w:hAnsi="仿宋" w:hint="eastAsia"/>
          <w:sz w:val="32"/>
          <w:szCs w:val="32"/>
        </w:rPr>
        <w:t>一址多</w:t>
      </w:r>
      <w:proofErr w:type="gramEnd"/>
      <w:r>
        <w:rPr>
          <w:rFonts w:ascii="仿宋_GB2312" w:eastAsia="仿宋_GB2312" w:hAnsi="仿宋" w:hint="eastAsia"/>
          <w:sz w:val="32"/>
          <w:szCs w:val="32"/>
        </w:rPr>
        <w:t>照）</w:t>
      </w:r>
      <w:r>
        <w:rPr>
          <w:rFonts w:ascii="仿宋_GB2312" w:eastAsia="仿宋_GB2312" w:hAnsi="仿宋" w:hint="eastAsia"/>
          <w:sz w:val="32"/>
          <w:szCs w:val="32"/>
        </w:rPr>
        <w:t xml:space="preserve"> </w:t>
      </w:r>
    </w:p>
    <w:p w:rsidR="00171CC2" w:rsidRDefault="0064283F">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171CC2" w:rsidRDefault="0064283F">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11</w:t>
      </w:r>
      <w:r>
        <w:rPr>
          <w:rFonts w:ascii="仿宋_GB2312" w:eastAsia="仿宋_GB2312" w:hAnsi="仿宋" w:hint="eastAsia"/>
          <w:sz w:val="32"/>
          <w:szCs w:val="32"/>
        </w:rPr>
        <w:t>月</w:t>
      </w:r>
      <w:r>
        <w:rPr>
          <w:rFonts w:ascii="仿宋_GB2312" w:eastAsia="仿宋_GB2312" w:hAnsi="仿宋" w:hint="eastAsia"/>
          <w:sz w:val="32"/>
          <w:szCs w:val="32"/>
        </w:rPr>
        <w:t>18</w:t>
      </w:r>
      <w:r>
        <w:rPr>
          <w:rFonts w:ascii="仿宋_GB2312" w:eastAsia="仿宋_GB2312" w:hAnsi="仿宋" w:hint="eastAsia"/>
          <w:sz w:val="32"/>
          <w:szCs w:val="32"/>
        </w:rPr>
        <w:t>日至</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21</w:t>
      </w:r>
      <w:r>
        <w:rPr>
          <w:rFonts w:ascii="仿宋_GB2312" w:eastAsia="仿宋_GB2312" w:hAnsi="仿宋" w:hint="eastAsia"/>
          <w:sz w:val="32"/>
          <w:szCs w:val="32"/>
        </w:rPr>
        <w:t>日，我局执法人员对你单位进行检查。经调查，你单位的建设项目于</w:t>
      </w:r>
      <w:r>
        <w:rPr>
          <w:rFonts w:ascii="仿宋_GB2312" w:eastAsia="仿宋_GB2312" w:hAnsi="仿宋" w:hint="eastAsia"/>
          <w:sz w:val="32"/>
          <w:szCs w:val="32"/>
        </w:rPr>
        <w:t>2021</w:t>
      </w:r>
      <w:r>
        <w:rPr>
          <w:rFonts w:ascii="仿宋_GB2312" w:eastAsia="仿宋_GB2312" w:hAnsi="仿宋" w:hint="eastAsia"/>
          <w:sz w:val="32"/>
          <w:szCs w:val="32"/>
        </w:rPr>
        <w:t>年</w:t>
      </w:r>
      <w:r>
        <w:rPr>
          <w:rFonts w:ascii="仿宋_GB2312" w:eastAsia="仿宋_GB2312" w:hAnsi="仿宋" w:hint="eastAsia"/>
          <w:sz w:val="32"/>
          <w:szCs w:val="32"/>
        </w:rPr>
        <w:t>3</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日已经取得环评批复，但你单位需配套的环境保护设施未建成、未经验收，自</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15</w:t>
      </w:r>
      <w:r>
        <w:rPr>
          <w:rFonts w:ascii="仿宋_GB2312" w:eastAsia="仿宋_GB2312" w:hAnsi="仿宋" w:hint="eastAsia"/>
          <w:sz w:val="32"/>
          <w:szCs w:val="32"/>
        </w:rPr>
        <w:t>日起投入生产至今。你单位存在建设项目需要配套建设的环境保护设施未建成、未经验收，建设项目即投入生产的违法行为。</w:t>
      </w:r>
    </w:p>
    <w:p w:rsidR="00171CC2" w:rsidRDefault="0064283F">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上述事实有江门市生态环境局现场检查（勘察）笔录、调查询问笔录</w:t>
      </w:r>
      <w:r>
        <w:rPr>
          <w:rFonts w:ascii="仿宋_GB2312" w:eastAsia="仿宋_GB2312" w:hAnsi="仿宋" w:hint="eastAsia"/>
          <w:sz w:val="32"/>
          <w:szCs w:val="32"/>
        </w:rPr>
        <w:t>3</w:t>
      </w:r>
      <w:r>
        <w:rPr>
          <w:rFonts w:ascii="仿宋_GB2312" w:eastAsia="仿宋_GB2312" w:hAnsi="仿宋" w:hint="eastAsia"/>
          <w:sz w:val="32"/>
          <w:szCs w:val="32"/>
        </w:rPr>
        <w:t>份、现场照片（图片、影像资料）证据，环评文件（节选）复印件等；你单位提供的环评批复、营业执照、被询问人身份证、投资人身份证复印件，授权委托</w:t>
      </w:r>
      <w:r>
        <w:rPr>
          <w:rFonts w:ascii="仿宋_GB2312" w:eastAsia="仿宋_GB2312" w:hAnsi="仿宋" w:hint="eastAsia"/>
          <w:sz w:val="32"/>
          <w:szCs w:val="32"/>
        </w:rPr>
        <w:t>书、送达地址确认书等为证。</w:t>
      </w:r>
    </w:p>
    <w:p w:rsidR="00171CC2" w:rsidRDefault="0064283F">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171CC2" w:rsidRDefault="0064283F">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sz w:val="32"/>
          <w:szCs w:val="32"/>
        </w:rPr>
        <w:t>你单位的上述行为，违反了《建设项目环境保护管理条例》第十五条和第十九条第一款的规定。</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13</w:t>
      </w:r>
      <w:r>
        <w:rPr>
          <w:rFonts w:ascii="仿宋_GB2312" w:eastAsia="仿宋_GB2312" w:hAnsi="仿宋" w:hint="eastAsia"/>
          <w:sz w:val="32"/>
          <w:szCs w:val="32"/>
        </w:rPr>
        <w:t>日向</w:t>
      </w:r>
      <w:r>
        <w:rPr>
          <w:rFonts w:ascii="仿宋_GB2312" w:eastAsia="仿宋_GB2312" w:hAnsi="仿宋" w:hint="eastAsia"/>
          <w:sz w:val="32"/>
          <w:szCs w:val="32"/>
        </w:rPr>
        <w:lastRenderedPageBreak/>
        <w:t>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12</w:t>
      </w:r>
      <w:r>
        <w:rPr>
          <w:rFonts w:ascii="仿宋_GB2312" w:eastAsia="仿宋_GB2312" w:hAnsi="仿宋" w:hint="eastAsia"/>
          <w:sz w:val="32"/>
          <w:szCs w:val="32"/>
        </w:rPr>
        <w:t>号），告知你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违法事实、处罚依据和拟作出的处罚决定，并告知你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和申请听证</w:t>
      </w:r>
      <w:r>
        <w:rPr>
          <w:rFonts w:ascii="仿宋_GB2312" w:eastAsia="仿宋_GB2312" w:hAnsi="仿宋" w:hint="eastAsia"/>
          <w:sz w:val="32"/>
          <w:szCs w:val="32"/>
        </w:rPr>
        <w:t>。</w:t>
      </w:r>
      <w:r>
        <w:rPr>
          <w:rFonts w:ascii="仿宋_GB2312" w:eastAsia="仿宋_GB2312" w:hAnsi="仿宋" w:hint="eastAsia"/>
          <w:color w:val="000000"/>
          <w:sz w:val="32"/>
          <w:szCs w:val="32"/>
        </w:rPr>
        <w:t>你单位未在法定期限内提出听证申请。</w:t>
      </w:r>
    </w:p>
    <w:p w:rsidR="00171CC2" w:rsidRDefault="0064283F">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你单位于</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18</w:t>
      </w:r>
      <w:r>
        <w:rPr>
          <w:rFonts w:ascii="仿宋_GB2312" w:eastAsia="仿宋_GB2312" w:hAnsi="仿宋" w:hint="eastAsia"/>
          <w:color w:val="000000"/>
          <w:sz w:val="32"/>
          <w:szCs w:val="32"/>
        </w:rPr>
        <w:t>日向我局提交《陈述、申辩书》。我局对你单位“我司于</w:t>
      </w:r>
      <w:r>
        <w:rPr>
          <w:rFonts w:ascii="仿宋_GB2312" w:eastAsia="仿宋_GB2312" w:hAnsi="仿宋" w:hint="eastAsia"/>
          <w:color w:val="000000"/>
          <w:sz w:val="32"/>
          <w:szCs w:val="32"/>
        </w:rPr>
        <w:t>2023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对拟行政处罚内容无异议”的意见予以采纳；因你单位未办理验收手续，我局对你单位“现在由于</w:t>
      </w:r>
      <w:r>
        <w:rPr>
          <w:rFonts w:ascii="仿宋_GB2312" w:eastAsia="仿宋_GB2312" w:hAnsi="仿宋" w:hint="eastAsia"/>
          <w:color w:val="000000"/>
          <w:sz w:val="32"/>
          <w:szCs w:val="32"/>
        </w:rPr>
        <w:t>…落实三同时</w:t>
      </w:r>
      <w:r>
        <w:rPr>
          <w:rFonts w:ascii="仿宋_GB2312" w:eastAsia="仿宋_GB2312" w:hAnsi="仿宋" w:hint="eastAsia"/>
          <w:color w:val="000000"/>
          <w:sz w:val="32"/>
          <w:szCs w:val="32"/>
        </w:rPr>
        <w:t>”的意见不予采纳；因你单位有及时中止违法行为，积极配合调查取证，近</w:t>
      </w:r>
      <w:r>
        <w:rPr>
          <w:rFonts w:ascii="仿宋_GB2312" w:eastAsia="仿宋_GB2312" w:hAnsi="仿宋" w:hint="eastAsia"/>
          <w:color w:val="000000"/>
          <w:sz w:val="32"/>
          <w:szCs w:val="32"/>
        </w:rPr>
        <w:t>2</w:t>
      </w:r>
      <w:r>
        <w:rPr>
          <w:rFonts w:ascii="仿宋_GB2312" w:eastAsia="仿宋_GB2312" w:hAnsi="仿宋" w:hint="eastAsia"/>
          <w:color w:val="000000"/>
          <w:sz w:val="32"/>
          <w:szCs w:val="32"/>
        </w:rPr>
        <w:t>年没有受到生态环境部门的行政处罚的情节，我局对你单位“我公司虚心改进</w:t>
      </w:r>
      <w:r>
        <w:rPr>
          <w:rFonts w:ascii="仿宋_GB2312" w:eastAsia="仿宋_GB2312" w:hAnsi="仿宋" w:hint="eastAsia"/>
          <w:color w:val="000000"/>
          <w:sz w:val="32"/>
          <w:szCs w:val="32"/>
        </w:rPr>
        <w:t>…或者减免行政处罚内容</w:t>
      </w:r>
      <w:r>
        <w:rPr>
          <w:rFonts w:ascii="仿宋_GB2312" w:eastAsia="仿宋_GB2312" w:hAnsi="仿宋" w:hint="eastAsia"/>
          <w:color w:val="000000"/>
          <w:sz w:val="32"/>
          <w:szCs w:val="32"/>
        </w:rPr>
        <w:t>”的意见部分采纳。</w:t>
      </w:r>
    </w:p>
    <w:p w:rsidR="00171CC2" w:rsidRDefault="0064283F">
      <w:pPr>
        <w:spacing w:line="520" w:lineRule="exact"/>
        <w:ind w:firstLineChars="200" w:firstLine="640"/>
        <w:rPr>
          <w:rFonts w:ascii="仿宋_GB2312" w:eastAsia="仿宋_GB2312" w:hAnsi="仿宋"/>
          <w:b/>
          <w:color w:val="000000"/>
          <w:sz w:val="32"/>
          <w:szCs w:val="32"/>
        </w:rPr>
      </w:pPr>
      <w:r>
        <w:rPr>
          <w:rFonts w:ascii="仿宋_GB2312" w:eastAsia="仿宋_GB2312" w:hAnsi="仿宋" w:hint="eastAsia"/>
          <w:color w:val="000000"/>
          <w:sz w:val="32"/>
          <w:szCs w:val="32"/>
        </w:rPr>
        <w:t>根据你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违法行为的事实、性质、情节、社会危害程度和相关证据，根据《建设项目环境保护管理条例》第二十三条第一款，参照《江门市实施</w:t>
      </w:r>
      <w:r>
        <w:rPr>
          <w:rFonts w:ascii="仿宋_GB2312" w:eastAsia="仿宋_GB2312" w:hAnsi="仿宋" w:hint="eastAsia"/>
          <w:color w:val="000000"/>
          <w:sz w:val="32"/>
          <w:szCs w:val="32"/>
        </w:rPr>
        <w:t>&lt;</w:t>
      </w:r>
      <w:r>
        <w:rPr>
          <w:rFonts w:ascii="仿宋_GB2312" w:eastAsia="仿宋_GB2312" w:hAnsi="仿宋" w:hint="eastAsia"/>
          <w:color w:val="000000"/>
          <w:sz w:val="32"/>
          <w:szCs w:val="32"/>
        </w:rPr>
        <w:t>广东省生态环境行政处罚自由裁量权规定</w:t>
      </w:r>
      <w:r>
        <w:rPr>
          <w:rFonts w:ascii="仿宋_GB2312" w:eastAsia="仿宋_GB2312" w:hAnsi="仿宋" w:hint="eastAsia"/>
          <w:color w:val="000000"/>
          <w:sz w:val="32"/>
          <w:szCs w:val="32"/>
        </w:rPr>
        <w:t>&gt;</w:t>
      </w:r>
      <w:r>
        <w:rPr>
          <w:rFonts w:ascii="仿宋_GB2312" w:eastAsia="仿宋_GB2312" w:hAnsi="仿宋" w:hint="eastAsia"/>
          <w:color w:val="000000"/>
          <w:sz w:val="32"/>
          <w:szCs w:val="32"/>
        </w:rPr>
        <w:t>细则》</w:t>
      </w:r>
      <w:r>
        <w:rPr>
          <w:rFonts w:ascii="仿宋_GB2312" w:eastAsia="仿宋_GB2312" w:hAnsi="仿宋" w:hint="eastAsia"/>
          <w:color w:val="000000"/>
          <w:sz w:val="32"/>
          <w:szCs w:val="32"/>
        </w:rPr>
        <w:t>第五条、</w:t>
      </w:r>
      <w:r>
        <w:rPr>
          <w:rFonts w:ascii="仿宋_GB2312" w:eastAsia="仿宋_GB2312" w:hAnsi="仿宋" w:hint="eastAsia"/>
          <w:color w:val="000000"/>
          <w:sz w:val="32"/>
          <w:szCs w:val="32"/>
        </w:rPr>
        <w:t>第七条第二项的规定</w:t>
      </w:r>
      <w:r>
        <w:rPr>
          <w:rFonts w:ascii="仿宋_GB2312" w:eastAsia="仿宋_GB2312" w:hAnsi="仿宋" w:hint="eastAsia"/>
          <w:color w:val="000000"/>
          <w:sz w:val="32"/>
          <w:szCs w:val="32"/>
        </w:rPr>
        <w:t>，</w:t>
      </w:r>
      <w:r>
        <w:rPr>
          <w:rFonts w:ascii="仿宋_GB2312" w:eastAsia="仿宋_GB2312" w:hAnsi="仿宋" w:hint="eastAsia"/>
          <w:b/>
          <w:color w:val="000000"/>
          <w:sz w:val="32"/>
          <w:szCs w:val="32"/>
        </w:rPr>
        <w:t>我局决定</w:t>
      </w:r>
      <w:r>
        <w:rPr>
          <w:rFonts w:ascii="仿宋_GB2312" w:eastAsia="仿宋_GB2312" w:hAnsi="仿宋" w:hint="eastAsia"/>
          <w:b/>
          <w:color w:val="000000"/>
          <w:sz w:val="32"/>
          <w:szCs w:val="32"/>
        </w:rPr>
        <w:t>对你单位</w:t>
      </w:r>
      <w:proofErr w:type="gramStart"/>
      <w:r>
        <w:rPr>
          <w:rFonts w:ascii="仿宋_GB2312" w:eastAsia="仿宋_GB2312" w:hAnsi="仿宋" w:hint="eastAsia"/>
          <w:b/>
          <w:color w:val="000000"/>
          <w:sz w:val="32"/>
          <w:szCs w:val="32"/>
        </w:rPr>
        <w:t>作出</w:t>
      </w:r>
      <w:proofErr w:type="gramEnd"/>
      <w:r>
        <w:rPr>
          <w:rFonts w:ascii="仿宋_GB2312" w:eastAsia="仿宋_GB2312" w:hAnsi="仿宋" w:hint="eastAsia"/>
          <w:b/>
          <w:color w:val="000000"/>
          <w:sz w:val="32"/>
          <w:szCs w:val="32"/>
        </w:rPr>
        <w:t>罚款人民币</w:t>
      </w:r>
      <w:r>
        <w:rPr>
          <w:rFonts w:ascii="仿宋_GB2312" w:eastAsia="仿宋_GB2312" w:hAnsi="仿宋" w:hint="eastAsia"/>
          <w:b/>
          <w:color w:val="000000"/>
          <w:sz w:val="32"/>
          <w:szCs w:val="32"/>
        </w:rPr>
        <w:t>20</w:t>
      </w:r>
      <w:r>
        <w:rPr>
          <w:rFonts w:ascii="仿宋_GB2312" w:eastAsia="仿宋_GB2312" w:hAnsi="仿宋" w:hint="eastAsia"/>
          <w:b/>
          <w:color w:val="000000"/>
          <w:sz w:val="32"/>
          <w:szCs w:val="32"/>
        </w:rPr>
        <w:t>.15</w:t>
      </w:r>
      <w:r>
        <w:rPr>
          <w:rFonts w:ascii="仿宋_GB2312" w:eastAsia="仿宋_GB2312" w:hAnsi="仿宋" w:hint="eastAsia"/>
          <w:b/>
          <w:color w:val="000000"/>
          <w:sz w:val="32"/>
          <w:szCs w:val="32"/>
        </w:rPr>
        <w:t>万元（大写：</w:t>
      </w:r>
      <w:r>
        <w:rPr>
          <w:rFonts w:ascii="仿宋_GB2312" w:eastAsia="仿宋_GB2312" w:hAnsi="仿宋" w:hint="eastAsia"/>
          <w:b/>
          <w:color w:val="000000"/>
          <w:sz w:val="32"/>
          <w:szCs w:val="32"/>
        </w:rPr>
        <w:t>贰拾万壹仟伍佰元</w:t>
      </w:r>
      <w:r>
        <w:rPr>
          <w:rFonts w:ascii="仿宋_GB2312" w:eastAsia="仿宋_GB2312" w:hAnsi="仿宋" w:hint="eastAsia"/>
          <w:b/>
          <w:color w:val="000000"/>
          <w:sz w:val="32"/>
          <w:szCs w:val="32"/>
        </w:rPr>
        <w:t>）整的行政处罚。</w:t>
      </w:r>
    </w:p>
    <w:p w:rsidR="00171CC2" w:rsidRDefault="0064283F">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171CC2" w:rsidRDefault="0064283F">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171CC2" w:rsidRDefault="0064283F">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171CC2" w:rsidRDefault="0064283F">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、《中华人民共和国行政复议法》第九条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和第十二条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以及《中华人民共和国行政诉讼法》第四十六条第一款的规定，如不服本处罚决定，你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w:t>
      </w:r>
      <w:proofErr w:type="gramStart"/>
      <w:r>
        <w:rPr>
          <w:rFonts w:ascii="仿宋_GB2312" w:eastAsia="仿宋_GB2312" w:hAnsi="仿宋" w:hint="eastAsia"/>
          <w:color w:val="000000"/>
          <w:sz w:val="32"/>
          <w:szCs w:val="32"/>
        </w:rPr>
        <w:t>西侧门</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w:t>
      </w:r>
      <w:r>
        <w:rPr>
          <w:rFonts w:ascii="仿宋_GB2312" w:eastAsia="仿宋_GB2312" w:hAnsi="仿宋" w:hint="eastAsia"/>
          <w:color w:val="000000"/>
          <w:sz w:val="32"/>
          <w:szCs w:val="32"/>
        </w:rPr>
        <w:t>依法申请人民法院强制执行。</w:t>
      </w:r>
    </w:p>
    <w:p w:rsidR="00171CC2" w:rsidRDefault="00171CC2">
      <w:pPr>
        <w:spacing w:line="520" w:lineRule="exact"/>
        <w:jc w:val="left"/>
        <w:rPr>
          <w:rFonts w:ascii="仿宋_GB2312" w:eastAsia="仿宋_GB2312" w:hAnsi="仿宋" w:hint="eastAsia"/>
          <w:color w:val="000000"/>
          <w:sz w:val="32"/>
          <w:szCs w:val="32"/>
        </w:rPr>
      </w:pPr>
    </w:p>
    <w:p w:rsidR="00416D59" w:rsidRDefault="00416D59">
      <w:pPr>
        <w:spacing w:line="520" w:lineRule="exact"/>
        <w:jc w:val="left"/>
        <w:rPr>
          <w:rFonts w:ascii="仿宋_GB2312" w:eastAsia="仿宋_GB2312" w:hAnsi="仿宋"/>
          <w:color w:val="000000"/>
          <w:sz w:val="32"/>
          <w:szCs w:val="32"/>
        </w:rPr>
      </w:pPr>
      <w:bookmarkStart w:id="0" w:name="_GoBack"/>
      <w:bookmarkEnd w:id="0"/>
    </w:p>
    <w:p w:rsidR="00171CC2" w:rsidRDefault="0064283F">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171CC2" w:rsidRDefault="0064283F">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13</w:t>
      </w:r>
      <w:r>
        <w:rPr>
          <w:rFonts w:ascii="仿宋_GB2312" w:eastAsia="仿宋_GB2312" w:hAnsi="仿宋" w:hint="eastAsia"/>
          <w:color w:val="000000"/>
          <w:sz w:val="32"/>
          <w:szCs w:val="32"/>
        </w:rPr>
        <w:t>日</w:t>
      </w:r>
    </w:p>
    <w:sectPr w:rsidR="00171CC2">
      <w:footerReference w:type="default" r:id="rId8"/>
      <w:pgSz w:w="11906" w:h="16838"/>
      <w:pgMar w:top="1418" w:right="1474"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83F" w:rsidRDefault="0064283F">
      <w:r>
        <w:separator/>
      </w:r>
    </w:p>
  </w:endnote>
  <w:endnote w:type="continuationSeparator" w:id="0">
    <w:p w:rsidR="0064283F" w:rsidRDefault="0064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CC2" w:rsidRDefault="0064283F">
    <w:pPr>
      <w:pStyle w:val="a4"/>
      <w:jc w:val="center"/>
    </w:pPr>
    <w:r>
      <w:fldChar w:fldCharType="begin"/>
    </w:r>
    <w:r>
      <w:instrText xml:space="preserve"> PAGE   \* MERGEFORMAT </w:instrText>
    </w:r>
    <w:r>
      <w:fldChar w:fldCharType="separate"/>
    </w:r>
    <w:r w:rsidR="00416D59" w:rsidRPr="00416D59">
      <w:rPr>
        <w:noProof/>
        <w:lang w:val="zh-CN"/>
      </w:rPr>
      <w:t>3</w:t>
    </w:r>
    <w:r>
      <w:fldChar w:fldCharType="end"/>
    </w:r>
  </w:p>
  <w:p w:rsidR="00171CC2" w:rsidRDefault="00171CC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83F" w:rsidRDefault="0064283F">
      <w:r>
        <w:separator/>
      </w:r>
    </w:p>
  </w:footnote>
  <w:footnote w:type="continuationSeparator" w:id="0">
    <w:p w:rsidR="0064283F" w:rsidRDefault="006428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71CC2"/>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16D59"/>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4283F"/>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40A4E45"/>
    <w:rsid w:val="05616B78"/>
    <w:rsid w:val="06CD5EE0"/>
    <w:rsid w:val="08B04283"/>
    <w:rsid w:val="09D92046"/>
    <w:rsid w:val="0D7774E5"/>
    <w:rsid w:val="0D811A27"/>
    <w:rsid w:val="0EBB6EE7"/>
    <w:rsid w:val="0EBC578E"/>
    <w:rsid w:val="0FF13980"/>
    <w:rsid w:val="10D56BBA"/>
    <w:rsid w:val="111C5C2D"/>
    <w:rsid w:val="11C47BB0"/>
    <w:rsid w:val="12093B90"/>
    <w:rsid w:val="14661013"/>
    <w:rsid w:val="146B4047"/>
    <w:rsid w:val="15213FFD"/>
    <w:rsid w:val="155112B2"/>
    <w:rsid w:val="16437091"/>
    <w:rsid w:val="186E3A00"/>
    <w:rsid w:val="190344DA"/>
    <w:rsid w:val="193A544E"/>
    <w:rsid w:val="194C74AE"/>
    <w:rsid w:val="196575D7"/>
    <w:rsid w:val="19BD6B3B"/>
    <w:rsid w:val="1B485C9B"/>
    <w:rsid w:val="1CCC4F47"/>
    <w:rsid w:val="1D794E63"/>
    <w:rsid w:val="1D9B546D"/>
    <w:rsid w:val="1F0C202B"/>
    <w:rsid w:val="1FF163E5"/>
    <w:rsid w:val="20B63F6D"/>
    <w:rsid w:val="231F636F"/>
    <w:rsid w:val="23961225"/>
    <w:rsid w:val="23D85380"/>
    <w:rsid w:val="2593324A"/>
    <w:rsid w:val="296F10A7"/>
    <w:rsid w:val="29CD0CE3"/>
    <w:rsid w:val="29D17720"/>
    <w:rsid w:val="2D7B45CB"/>
    <w:rsid w:val="2D8B152F"/>
    <w:rsid w:val="2E405189"/>
    <w:rsid w:val="2EEB0796"/>
    <w:rsid w:val="31AC6F2B"/>
    <w:rsid w:val="35F14678"/>
    <w:rsid w:val="363F2197"/>
    <w:rsid w:val="364D2448"/>
    <w:rsid w:val="36AC3612"/>
    <w:rsid w:val="36DA769B"/>
    <w:rsid w:val="37E607C5"/>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496544D"/>
    <w:rsid w:val="45706D26"/>
    <w:rsid w:val="46122081"/>
    <w:rsid w:val="474A45BD"/>
    <w:rsid w:val="48D11AC4"/>
    <w:rsid w:val="48DC13FA"/>
    <w:rsid w:val="4B8D5369"/>
    <w:rsid w:val="4C4C79B8"/>
    <w:rsid w:val="4C827694"/>
    <w:rsid w:val="4C9D21EE"/>
    <w:rsid w:val="4CD40081"/>
    <w:rsid w:val="4CF406C0"/>
    <w:rsid w:val="4D2A27EC"/>
    <w:rsid w:val="4DB57DDF"/>
    <w:rsid w:val="4E4463D1"/>
    <w:rsid w:val="4F122A03"/>
    <w:rsid w:val="50987A5C"/>
    <w:rsid w:val="50BE7D72"/>
    <w:rsid w:val="50E029F0"/>
    <w:rsid w:val="51080284"/>
    <w:rsid w:val="529E2848"/>
    <w:rsid w:val="52B23A5C"/>
    <w:rsid w:val="538C1DC7"/>
    <w:rsid w:val="53AC3999"/>
    <w:rsid w:val="53F74866"/>
    <w:rsid w:val="544A14CF"/>
    <w:rsid w:val="54CE705F"/>
    <w:rsid w:val="5B156354"/>
    <w:rsid w:val="5CAC6E0C"/>
    <w:rsid w:val="5D0C6103"/>
    <w:rsid w:val="5D8F6D1E"/>
    <w:rsid w:val="5E001C89"/>
    <w:rsid w:val="603D12EC"/>
    <w:rsid w:val="60C121A6"/>
    <w:rsid w:val="615E28EC"/>
    <w:rsid w:val="616945BC"/>
    <w:rsid w:val="625C2AAE"/>
    <w:rsid w:val="66354692"/>
    <w:rsid w:val="671D4807"/>
    <w:rsid w:val="67CA70E2"/>
    <w:rsid w:val="6A0171F6"/>
    <w:rsid w:val="6A6A4F3E"/>
    <w:rsid w:val="6B866AF7"/>
    <w:rsid w:val="6B8B1BAD"/>
    <w:rsid w:val="6C88775B"/>
    <w:rsid w:val="702E18B2"/>
    <w:rsid w:val="70AA2405"/>
    <w:rsid w:val="716167CC"/>
    <w:rsid w:val="72107463"/>
    <w:rsid w:val="72414600"/>
    <w:rsid w:val="72C60CC6"/>
    <w:rsid w:val="72EC5FE9"/>
    <w:rsid w:val="73091B9C"/>
    <w:rsid w:val="732A0A8C"/>
    <w:rsid w:val="7345425E"/>
    <w:rsid w:val="73A816F0"/>
    <w:rsid w:val="74AD7904"/>
    <w:rsid w:val="74FC0DD2"/>
    <w:rsid w:val="779506FC"/>
    <w:rsid w:val="795500AB"/>
    <w:rsid w:val="79BF1A6D"/>
    <w:rsid w:val="7AFA3BD3"/>
    <w:rsid w:val="7CD635D7"/>
    <w:rsid w:val="7E5E3C09"/>
    <w:rsid w:val="7E7E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229</Words>
  <Characters>1309</Characters>
  <Application>Microsoft Office Word</Application>
  <DocSecurity>0</DocSecurity>
  <Lines>10</Lines>
  <Paragraphs>3</Paragraphs>
  <ScaleCrop>false</ScaleCrop>
  <Company>其他</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2023-03-13T08:07:00Z</cp:lastPrinted>
  <dcterms:created xsi:type="dcterms:W3CDTF">2022-06-16T01:50:00Z</dcterms:created>
  <dcterms:modified xsi:type="dcterms:W3CDTF">2025-12-02T06:59:00Z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FDCD593DE2634DCCA4C9C29DDD10CCCA</vt:lpwstr>
  </property>
</Properties>
</file>