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DE1ED">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4EC74250">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44A2D2A2">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4F2D474B">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04788CA3">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w:t>
      </w:r>
      <w:r>
        <w:rPr>
          <w:rFonts w:hint="eastAsia" w:ascii="仿宋_GB2312" w:hAnsi="仿宋" w:eastAsia="仿宋_GB2312"/>
          <w:color w:val="000000"/>
          <w:sz w:val="32"/>
          <w:szCs w:val="32"/>
          <w:highlight w:val="none"/>
        </w:rPr>
        <w:t>号</w:t>
      </w:r>
    </w:p>
    <w:p w14:paraId="60DD2CF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24C8BDE8">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江门市凌志餐厨用品有限公司</w:t>
      </w:r>
    </w:p>
    <w:p w14:paraId="38A8600A">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林桁峰</w:t>
      </w:r>
    </w:p>
    <w:p w14:paraId="5B96F8FC">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91440700770967015R</w:t>
      </w:r>
    </w:p>
    <w:p w14:paraId="5DD5457C">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eastAsia="zh-CN" w:bidi="ar-SA"/>
        </w:rPr>
        <w:t>江门市江睦路</w:t>
      </w:r>
      <w:r>
        <w:rPr>
          <w:rFonts w:hint="eastAsia" w:ascii="仿宋_GB2312" w:hAnsi="仿宋" w:eastAsia="仿宋_GB2312" w:cs="Times New Roman"/>
          <w:sz w:val="32"/>
          <w:szCs w:val="32"/>
          <w:highlight w:val="none"/>
          <w:lang w:val="en-US" w:eastAsia="zh-CN" w:bidi="ar-SA"/>
        </w:rPr>
        <w:t>128号</w:t>
      </w:r>
    </w:p>
    <w:p w14:paraId="304FF129">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4AFF32E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3月26日，我局执法人员对你单位进行现场检查，你单位正在生产。现场发现你单位烧结窑废气排放口（DA001）自动监测设备（CEMS）存在未定期校准、定期校验、定期维护以及自动监测设备站房内未配备任何浓度的标准气体且伴热管存在U型管的问题，不满足《固定污染源烟气（SO</w:t>
      </w:r>
      <w:r>
        <w:rPr>
          <w:rFonts w:hint="eastAsia" w:ascii="仿宋_GB2312" w:hAnsi="仿宋" w:eastAsia="仿宋_GB2312" w:cs="Times New Roman"/>
          <w:sz w:val="32"/>
          <w:szCs w:val="32"/>
          <w:highlight w:val="none"/>
          <w:vertAlign w:val="subscript"/>
          <w:lang w:val="en-US" w:eastAsia="zh-CN"/>
        </w:rPr>
        <w:t>2</w:t>
      </w:r>
      <w:r>
        <w:rPr>
          <w:rFonts w:hint="eastAsia" w:ascii="仿宋_GB2312" w:hAnsi="仿宋" w:eastAsia="仿宋_GB2312" w:cs="Times New Roman"/>
          <w:sz w:val="32"/>
          <w:szCs w:val="32"/>
          <w:highlight w:val="none"/>
          <w:lang w:val="en-US" w:eastAsia="zh-CN"/>
        </w:rPr>
        <w:t>、NO</w:t>
      </w:r>
      <w:r>
        <w:rPr>
          <w:rFonts w:hint="eastAsia" w:ascii="仿宋_GB2312" w:hAnsi="仿宋" w:eastAsia="仿宋_GB2312" w:cs="Times New Roman"/>
          <w:sz w:val="32"/>
          <w:szCs w:val="32"/>
          <w:highlight w:val="none"/>
          <w:vertAlign w:val="subscript"/>
          <w:lang w:val="en-US" w:eastAsia="zh-CN"/>
        </w:rPr>
        <w:t>X</w:t>
      </w:r>
      <w:r>
        <w:rPr>
          <w:rFonts w:hint="eastAsia" w:ascii="仿宋_GB2312" w:hAnsi="仿宋" w:eastAsia="仿宋_GB2312" w:cs="Times New Roman"/>
          <w:sz w:val="32"/>
          <w:szCs w:val="32"/>
          <w:highlight w:val="none"/>
          <w:lang w:val="en-US" w:eastAsia="zh-CN"/>
        </w:rPr>
        <w:t>、颗粒物）排放连续监测技术规范（HJ 75-2017）》的相关要求。同时根据</w:t>
      </w:r>
      <w:r>
        <w:rPr>
          <w:rFonts w:hint="eastAsia" w:ascii="仿宋_GB2312" w:hAnsi="仿宋" w:eastAsia="仿宋_GB2312" w:cs="Times New Roman"/>
          <w:sz w:val="32"/>
          <w:szCs w:val="32"/>
          <w:highlight w:val="none"/>
          <w:lang w:eastAsia="zh-CN"/>
        </w:rPr>
        <w:t>《固定污染源烟气自动监测设备比对报告》比对结果显示，你单位烟气连续监测系统（流速）技术指标相对误差为</w:t>
      </w:r>
      <w:r>
        <w:rPr>
          <w:rFonts w:hint="eastAsia" w:ascii="仿宋_GB2312" w:hAnsi="仿宋" w:eastAsia="仿宋_GB2312" w:cs="Times New Roman"/>
          <w:sz w:val="32"/>
          <w:szCs w:val="32"/>
          <w:highlight w:val="none"/>
          <w:lang w:val="en-US" w:eastAsia="zh-CN"/>
        </w:rPr>
        <w:t>-42.07%，不满足流速&gt;10m/s时相对误差不超过±10%的要求。你单位存在未保证污染物排放自动监测设备正常运行的违法行为。</w:t>
      </w:r>
    </w:p>
    <w:p w14:paraId="0B3A860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3份、</w:t>
      </w:r>
      <w:r>
        <w:rPr>
          <w:rFonts w:hint="eastAsia" w:ascii="仿宋_GB2312" w:hAnsi="仿宋" w:eastAsia="仿宋_GB2312" w:cs="Times New Roman"/>
          <w:sz w:val="32"/>
          <w:szCs w:val="32"/>
          <w:highlight w:val="none"/>
        </w:rPr>
        <w:t>现场照片（图片、影像资料）证据</w:t>
      </w:r>
      <w:r>
        <w:rPr>
          <w:rFonts w:hint="eastAsia" w:ascii="仿宋_GB2312" w:hAnsi="仿宋" w:eastAsia="仿宋_GB2312" w:cs="Times New Roman"/>
          <w:sz w:val="32"/>
          <w:szCs w:val="32"/>
          <w:highlight w:val="none"/>
          <w:lang w:eastAsia="zh-CN"/>
        </w:rPr>
        <w:t>、国检测试控股集团京诚检测有限公司出具的《检测报告》（报告编号：</w:t>
      </w:r>
      <w:r>
        <w:rPr>
          <w:rFonts w:hint="eastAsia" w:ascii="仿宋_GB2312" w:hAnsi="仿宋" w:eastAsia="仿宋_GB2312" w:cs="Times New Roman"/>
          <w:sz w:val="32"/>
          <w:szCs w:val="32"/>
          <w:highlight w:val="none"/>
          <w:lang w:val="en-US" w:eastAsia="zh-CN"/>
        </w:rPr>
        <w:t>GZH23140402701020111</w:t>
      </w:r>
      <w:r>
        <w:rPr>
          <w:rFonts w:hint="eastAsia" w:ascii="仿宋_GB2312" w:hAnsi="仿宋" w:eastAsia="仿宋_GB2312" w:cs="Times New Roman"/>
          <w:sz w:val="32"/>
          <w:szCs w:val="32"/>
          <w:highlight w:val="none"/>
          <w:lang w:eastAsia="zh-CN"/>
        </w:rPr>
        <w:t>）及《固定污染源烟气自动监测设备比对报告》、移交记录表、送达回执</w:t>
      </w:r>
      <w:r>
        <w:rPr>
          <w:rFonts w:hint="eastAsia" w:ascii="仿宋_GB2312" w:hAnsi="仿宋" w:eastAsia="仿宋_GB2312" w:cs="Times New Roman"/>
          <w:sz w:val="32"/>
          <w:szCs w:val="32"/>
          <w:highlight w:val="none"/>
        </w:rPr>
        <w:t>等</w:t>
      </w:r>
      <w:r>
        <w:rPr>
          <w:rFonts w:hint="eastAsia" w:ascii="仿宋_GB2312" w:hAnsi="仿宋" w:eastAsia="仿宋_GB2312" w:cs="Times New Roman"/>
          <w:sz w:val="32"/>
          <w:szCs w:val="32"/>
          <w:highlight w:val="none"/>
          <w:lang w:eastAsia="zh-CN"/>
        </w:rPr>
        <w:t>；你单位提供的营业执照、人事行政部（环保）经理身份证、排污许可证部分页复印件、</w:t>
      </w:r>
      <w:r>
        <w:rPr>
          <w:rFonts w:hint="eastAsia" w:ascii="仿宋_GB2312" w:hAnsi="仿宋" w:eastAsia="仿宋_GB2312" w:cs="Times New Roman"/>
          <w:sz w:val="32"/>
          <w:szCs w:val="32"/>
          <w:highlight w:val="none"/>
          <w:lang w:val="en-US" w:eastAsia="zh-CN"/>
        </w:rPr>
        <w:t>2023年9月15日和2024年1月24日烟气自动监测设备日常巡检维护记录表、施工合同书、自动监测设备联网基本信息表、废气自动监测设备信息登记表、固定污染源烟气排放连续监测系统试运行报告、固定污染源烟气排放连续监测系统验收报告、固定污染源烟气自动监测设备验收比对检测报告[报告编号：（青创）环境检测验字（2022）第BD090011号]、污染源（烟气在线）自动监控工程维护合同书的复印件、授权委托书、送达地址确认书等；广东伟创科技开发有限公司提供的营业执照、技术员身份证、污染源自动监控设施合同书的复印件、授权委托书等；江门市新景环保设备有限公司提供的营业执照、江门市新景环保科技有限公司提供的营业执照及其共同的法定代表人的身份证复印件等为证。</w:t>
      </w:r>
    </w:p>
    <w:p w14:paraId="62629BF8">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7827A4B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w:t>
      </w:r>
      <w:r>
        <w:rPr>
          <w:rFonts w:hint="eastAsia" w:ascii="仿宋_GB2312" w:hAnsi="仿宋" w:eastAsia="仿宋_GB2312" w:cs="Times New Roman"/>
          <w:sz w:val="32"/>
          <w:szCs w:val="32"/>
          <w:highlight w:val="none"/>
          <w:lang w:eastAsia="zh-CN"/>
        </w:rPr>
        <w:t>排污许可管理条例</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第二十条第一款</w:t>
      </w:r>
      <w:r>
        <w:rPr>
          <w:rFonts w:hint="eastAsia" w:ascii="仿宋_GB2312" w:hAnsi="仿宋" w:eastAsia="仿宋_GB2312" w:cs="Times New Roman"/>
          <w:sz w:val="32"/>
          <w:szCs w:val="32"/>
          <w:highlight w:val="none"/>
        </w:rPr>
        <w:t>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2024年5月21日向你单位直接送达了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9</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13.125万元，并告知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和要求听证。你单位未在法定期限内向我局提交陈述、申辩意见和申请听证。</w:t>
      </w:r>
    </w:p>
    <w:p w14:paraId="23920FB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5月28日向我局提交了《生态环境行政违法当事人公开道歉承诺守法从轻处罚申请书》。我局应你单位申请于2024年6月7日对你单位整改情况进行复查，发现你单位已改正违法行为。你单位于2024年6月18日在江门日报上刊登公开道歉承诺书。</w:t>
      </w:r>
    </w:p>
    <w:p w14:paraId="159DF2A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经复核，你单位上述主动改正违法行为的情形可在原拟处罚金额</w:t>
      </w:r>
      <w:r>
        <w:rPr>
          <w:rFonts w:hint="eastAsia" w:ascii="仿宋_GB2312" w:hAnsi="仿宋" w:eastAsia="仿宋_GB2312" w:cs="Times New Roman"/>
          <w:sz w:val="32"/>
          <w:szCs w:val="32"/>
          <w:highlight w:val="none"/>
          <w:lang w:val="en-US" w:eastAsia="zh-CN"/>
        </w:rPr>
        <w:t>13.125万元的基础上进行从轻处罚，经核算后的拟处罚金额为12.825万元</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罚款金额</w:t>
      </w:r>
      <w:r>
        <w:rPr>
          <w:rFonts w:hint="eastAsia" w:ascii="仿宋_GB2312" w:hAnsi="仿宋" w:eastAsia="仿宋_GB2312" w:cs="Times New Roman"/>
          <w:sz w:val="32"/>
          <w:szCs w:val="32"/>
          <w:highlight w:val="none"/>
          <w:lang w:val="en-US" w:eastAsia="zh-CN"/>
        </w:rPr>
        <w:t>12.825万元=初步处罚区间的中位金额13.5万元（排放口位于环境敏感区或限批区以外的区域、违法持续行为6 个月以下12万元以上15万元以下）+初步罚款区间高低限差额3万元×5%×调整系数总和（-4.5）[积极配合调查取证（-1.5)，主动改正或及时中止违法行为（-2.0），近二年无同类违法行为（-1.0）]</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p>
    <w:p w14:paraId="3E12D50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eastAsia="zh-CN"/>
        </w:rPr>
        <w:t>同时，你单位上述公开道歉承诺守法的行为符合《</w:t>
      </w:r>
      <w:r>
        <w:rPr>
          <w:rFonts w:hint="eastAsia" w:ascii="仿宋_GB2312" w:hAnsi="仿宋" w:eastAsia="仿宋_GB2312"/>
          <w:color w:val="000000"/>
          <w:sz w:val="32"/>
          <w:szCs w:val="32"/>
          <w:highlight w:val="none"/>
          <w:lang w:eastAsia="zh-CN"/>
        </w:rPr>
        <w:t>江门市实施&lt;广东省生态环境行政处罚自由裁量权规定&gt;细则</w:t>
      </w:r>
      <w:r>
        <w:rPr>
          <w:rFonts w:hint="eastAsia" w:ascii="仿宋_GB2312" w:hAnsi="仿宋" w:eastAsia="仿宋_GB2312" w:cs="Times New Roman"/>
          <w:sz w:val="32"/>
          <w:szCs w:val="32"/>
          <w:highlight w:val="none"/>
          <w:lang w:eastAsia="zh-CN"/>
        </w:rPr>
        <w:t>》</w:t>
      </w:r>
      <w:r>
        <w:rPr>
          <w:rFonts w:hint="eastAsia" w:ascii="仿宋_GB2312" w:hAnsi="仿宋" w:eastAsia="仿宋_GB2312"/>
          <w:color w:val="000000"/>
          <w:sz w:val="32"/>
          <w:szCs w:val="32"/>
          <w:highlight w:val="none"/>
          <w:lang w:eastAsia="zh-CN"/>
        </w:rPr>
        <w:t>第十条、附件3第三条第一款第二项的规定，可按拟处罚金额人民币</w:t>
      </w:r>
      <w:r>
        <w:rPr>
          <w:rFonts w:hint="eastAsia" w:ascii="仿宋_GB2312" w:hAnsi="仿宋" w:eastAsia="仿宋_GB2312"/>
          <w:color w:val="000000"/>
          <w:sz w:val="32"/>
          <w:szCs w:val="32"/>
          <w:highlight w:val="none"/>
          <w:lang w:val="en-US" w:eastAsia="zh-CN"/>
        </w:rPr>
        <w:t>12.825万元的50%进行从轻处罚，为人民币6.4125万元。</w:t>
      </w:r>
    </w:p>
    <w:p w14:paraId="68843E9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综合你单位违法行为的事实、性质、情节、社会危害程度和相关证据，根据《排污许可管理条例</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第三十六条第四项，依据《广东省生态环境行政处罚自由裁量权规定》附件1</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8.31</w:t>
      </w:r>
      <w:r>
        <w:rPr>
          <w:rFonts w:hint="eastAsia" w:ascii="仿宋_GB2312" w:hAnsi="仿宋" w:eastAsia="仿宋_GB2312" w:cs="Times New Roman"/>
          <w:sz w:val="32"/>
          <w:szCs w:val="32"/>
          <w:highlight w:val="none"/>
          <w:lang w:eastAsia="zh-CN"/>
        </w:rPr>
        <w:t>和《江门市实施＜广东省生态环境行政处罚自由裁量权规定＞细则》第六条、第七条第二项第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4目、第7目、第十条、附件3第三条第一款第二项</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6.4125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陆万肆仟壹佰贰拾伍</w:t>
      </w:r>
      <w:r>
        <w:rPr>
          <w:rFonts w:hint="eastAsia" w:ascii="仿宋_GB2312" w:hAnsi="仿宋" w:eastAsia="仿宋_GB2312" w:cs="Times New Roman"/>
          <w:b/>
          <w:bCs/>
          <w:sz w:val="32"/>
          <w:szCs w:val="32"/>
          <w:highlight w:val="none"/>
          <w:lang w:eastAsia="zh-CN"/>
        </w:rPr>
        <w:t>元）整的行政处罚。</w:t>
      </w:r>
    </w:p>
    <w:p w14:paraId="250AAF51">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5B3554E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2098C9E9">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5BCE8A05">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3FF8E8BD">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04B5C37F">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bookmarkStart w:id="0" w:name="_GoBack"/>
      <w:bookmarkEnd w:id="0"/>
    </w:p>
    <w:p w14:paraId="751D3F64">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2CE09B55">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18</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8D38">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034EE">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F034EE">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334DC4"/>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2E1844"/>
    <w:rsid w:val="1F3A12F9"/>
    <w:rsid w:val="1FF163E5"/>
    <w:rsid w:val="20B63F6D"/>
    <w:rsid w:val="20E64F75"/>
    <w:rsid w:val="215F640C"/>
    <w:rsid w:val="22533907"/>
    <w:rsid w:val="231F636F"/>
    <w:rsid w:val="23961225"/>
    <w:rsid w:val="23B67A29"/>
    <w:rsid w:val="23D85380"/>
    <w:rsid w:val="2593324A"/>
    <w:rsid w:val="27667709"/>
    <w:rsid w:val="27AB23B9"/>
    <w:rsid w:val="291A3E92"/>
    <w:rsid w:val="296F10A7"/>
    <w:rsid w:val="29CD0CE3"/>
    <w:rsid w:val="29D17720"/>
    <w:rsid w:val="2A0947BF"/>
    <w:rsid w:val="2A20689E"/>
    <w:rsid w:val="2C01655A"/>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E607C5"/>
    <w:rsid w:val="38033706"/>
    <w:rsid w:val="38AA369B"/>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2F70A2"/>
    <w:rsid w:val="6A0171F6"/>
    <w:rsid w:val="6A6A4F3E"/>
    <w:rsid w:val="6A744DC5"/>
    <w:rsid w:val="6B6C452B"/>
    <w:rsid w:val="6B866AF7"/>
    <w:rsid w:val="6B8B1BAD"/>
    <w:rsid w:val="6C88775B"/>
    <w:rsid w:val="6CF62181"/>
    <w:rsid w:val="6D036ADE"/>
    <w:rsid w:val="6E2B57CF"/>
    <w:rsid w:val="6E3F53B1"/>
    <w:rsid w:val="6FCB486D"/>
    <w:rsid w:val="70121814"/>
    <w:rsid w:val="702E18B2"/>
    <w:rsid w:val="70AA2405"/>
    <w:rsid w:val="70AF4CBA"/>
    <w:rsid w:val="71521EB1"/>
    <w:rsid w:val="716167CC"/>
    <w:rsid w:val="72107463"/>
    <w:rsid w:val="72414600"/>
    <w:rsid w:val="72C60CC6"/>
    <w:rsid w:val="72E33682"/>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381B7B"/>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2138</Words>
  <Characters>2333</Characters>
  <Lines>10</Lines>
  <Paragraphs>2</Paragraphs>
  <TotalTime>18</TotalTime>
  <ScaleCrop>false</ScaleCrop>
  <LinksUpToDate>false</LinksUpToDate>
  <CharactersWithSpaces>2447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2025-12-05T03:40:24Z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