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1DA" w:rsidRDefault="00A041DA">
      <w:pPr>
        <w:spacing w:line="520" w:lineRule="exact"/>
        <w:jc w:val="right"/>
        <w:rPr>
          <w:spacing w:val="120"/>
        </w:rPr>
      </w:pPr>
    </w:p>
    <w:p w:rsidR="00A041DA" w:rsidRDefault="00A041DA">
      <w:pPr>
        <w:spacing w:line="520" w:lineRule="exact"/>
        <w:jc w:val="right"/>
        <w:rPr>
          <w:spacing w:val="120"/>
        </w:rPr>
      </w:pPr>
    </w:p>
    <w:p w:rsidR="00A041DA" w:rsidRDefault="001A2B9C">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A041DA" w:rsidRDefault="00A041DA">
      <w:pPr>
        <w:spacing w:line="520" w:lineRule="exact"/>
        <w:jc w:val="center"/>
        <w:rPr>
          <w:rFonts w:ascii="仿宋_GB2312" w:eastAsia="仿宋_GB2312" w:hAnsi="仿宋"/>
          <w:color w:val="000000"/>
          <w:sz w:val="32"/>
          <w:szCs w:val="32"/>
        </w:rPr>
      </w:pPr>
    </w:p>
    <w:p w:rsidR="00A041DA" w:rsidRDefault="001A2B9C">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25</w:t>
      </w:r>
      <w:r>
        <w:rPr>
          <w:rFonts w:ascii="仿宋_GB2312" w:eastAsia="仿宋_GB2312" w:hAnsi="仿宋" w:hint="eastAsia"/>
          <w:color w:val="000000"/>
          <w:sz w:val="32"/>
          <w:szCs w:val="32"/>
        </w:rPr>
        <w:t>号</w:t>
      </w:r>
    </w:p>
    <w:p w:rsidR="00A041DA" w:rsidRDefault="00A041DA">
      <w:pPr>
        <w:adjustRightInd w:val="0"/>
        <w:snapToGrid w:val="0"/>
        <w:spacing w:line="520" w:lineRule="exact"/>
        <w:jc w:val="left"/>
        <w:rPr>
          <w:rFonts w:ascii="仿宋" w:eastAsia="仿宋" w:hAnsi="仿宋"/>
          <w:b/>
          <w:sz w:val="18"/>
          <w:szCs w:val="18"/>
        </w:rPr>
      </w:pPr>
    </w:p>
    <w:p w:rsidR="00A041DA" w:rsidRDefault="001A2B9C">
      <w:pPr>
        <w:spacing w:line="520" w:lineRule="exact"/>
        <w:jc w:val="left"/>
        <w:rPr>
          <w:rFonts w:ascii="仿宋_GB2312" w:eastAsia="仿宋_GB2312" w:hAnsi="仿宋"/>
          <w:sz w:val="32"/>
          <w:szCs w:val="32"/>
        </w:rPr>
      </w:pPr>
      <w:r>
        <w:rPr>
          <w:rFonts w:ascii="仿宋_GB2312" w:eastAsia="仿宋_GB2312" w:hAnsi="仿宋" w:hint="eastAsia"/>
          <w:sz w:val="32"/>
          <w:szCs w:val="32"/>
        </w:rPr>
        <w:t>当</w:t>
      </w:r>
      <w:r>
        <w:rPr>
          <w:rFonts w:ascii="仿宋_GB2312" w:eastAsia="仿宋_GB2312" w:hAnsi="仿宋" w:hint="eastAsia"/>
          <w:sz w:val="32"/>
          <w:szCs w:val="32"/>
        </w:rPr>
        <w:t>事人：</w:t>
      </w:r>
      <w:r>
        <w:rPr>
          <w:rFonts w:ascii="仿宋_GB2312" w:eastAsia="仿宋_GB2312" w:hAnsi="仿宋" w:hint="eastAsia"/>
          <w:sz w:val="32"/>
          <w:szCs w:val="32"/>
        </w:rPr>
        <w:t>周</w:t>
      </w:r>
      <w:r w:rsidR="00F84F6B">
        <w:rPr>
          <w:rFonts w:ascii="仿宋_GB2312" w:eastAsia="仿宋_GB2312" w:hAnsi="仿宋" w:hint="eastAsia"/>
          <w:sz w:val="32"/>
          <w:szCs w:val="32"/>
        </w:rPr>
        <w:t>*</w:t>
      </w:r>
      <w:r>
        <w:rPr>
          <w:rFonts w:ascii="仿宋_GB2312" w:eastAsia="仿宋_GB2312" w:hAnsi="仿宋" w:hint="eastAsia"/>
          <w:sz w:val="32"/>
          <w:szCs w:val="32"/>
        </w:rPr>
        <w:t>（为</w:t>
      </w:r>
      <w:r>
        <w:rPr>
          <w:rFonts w:ascii="仿宋_GB2312" w:eastAsia="仿宋_GB2312" w:hAnsi="仿宋" w:hint="eastAsia"/>
          <w:sz w:val="32"/>
          <w:szCs w:val="32"/>
        </w:rPr>
        <w:t>江门市江海区振宏五金制品有限公司直接负责的主管人员</w:t>
      </w:r>
      <w:r>
        <w:rPr>
          <w:rFonts w:ascii="仿宋_GB2312" w:eastAsia="仿宋_GB2312" w:hAnsi="仿宋" w:hint="eastAsia"/>
          <w:sz w:val="32"/>
          <w:szCs w:val="32"/>
        </w:rPr>
        <w:t>）</w:t>
      </w:r>
    </w:p>
    <w:p w:rsidR="00A041DA" w:rsidRDefault="001A2B9C">
      <w:pPr>
        <w:spacing w:line="520" w:lineRule="exact"/>
        <w:jc w:val="left"/>
        <w:rPr>
          <w:rFonts w:ascii="仿宋_GB2312" w:eastAsia="仿宋_GB2312" w:hAnsi="仿宋"/>
          <w:sz w:val="32"/>
          <w:szCs w:val="32"/>
        </w:rPr>
      </w:pPr>
      <w:r>
        <w:rPr>
          <w:rFonts w:ascii="仿宋_GB2312" w:eastAsia="仿宋_GB2312" w:hAnsi="仿宋" w:hint="eastAsia"/>
          <w:sz w:val="32"/>
          <w:szCs w:val="32"/>
        </w:rPr>
        <w:t>公民身份号码：</w:t>
      </w:r>
      <w:r>
        <w:rPr>
          <w:rFonts w:ascii="仿宋_GB2312" w:eastAsia="仿宋_GB2312" w:hAnsi="仿宋" w:hint="eastAsia"/>
          <w:sz w:val="32"/>
          <w:szCs w:val="32"/>
        </w:rPr>
        <w:t>43</w:t>
      </w:r>
      <w:r w:rsidR="00F84F6B">
        <w:rPr>
          <w:rFonts w:ascii="仿宋_GB2312" w:eastAsia="仿宋_GB2312" w:hAnsi="仿宋" w:hint="eastAsia"/>
          <w:sz w:val="32"/>
          <w:szCs w:val="32"/>
        </w:rPr>
        <w:t>**************</w:t>
      </w:r>
      <w:r>
        <w:rPr>
          <w:rFonts w:ascii="仿宋_GB2312" w:eastAsia="仿宋_GB2312" w:hAnsi="仿宋" w:hint="eastAsia"/>
          <w:sz w:val="32"/>
          <w:szCs w:val="32"/>
        </w:rPr>
        <w:t>35</w:t>
      </w:r>
    </w:p>
    <w:p w:rsidR="00A041DA" w:rsidRDefault="001A2B9C">
      <w:pPr>
        <w:spacing w:line="520" w:lineRule="exact"/>
        <w:jc w:val="left"/>
        <w:rPr>
          <w:rFonts w:ascii="仿宋_GB2312" w:eastAsia="仿宋_GB2312" w:hAnsi="仿宋"/>
          <w:sz w:val="32"/>
          <w:szCs w:val="32"/>
        </w:rPr>
      </w:pPr>
      <w:r>
        <w:rPr>
          <w:rFonts w:ascii="仿宋_GB2312" w:eastAsia="仿宋_GB2312" w:hAnsi="仿宋" w:hint="eastAsia"/>
          <w:sz w:val="32"/>
          <w:szCs w:val="32"/>
        </w:rPr>
        <w:t>住址：</w:t>
      </w:r>
      <w:r>
        <w:rPr>
          <w:rFonts w:ascii="仿宋_GB2312" w:eastAsia="仿宋_GB2312" w:hAnsi="仿宋" w:hint="eastAsia"/>
          <w:sz w:val="32"/>
          <w:szCs w:val="32"/>
        </w:rPr>
        <w:t>湖南省沅江市南大膳镇</w:t>
      </w:r>
      <w:r w:rsidR="00F84F6B">
        <w:rPr>
          <w:rFonts w:ascii="仿宋_GB2312" w:eastAsia="仿宋_GB2312" w:hAnsi="仿宋" w:hint="eastAsia"/>
          <w:sz w:val="32"/>
          <w:szCs w:val="32"/>
        </w:rPr>
        <w:t>****</w:t>
      </w:r>
      <w:bookmarkStart w:id="0" w:name="_GoBack"/>
      <w:bookmarkEnd w:id="0"/>
    </w:p>
    <w:p w:rsidR="00A041DA" w:rsidRDefault="001A2B9C">
      <w:pPr>
        <w:spacing w:line="560" w:lineRule="exact"/>
        <w:jc w:val="left"/>
        <w:rPr>
          <w:rFonts w:ascii="仿宋_GB2312" w:eastAsia="仿宋_GB2312" w:hAnsi="仿宋"/>
          <w:sz w:val="32"/>
          <w:szCs w:val="32"/>
        </w:rPr>
      </w:pPr>
      <w:r>
        <w:rPr>
          <w:rFonts w:ascii="仿宋_GB2312" w:eastAsia="仿宋_GB2312" w:hAnsi="仿宋" w:hint="eastAsia"/>
          <w:sz w:val="32"/>
          <w:szCs w:val="32"/>
        </w:rPr>
        <w:t>工作地址：</w:t>
      </w:r>
      <w:r>
        <w:rPr>
          <w:rFonts w:ascii="仿宋_GB2312" w:eastAsia="仿宋_GB2312" w:hAnsi="仿宋" w:hint="eastAsia"/>
          <w:sz w:val="32"/>
          <w:szCs w:val="32"/>
        </w:rPr>
        <w:t>江门市江海区高新区</w:t>
      </w:r>
      <w:r>
        <w:rPr>
          <w:rFonts w:ascii="仿宋_GB2312" w:eastAsia="仿宋_GB2312" w:hAnsi="仿宋" w:hint="eastAsia"/>
          <w:sz w:val="32"/>
          <w:szCs w:val="32"/>
        </w:rPr>
        <w:t>6</w:t>
      </w:r>
      <w:r>
        <w:rPr>
          <w:rFonts w:ascii="仿宋_GB2312" w:eastAsia="仿宋_GB2312" w:hAnsi="仿宋" w:hint="eastAsia"/>
          <w:sz w:val="32"/>
          <w:szCs w:val="32"/>
        </w:rPr>
        <w:t>号地前进横海南工业区</w:t>
      </w:r>
      <w:r>
        <w:rPr>
          <w:rFonts w:ascii="仿宋_GB2312" w:eastAsia="仿宋_GB2312" w:hAnsi="仿宋" w:hint="eastAsia"/>
          <w:sz w:val="32"/>
          <w:szCs w:val="32"/>
        </w:rPr>
        <w:t>6</w:t>
      </w:r>
      <w:r>
        <w:rPr>
          <w:rFonts w:ascii="仿宋_GB2312" w:eastAsia="仿宋_GB2312" w:hAnsi="仿宋" w:hint="eastAsia"/>
          <w:sz w:val="32"/>
          <w:szCs w:val="32"/>
        </w:rPr>
        <w:t>号之</w:t>
      </w:r>
    </w:p>
    <w:p w:rsidR="00A041DA" w:rsidRDefault="001A2B9C">
      <w:pPr>
        <w:spacing w:line="560" w:lineRule="exact"/>
        <w:ind w:left="1600" w:hangingChars="500" w:hanging="1600"/>
        <w:rPr>
          <w:rFonts w:ascii="仿宋_GB2312" w:eastAsia="仿宋_GB2312" w:hAnsi="仿宋"/>
          <w:sz w:val="32"/>
          <w:szCs w:val="32"/>
        </w:rPr>
      </w:pPr>
      <w:r>
        <w:rPr>
          <w:rFonts w:ascii="仿宋_GB2312" w:eastAsia="仿宋_GB2312" w:hAnsi="仿宋" w:hint="eastAsia"/>
          <w:sz w:val="32"/>
          <w:szCs w:val="32"/>
        </w:rPr>
        <w:t>二厂房（信息申报制）</w:t>
      </w:r>
    </w:p>
    <w:p w:rsidR="00A041DA" w:rsidRDefault="001A2B9C">
      <w:pPr>
        <w:spacing w:line="56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A041DA" w:rsidRDefault="001A2B9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16</w:t>
      </w:r>
      <w:r>
        <w:rPr>
          <w:rFonts w:ascii="仿宋_GB2312" w:eastAsia="仿宋_GB2312" w:hAnsi="仿宋" w:hint="eastAsia"/>
          <w:sz w:val="32"/>
          <w:szCs w:val="32"/>
        </w:rPr>
        <w:t>日，我局执法人员对</w:t>
      </w:r>
      <w:r>
        <w:rPr>
          <w:rFonts w:ascii="仿宋_GB2312" w:eastAsia="仿宋_GB2312" w:hAnsi="仿宋" w:hint="eastAsia"/>
          <w:sz w:val="32"/>
          <w:szCs w:val="32"/>
        </w:rPr>
        <w:t>江门市江海区振宏五金制品有限公司</w:t>
      </w:r>
      <w:r>
        <w:rPr>
          <w:rFonts w:ascii="仿宋_GB2312" w:eastAsia="仿宋_GB2312" w:hAnsi="仿宋" w:hint="eastAsia"/>
          <w:sz w:val="32"/>
          <w:szCs w:val="32"/>
        </w:rPr>
        <w:t>进行现场检查，现场检查时该单位正在生产。经调查，该单位建设项目（主要生产设备：自动除油清洗喷粉线</w:t>
      </w:r>
      <w:r>
        <w:rPr>
          <w:rFonts w:ascii="仿宋_GB2312" w:eastAsia="仿宋_GB2312" w:hAnsi="仿宋" w:hint="eastAsia"/>
          <w:sz w:val="32"/>
          <w:szCs w:val="32"/>
        </w:rPr>
        <w:t>2</w:t>
      </w:r>
      <w:r>
        <w:rPr>
          <w:rFonts w:ascii="仿宋_GB2312" w:eastAsia="仿宋_GB2312" w:hAnsi="仿宋" w:hint="eastAsia"/>
          <w:sz w:val="32"/>
          <w:szCs w:val="32"/>
        </w:rPr>
        <w:t>条、隧道炉</w:t>
      </w:r>
      <w:r>
        <w:rPr>
          <w:rFonts w:ascii="仿宋_GB2312" w:eastAsia="仿宋_GB2312" w:hAnsi="仿宋" w:hint="eastAsia"/>
          <w:sz w:val="32"/>
          <w:szCs w:val="32"/>
        </w:rPr>
        <w:t>2</w:t>
      </w:r>
      <w:r>
        <w:rPr>
          <w:rFonts w:ascii="仿宋_GB2312" w:eastAsia="仿宋_GB2312" w:hAnsi="仿宋" w:hint="eastAsia"/>
          <w:sz w:val="32"/>
          <w:szCs w:val="32"/>
        </w:rPr>
        <w:t>台、炭化炉</w:t>
      </w:r>
      <w:r>
        <w:rPr>
          <w:rFonts w:ascii="仿宋_GB2312" w:eastAsia="仿宋_GB2312" w:hAnsi="仿宋" w:hint="eastAsia"/>
          <w:sz w:val="32"/>
          <w:szCs w:val="32"/>
        </w:rPr>
        <w:t>1</w:t>
      </w:r>
      <w:r>
        <w:rPr>
          <w:rFonts w:ascii="仿宋_GB2312" w:eastAsia="仿宋_GB2312" w:hAnsi="仿宋" w:hint="eastAsia"/>
          <w:sz w:val="32"/>
          <w:szCs w:val="32"/>
        </w:rPr>
        <w:t>台）于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月底投产至今，已配套建设污染治理设施。经核实，该建设项目属于《建设项目环境影响评价分类管理名录》（</w:t>
      </w:r>
      <w:r>
        <w:rPr>
          <w:rFonts w:ascii="仿宋_GB2312" w:eastAsia="仿宋_GB2312" w:hAnsi="仿宋" w:hint="eastAsia"/>
          <w:sz w:val="32"/>
          <w:szCs w:val="32"/>
        </w:rPr>
        <w:t>2021</w:t>
      </w:r>
      <w:r>
        <w:rPr>
          <w:rFonts w:ascii="仿宋_GB2312" w:eastAsia="仿宋_GB2312" w:hAnsi="仿宋" w:hint="eastAsia"/>
          <w:sz w:val="32"/>
          <w:szCs w:val="32"/>
        </w:rPr>
        <w:t>年版）第三十项“金属制品业</w:t>
      </w:r>
      <w:r>
        <w:rPr>
          <w:rFonts w:ascii="仿宋_GB2312" w:eastAsia="仿宋_GB2312" w:hAnsi="仿宋" w:hint="eastAsia"/>
          <w:sz w:val="32"/>
          <w:szCs w:val="32"/>
        </w:rPr>
        <w:t xml:space="preserve"> 33</w:t>
      </w:r>
      <w:r>
        <w:rPr>
          <w:rFonts w:ascii="仿宋_GB2312" w:eastAsia="仿宋_GB2312" w:hAnsi="仿宋" w:hint="eastAsia"/>
          <w:sz w:val="32"/>
          <w:szCs w:val="32"/>
        </w:rPr>
        <w:t>”中“</w:t>
      </w:r>
      <w:r>
        <w:rPr>
          <w:rFonts w:ascii="仿宋_GB2312" w:eastAsia="仿宋_GB2312" w:hAnsi="仿宋" w:hint="eastAsia"/>
          <w:sz w:val="32"/>
          <w:szCs w:val="32"/>
        </w:rPr>
        <w:t xml:space="preserve">67 </w:t>
      </w:r>
      <w:r>
        <w:rPr>
          <w:rFonts w:ascii="仿宋_GB2312" w:eastAsia="仿宋_GB2312" w:hAnsi="仿宋" w:hint="eastAsia"/>
          <w:sz w:val="32"/>
          <w:szCs w:val="32"/>
        </w:rPr>
        <w:t>金属表面处理及热处理加工</w:t>
      </w:r>
      <w:r>
        <w:rPr>
          <w:rFonts w:ascii="仿宋_GB2312" w:eastAsia="仿宋_GB2312" w:hAnsi="仿宋" w:hint="eastAsia"/>
          <w:sz w:val="32"/>
          <w:szCs w:val="32"/>
        </w:rPr>
        <w:t>”的“其他（年用非溶剂型低</w:t>
      </w:r>
      <w:r>
        <w:rPr>
          <w:rFonts w:ascii="仿宋_GB2312" w:eastAsia="仿宋_GB2312" w:hAnsi="仿宋" w:hint="eastAsia"/>
          <w:sz w:val="32"/>
          <w:szCs w:val="32"/>
        </w:rPr>
        <w:t>VOCs</w:t>
      </w:r>
      <w:r>
        <w:rPr>
          <w:rFonts w:ascii="仿宋_GB2312" w:eastAsia="仿宋_GB2312" w:hAnsi="仿宋" w:hint="eastAsia"/>
          <w:sz w:val="32"/>
          <w:szCs w:val="32"/>
        </w:rPr>
        <w:t>含量涂料</w:t>
      </w:r>
      <w:r>
        <w:rPr>
          <w:rFonts w:ascii="仿宋_GB2312" w:eastAsia="仿宋_GB2312" w:hAnsi="仿宋" w:hint="eastAsia"/>
          <w:sz w:val="32"/>
          <w:szCs w:val="32"/>
        </w:rPr>
        <w:t>10</w:t>
      </w:r>
      <w:r>
        <w:rPr>
          <w:rFonts w:ascii="仿宋_GB2312" w:eastAsia="仿宋_GB2312" w:hAnsi="仿宋" w:hint="eastAsia"/>
          <w:sz w:val="32"/>
          <w:szCs w:val="32"/>
        </w:rPr>
        <w:t>吨以下的除外）</w:t>
      </w:r>
      <w:proofErr w:type="gramStart"/>
      <w:r>
        <w:rPr>
          <w:rFonts w:ascii="仿宋_GB2312" w:eastAsia="仿宋_GB2312" w:hAnsi="仿宋" w:hint="eastAsia"/>
          <w:sz w:val="32"/>
          <w:szCs w:val="32"/>
        </w:rPr>
        <w:t>”</w:t>
      </w:r>
      <w:proofErr w:type="gramEnd"/>
      <w:r>
        <w:rPr>
          <w:rFonts w:ascii="仿宋_GB2312" w:eastAsia="仿宋_GB2312" w:hAnsi="仿宋" w:hint="eastAsia"/>
          <w:sz w:val="32"/>
          <w:szCs w:val="32"/>
        </w:rPr>
        <w:t>类别，需编制环境影响评价报告表，其配套建设的环境保护设施经验收合格，方可投入生产或者使用。该单位存在</w:t>
      </w:r>
      <w:r>
        <w:rPr>
          <w:rFonts w:ascii="仿宋_GB2312" w:eastAsia="仿宋_GB2312" w:hAnsi="仿宋" w:hint="eastAsia"/>
          <w:sz w:val="32"/>
          <w:szCs w:val="32"/>
        </w:rPr>
        <w:t>需要配套建设的环境保护设施未经验收，</w:t>
      </w:r>
      <w:r>
        <w:rPr>
          <w:rFonts w:ascii="仿宋_GB2312" w:eastAsia="仿宋_GB2312" w:hAnsi="仿宋" w:hint="eastAsia"/>
          <w:sz w:val="32"/>
          <w:szCs w:val="32"/>
        </w:rPr>
        <w:t>建设项目即投入生产或者使用的违法行为。</w:t>
      </w:r>
      <w:r>
        <w:rPr>
          <w:rFonts w:ascii="仿宋_GB2312" w:eastAsia="仿宋_GB2312" w:hAnsi="仿宋" w:hint="eastAsia"/>
          <w:sz w:val="32"/>
          <w:szCs w:val="32"/>
        </w:rPr>
        <w:t>经调查，你为该单位</w:t>
      </w:r>
      <w:r>
        <w:rPr>
          <w:rFonts w:ascii="仿宋_GB2312" w:eastAsia="仿宋_GB2312" w:hAnsi="仿宋" w:hint="eastAsia"/>
          <w:sz w:val="32"/>
          <w:szCs w:val="32"/>
        </w:rPr>
        <w:t>的</w:t>
      </w:r>
      <w:r>
        <w:rPr>
          <w:rFonts w:ascii="仿宋_GB2312" w:eastAsia="仿宋_GB2312" w:hAnsi="仿宋" w:hint="eastAsia"/>
          <w:sz w:val="32"/>
          <w:szCs w:val="32"/>
        </w:rPr>
        <w:t>法定代表人，</w:t>
      </w:r>
      <w:r>
        <w:rPr>
          <w:rFonts w:ascii="仿宋_GB2312" w:eastAsia="仿宋_GB2312" w:hAnsi="仿宋" w:hint="eastAsia"/>
          <w:sz w:val="32"/>
          <w:szCs w:val="32"/>
        </w:rPr>
        <w:t>为直接负责的主管人员。</w:t>
      </w:r>
    </w:p>
    <w:p w:rsidR="00A041DA" w:rsidRDefault="001A2B9C">
      <w:pPr>
        <w:spacing w:line="560" w:lineRule="exact"/>
        <w:ind w:firstLineChars="200" w:firstLine="640"/>
        <w:jc w:val="left"/>
        <w:rPr>
          <w:rFonts w:ascii="黑体" w:eastAsia="黑体" w:hAnsi="黑体"/>
          <w:b/>
          <w:sz w:val="32"/>
          <w:szCs w:val="32"/>
        </w:rPr>
      </w:pPr>
      <w:r>
        <w:rPr>
          <w:rFonts w:ascii="仿宋_GB2312" w:eastAsia="仿宋_GB2312" w:hAnsi="仿宋" w:hint="eastAsia"/>
          <w:sz w:val="32"/>
          <w:szCs w:val="32"/>
        </w:rPr>
        <w:lastRenderedPageBreak/>
        <w:t>上述事实有江门市生态环境局现场检查（勘察）笔录、调查询问笔录</w:t>
      </w:r>
      <w:r>
        <w:rPr>
          <w:rFonts w:ascii="仿宋_GB2312" w:eastAsia="仿宋_GB2312" w:hAnsi="仿宋" w:hint="eastAsia"/>
          <w:sz w:val="32"/>
          <w:szCs w:val="32"/>
        </w:rPr>
        <w:t>2</w:t>
      </w:r>
      <w:r>
        <w:rPr>
          <w:rFonts w:ascii="仿宋_GB2312" w:eastAsia="仿宋_GB2312" w:hAnsi="仿宋" w:hint="eastAsia"/>
          <w:sz w:val="32"/>
          <w:szCs w:val="32"/>
        </w:rPr>
        <w:t>份、现场</w:t>
      </w:r>
      <w:r>
        <w:rPr>
          <w:rFonts w:ascii="仿宋_GB2312" w:eastAsia="仿宋_GB2312" w:hAnsi="仿宋" w:hint="eastAsia"/>
          <w:sz w:val="32"/>
          <w:szCs w:val="32"/>
        </w:rPr>
        <w:t>照片（图片、影像资料）证据</w:t>
      </w:r>
      <w:r>
        <w:rPr>
          <w:rFonts w:ascii="仿宋_GB2312" w:eastAsia="仿宋_GB2312" w:hAnsi="仿宋" w:hint="eastAsia"/>
          <w:sz w:val="32"/>
          <w:szCs w:val="32"/>
        </w:rPr>
        <w:t>；该单位提供的营业执照、法定代表人及厂长身份证、《建设项目环境影响报告表》部分页、登记通知书、技术服务合同书、《关于江门市江海区振宏五金制品有限公司年产灯饰五金配件</w:t>
      </w:r>
      <w:r>
        <w:rPr>
          <w:rFonts w:ascii="仿宋_GB2312" w:eastAsia="仿宋_GB2312" w:hAnsi="仿宋" w:hint="eastAsia"/>
          <w:sz w:val="32"/>
          <w:szCs w:val="32"/>
        </w:rPr>
        <w:t>100</w:t>
      </w:r>
      <w:r>
        <w:rPr>
          <w:rFonts w:ascii="仿宋_GB2312" w:eastAsia="仿宋_GB2312" w:hAnsi="仿宋" w:hint="eastAsia"/>
          <w:sz w:val="32"/>
          <w:szCs w:val="32"/>
        </w:rPr>
        <w:t>万套项目环境影响报告表的批复</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江环审</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号</w:t>
      </w:r>
      <w:r>
        <w:rPr>
          <w:rFonts w:ascii="仿宋_GB2312" w:eastAsia="仿宋_GB2312" w:hAnsi="仿宋" w:hint="eastAsia"/>
          <w:sz w:val="32"/>
          <w:szCs w:val="32"/>
        </w:rPr>
        <w:t>）及竣工验收系统截图、江门市江海区振宏五金制品有限公司新旧厂房位置示意图、厂房租赁合同</w:t>
      </w:r>
      <w:r>
        <w:rPr>
          <w:rFonts w:ascii="仿宋_GB2312" w:eastAsia="仿宋_GB2312" w:hAnsi="仿宋" w:hint="eastAsia"/>
          <w:sz w:val="32"/>
          <w:szCs w:val="32"/>
        </w:rPr>
        <w:t>2</w:t>
      </w:r>
      <w:r>
        <w:rPr>
          <w:rFonts w:ascii="仿宋_GB2312" w:eastAsia="仿宋_GB2312" w:hAnsi="仿宋" w:hint="eastAsia"/>
          <w:sz w:val="32"/>
          <w:szCs w:val="32"/>
        </w:rPr>
        <w:t>份、系统重新申请环评截图</w:t>
      </w:r>
      <w:r>
        <w:rPr>
          <w:rFonts w:ascii="仿宋_GB2312" w:eastAsia="仿宋_GB2312" w:hAnsi="仿宋" w:hint="eastAsia"/>
          <w:sz w:val="32"/>
          <w:szCs w:val="32"/>
        </w:rPr>
        <w:t>的复印件，</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月至</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月用水清单，</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月至</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月电费发票，</w:t>
      </w:r>
      <w:r>
        <w:rPr>
          <w:rFonts w:ascii="仿宋_GB2312" w:eastAsia="仿宋_GB2312" w:hAnsi="仿宋" w:hint="eastAsia"/>
          <w:sz w:val="32"/>
          <w:szCs w:val="32"/>
        </w:rPr>
        <w:t>授权委托书，送达地址确认书等为证。</w:t>
      </w:r>
    </w:p>
    <w:p w:rsidR="00A041DA" w:rsidRDefault="001A2B9C">
      <w:pPr>
        <w:spacing w:line="56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A041DA" w:rsidRDefault="001A2B9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该单位的上述行为，</w:t>
      </w:r>
      <w:r>
        <w:rPr>
          <w:rFonts w:ascii="仿宋_GB2312" w:eastAsia="仿宋_GB2312" w:hAnsi="仿宋" w:hint="eastAsia"/>
          <w:sz w:val="32"/>
          <w:szCs w:val="32"/>
        </w:rPr>
        <w:t>违</w:t>
      </w:r>
      <w:r>
        <w:rPr>
          <w:rFonts w:ascii="仿宋_GB2312" w:eastAsia="仿宋_GB2312" w:hAnsi="仿宋" w:hint="eastAsia"/>
          <w:sz w:val="32"/>
          <w:szCs w:val="32"/>
        </w:rPr>
        <w:t>反了</w:t>
      </w:r>
      <w:r>
        <w:rPr>
          <w:rFonts w:ascii="仿宋_GB2312" w:eastAsia="仿宋_GB2312" w:hAnsi="仿宋" w:hint="eastAsia"/>
          <w:sz w:val="32"/>
          <w:szCs w:val="32"/>
        </w:rPr>
        <w:t>《建设项目环境保护管理条例》第十九条第一款</w:t>
      </w:r>
      <w:r>
        <w:rPr>
          <w:rFonts w:ascii="仿宋_GB2312" w:eastAsia="仿宋_GB2312" w:hAnsi="仿宋" w:hint="eastAsia"/>
          <w:sz w:val="32"/>
          <w:szCs w:val="32"/>
        </w:rPr>
        <w:t>的规定，你为直接负责的主管人员。我局于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18</w:t>
      </w:r>
      <w:r>
        <w:rPr>
          <w:rFonts w:ascii="仿宋_GB2312" w:eastAsia="仿宋_GB2312" w:hAnsi="仿宋" w:hint="eastAsia"/>
          <w:sz w:val="32"/>
          <w:szCs w:val="32"/>
        </w:rPr>
        <w:t>日向你送达了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13</w:t>
      </w:r>
      <w:r>
        <w:rPr>
          <w:rFonts w:ascii="仿宋_GB2312" w:eastAsia="仿宋_GB2312" w:hAnsi="仿宋" w:hint="eastAsia"/>
          <w:sz w:val="32"/>
          <w:szCs w:val="32"/>
        </w:rPr>
        <w:t>号）</w:t>
      </w:r>
      <w:r>
        <w:rPr>
          <w:rFonts w:ascii="仿宋_GB2312" w:eastAsia="仿宋_GB2312" w:hAnsi="仿宋" w:hint="eastAsia"/>
          <w:sz w:val="32"/>
          <w:szCs w:val="32"/>
        </w:rPr>
        <w:t>，告知</w:t>
      </w:r>
      <w:r>
        <w:rPr>
          <w:rFonts w:ascii="仿宋_GB2312" w:eastAsia="仿宋_GB2312" w:hAnsi="仿宋" w:hint="eastAsia"/>
          <w:sz w:val="32"/>
          <w:szCs w:val="32"/>
        </w:rPr>
        <w:t>你违法事实</w:t>
      </w:r>
      <w:r>
        <w:rPr>
          <w:rFonts w:ascii="仿宋_GB2312" w:eastAsia="仿宋_GB2312" w:hAnsi="仿宋" w:hint="eastAsia"/>
          <w:sz w:val="32"/>
          <w:szCs w:val="32"/>
        </w:rPr>
        <w:t>、处罚依据和拟作出处罚人民币</w:t>
      </w:r>
      <w:r>
        <w:rPr>
          <w:rFonts w:ascii="仿宋_GB2312" w:eastAsia="仿宋_GB2312" w:hAnsi="仿宋" w:hint="eastAsia"/>
          <w:sz w:val="32"/>
          <w:szCs w:val="32"/>
        </w:rPr>
        <w:t>6.2</w:t>
      </w:r>
      <w:r>
        <w:rPr>
          <w:rFonts w:ascii="仿宋_GB2312" w:eastAsia="仿宋_GB2312" w:hAnsi="仿宋" w:hint="eastAsia"/>
          <w:sz w:val="32"/>
          <w:szCs w:val="32"/>
        </w:rPr>
        <w:t>万元，并告知</w:t>
      </w:r>
      <w:r>
        <w:rPr>
          <w:rFonts w:ascii="仿宋_GB2312" w:eastAsia="仿宋_GB2312" w:hAnsi="仿宋" w:hint="eastAsia"/>
          <w:sz w:val="32"/>
          <w:szCs w:val="32"/>
        </w:rPr>
        <w:t>你有权进行陈述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和要求听证。你未在法定期限内向我局申请听证。</w:t>
      </w:r>
    </w:p>
    <w:p w:rsidR="00A041DA" w:rsidRDefault="001A2B9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20</w:t>
      </w:r>
      <w:r>
        <w:rPr>
          <w:rFonts w:ascii="仿宋_GB2312" w:eastAsia="仿宋_GB2312" w:hAnsi="仿宋" w:hint="eastAsia"/>
          <w:sz w:val="32"/>
          <w:szCs w:val="32"/>
        </w:rPr>
        <w:t>日向我局提交《生态环境行政违法当事人公开道歉承诺守法从轻处罚申请书》，于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3</w:t>
      </w:r>
      <w:r>
        <w:rPr>
          <w:rFonts w:ascii="仿宋_GB2312" w:eastAsia="仿宋_GB2312" w:hAnsi="仿宋" w:hint="eastAsia"/>
          <w:sz w:val="32"/>
          <w:szCs w:val="32"/>
        </w:rPr>
        <w:t>日向我局提交《停产说明》。我局应你申请于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3</w:t>
      </w:r>
      <w:r>
        <w:rPr>
          <w:rFonts w:ascii="仿宋_GB2312" w:eastAsia="仿宋_GB2312" w:hAnsi="仿宋" w:hint="eastAsia"/>
          <w:sz w:val="32"/>
          <w:szCs w:val="32"/>
        </w:rPr>
        <w:t>日对该单位整改情况进行复查，发现该单位已主动停产，但违法行为未整改完成。因该单位未能改正违法行为，不能根据</w:t>
      </w:r>
      <w:r>
        <w:rPr>
          <w:rFonts w:ascii="仿宋_GB2312" w:eastAsia="仿宋_GB2312" w:hAnsi="仿宋" w:hint="eastAsia"/>
          <w:sz w:val="32"/>
          <w:szCs w:val="32"/>
        </w:rPr>
        <w:t>《江门市实施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w:t>
      </w:r>
      <w:r>
        <w:rPr>
          <w:rFonts w:ascii="仿宋_GB2312" w:eastAsia="仿宋_GB2312" w:hAnsi="仿宋" w:hint="eastAsia"/>
          <w:sz w:val="32"/>
          <w:szCs w:val="32"/>
        </w:rPr>
        <w:t>第十条、附件</w:t>
      </w:r>
      <w:r>
        <w:rPr>
          <w:rFonts w:ascii="仿宋_GB2312" w:eastAsia="仿宋_GB2312" w:hAnsi="仿宋" w:hint="eastAsia"/>
          <w:sz w:val="32"/>
          <w:szCs w:val="32"/>
        </w:rPr>
        <w:t>3</w:t>
      </w:r>
      <w:r>
        <w:rPr>
          <w:rFonts w:ascii="仿宋_GB2312" w:eastAsia="仿宋_GB2312" w:hAnsi="仿宋" w:hint="eastAsia"/>
          <w:sz w:val="32"/>
          <w:szCs w:val="32"/>
        </w:rPr>
        <w:t>的规定进行从轻处罚。</w:t>
      </w:r>
    </w:p>
    <w:p w:rsidR="00A041DA" w:rsidRDefault="001A2B9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因该单位主动停止生产，及时中止违法行为，根据该单位违法行为的事实、</w:t>
      </w:r>
      <w:r>
        <w:rPr>
          <w:rFonts w:ascii="仿宋_GB2312" w:eastAsia="仿宋_GB2312" w:hAnsi="仿宋" w:hint="eastAsia"/>
          <w:sz w:val="32"/>
          <w:szCs w:val="32"/>
        </w:rPr>
        <w:t>性质、情节、社会危害程度和相关证据，根据《建设项目环境保护管理条例》第二十三条第一款，依据《广东省生态环境行政处罚自由裁量权规定》附件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1.8</w:t>
      </w:r>
      <w:r>
        <w:rPr>
          <w:rFonts w:ascii="仿宋_GB2312" w:eastAsia="仿宋_GB2312" w:hAnsi="仿宋" w:hint="eastAsia"/>
          <w:sz w:val="32"/>
          <w:szCs w:val="32"/>
        </w:rPr>
        <w:t>和《江门市实施＜广东省生态环境行政处罚自由裁量权规定＞细则》第五条、第七条第二项</w:t>
      </w:r>
      <w:proofErr w:type="gramStart"/>
      <w:r>
        <w:rPr>
          <w:rFonts w:ascii="仿宋_GB2312" w:eastAsia="仿宋_GB2312" w:hAnsi="仿宋" w:hint="eastAsia"/>
          <w:sz w:val="32"/>
          <w:szCs w:val="32"/>
        </w:rPr>
        <w:t>第二目裁量</w:t>
      </w:r>
      <w:proofErr w:type="gramEnd"/>
      <w:r>
        <w:rPr>
          <w:rFonts w:ascii="仿宋_GB2312" w:eastAsia="仿宋_GB2312" w:hAnsi="仿宋" w:hint="eastAsia"/>
          <w:sz w:val="32"/>
          <w:szCs w:val="32"/>
        </w:rPr>
        <w:t>标准｛罚款金额</w:t>
      </w:r>
      <w:r>
        <w:rPr>
          <w:rFonts w:ascii="仿宋_GB2312" w:eastAsia="仿宋_GB2312" w:hAnsi="仿宋" w:hint="eastAsia"/>
          <w:sz w:val="32"/>
          <w:szCs w:val="32"/>
        </w:rPr>
        <w:t>5.58</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6.2</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（裁量起点</w:t>
      </w:r>
      <w:r>
        <w:rPr>
          <w:rFonts w:ascii="仿宋_GB2312" w:eastAsia="仿宋_GB2312" w:hAnsi="仿宋" w:hint="eastAsia"/>
          <w:sz w:val="32"/>
          <w:szCs w:val="32"/>
        </w:rPr>
        <w:t>2</w:t>
      </w:r>
      <w:r>
        <w:rPr>
          <w:rFonts w:ascii="仿宋_GB2312" w:eastAsia="仿宋_GB2312" w:hAnsi="仿宋" w:hint="eastAsia"/>
          <w:sz w:val="32"/>
          <w:szCs w:val="32"/>
        </w:rPr>
        <w:t>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lang w:bidi="ar"/>
        </w:rPr>
        <w:t>违法行为持续时间</w:t>
      </w:r>
      <w:r>
        <w:rPr>
          <w:rFonts w:ascii="仿宋_GB2312" w:eastAsia="仿宋_GB2312" w:hAnsi="仿宋" w:hint="eastAsia"/>
          <w:sz w:val="32"/>
          <w:szCs w:val="32"/>
          <w:lang w:bidi="ar"/>
        </w:rPr>
        <w:t>6</w:t>
      </w:r>
      <w:r>
        <w:rPr>
          <w:rFonts w:ascii="仿宋_GB2312" w:eastAsia="仿宋_GB2312" w:hAnsi="仿宋" w:hint="eastAsia"/>
          <w:sz w:val="32"/>
          <w:szCs w:val="32"/>
          <w:lang w:bidi="ar"/>
        </w:rPr>
        <w:t>个月以上</w:t>
      </w:r>
      <w:r>
        <w:rPr>
          <w:rFonts w:ascii="仿宋_GB2312" w:eastAsia="仿宋_GB2312" w:hAnsi="仿宋" w:hint="eastAsia"/>
          <w:sz w:val="32"/>
          <w:szCs w:val="32"/>
          <w:lang w:bidi="ar"/>
        </w:rPr>
        <w:t>12</w:t>
      </w:r>
      <w:r>
        <w:rPr>
          <w:rFonts w:ascii="仿宋_GB2312" w:eastAsia="仿宋_GB2312" w:hAnsi="仿宋" w:hint="eastAsia"/>
          <w:sz w:val="32"/>
          <w:szCs w:val="32"/>
          <w:lang w:bidi="ar"/>
        </w:rPr>
        <w:t>个月以下</w:t>
      </w:r>
      <w:r>
        <w:rPr>
          <w:rFonts w:ascii="仿宋_GB2312" w:eastAsia="仿宋_GB2312" w:hAnsi="仿宋" w:hint="eastAsia"/>
          <w:sz w:val="32"/>
          <w:szCs w:val="32"/>
          <w:lang w:bidi="ar"/>
        </w:rPr>
        <w:t>6%</w:t>
      </w:r>
      <w:r>
        <w:rPr>
          <w:rFonts w:ascii="仿宋_GB2312" w:eastAsia="仿宋_GB2312" w:hAnsi="仿宋" w:hint="eastAsia"/>
          <w:sz w:val="32"/>
          <w:szCs w:val="32"/>
        </w:rPr>
        <w:t>）×</w:t>
      </w:r>
      <w:r>
        <w:rPr>
          <w:rFonts w:ascii="仿宋_GB2312" w:eastAsia="仿宋_GB2312" w:hAnsi="仿宋" w:hint="eastAsia"/>
          <w:sz w:val="32"/>
          <w:szCs w:val="32"/>
        </w:rPr>
        <w:t>20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6.2</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-2.0</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主动改正或者及时中止违法行为的（</w:t>
      </w:r>
      <w:r>
        <w:rPr>
          <w:rFonts w:ascii="仿宋_GB2312" w:eastAsia="仿宋_GB2312" w:hAnsi="仿宋" w:hint="eastAsia"/>
          <w:sz w:val="32"/>
          <w:szCs w:val="32"/>
        </w:rPr>
        <w:t>-2.0</w:t>
      </w:r>
      <w:r>
        <w:rPr>
          <w:rFonts w:ascii="仿宋_GB2312" w:eastAsia="仿宋_GB2312" w:hAnsi="仿宋" w:hint="eastAsia"/>
          <w:sz w:val="32"/>
          <w:szCs w:val="32"/>
        </w:rPr>
        <w:t>），积极配合调查取证、近二年同类违法行为情况的情节已经在权重裁量中体现，则不再重复计算该情节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sz w:val="32"/>
          <w:szCs w:val="32"/>
        </w:rPr>
        <w:t>我局决定对你</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5.58</w:t>
      </w:r>
      <w:r>
        <w:rPr>
          <w:rFonts w:ascii="仿宋_GB2312" w:eastAsia="仿宋_GB2312" w:hAnsi="仿宋" w:hint="eastAsia"/>
          <w:b/>
          <w:bCs/>
          <w:sz w:val="32"/>
          <w:szCs w:val="32"/>
        </w:rPr>
        <w:t>万元（大写：伍万伍仟捌佰元）整的行政处罚。</w:t>
      </w:r>
    </w:p>
    <w:p w:rsidR="00A041DA" w:rsidRDefault="001A2B9C">
      <w:pPr>
        <w:spacing w:line="56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A041DA" w:rsidRDefault="001A2B9C">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第一款第一项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A041DA" w:rsidRDefault="001A2B9C">
      <w:pPr>
        <w:tabs>
          <w:tab w:val="left" w:pos="709"/>
          <w:tab w:val="left" w:pos="851"/>
        </w:tabs>
        <w:spacing w:line="56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A041DA" w:rsidRDefault="001A2B9C">
      <w:pPr>
        <w:tabs>
          <w:tab w:val="left" w:pos="8222"/>
        </w:tabs>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《中华人民共和国行政复议法》第二十条和第二十四条第一款第一项、</w:t>
      </w:r>
      <w:r>
        <w:rPr>
          <w:rFonts w:ascii="仿宋_GB2312" w:eastAsia="仿宋_GB2312" w:hAnsi="仿宋" w:hint="eastAsia"/>
          <w:color w:val="000000"/>
          <w:sz w:val="32"/>
          <w:szCs w:val="32"/>
        </w:rPr>
        <w:lastRenderedPageBreak/>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《中华人民共和国行政诉讼法》第四十六条第一款的规定，如不服本处罚决定，你可在接到决定书之日起六十日内向江门市人民政府行政复议办公</w:t>
      </w:r>
      <w:r>
        <w:rPr>
          <w:rFonts w:ascii="仿宋_GB2312" w:eastAsia="仿宋_GB2312" w:hAnsi="仿宋" w:hint="eastAsia"/>
          <w:color w:val="000000"/>
          <w:sz w:val="32"/>
          <w:szCs w:val="32"/>
        </w:rPr>
        <w:t>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也不提起诉讼</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又不履行本处罚决定的，我局将依法申请人民法院强制执行。</w:t>
      </w:r>
    </w:p>
    <w:p w:rsidR="00A041DA" w:rsidRDefault="00A041DA">
      <w:pPr>
        <w:spacing w:line="560" w:lineRule="exact"/>
        <w:jc w:val="left"/>
        <w:rPr>
          <w:rFonts w:ascii="仿宋_GB2312" w:eastAsia="仿宋_GB2312" w:hAnsi="仿宋"/>
          <w:color w:val="000000"/>
          <w:sz w:val="32"/>
          <w:szCs w:val="32"/>
        </w:rPr>
      </w:pPr>
    </w:p>
    <w:p w:rsidR="00A041DA" w:rsidRDefault="00A041DA">
      <w:pPr>
        <w:spacing w:line="560" w:lineRule="exact"/>
        <w:jc w:val="left"/>
        <w:rPr>
          <w:rFonts w:ascii="仿宋_GB2312" w:eastAsia="仿宋_GB2312" w:hAnsi="仿宋"/>
          <w:color w:val="000000"/>
          <w:sz w:val="32"/>
          <w:szCs w:val="32"/>
        </w:rPr>
      </w:pPr>
    </w:p>
    <w:p w:rsidR="00A041DA" w:rsidRDefault="001A2B9C">
      <w:pPr>
        <w:tabs>
          <w:tab w:val="left" w:pos="8222"/>
        </w:tabs>
        <w:adjustRightInd w:val="0"/>
        <w:snapToGrid w:val="0"/>
        <w:spacing w:line="56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A041DA" w:rsidRDefault="001A2B9C">
      <w:pPr>
        <w:tabs>
          <w:tab w:val="left" w:pos="567"/>
        </w:tabs>
        <w:spacing w:line="56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17</w:t>
      </w:r>
      <w:r>
        <w:rPr>
          <w:rFonts w:ascii="仿宋_GB2312" w:eastAsia="仿宋_GB2312" w:hAnsi="仿宋" w:hint="eastAsia"/>
          <w:color w:val="000000"/>
          <w:sz w:val="32"/>
          <w:szCs w:val="32"/>
        </w:rPr>
        <w:t>日</w:t>
      </w:r>
    </w:p>
    <w:p w:rsidR="00A041DA" w:rsidRDefault="00A041DA"/>
    <w:sectPr w:rsidR="00A041DA">
      <w:footerReference w:type="default" r:id="rId8"/>
      <w:pgSz w:w="11906" w:h="16838"/>
      <w:pgMar w:top="1587" w:right="1474" w:bottom="158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B9C" w:rsidRDefault="001A2B9C">
      <w:r>
        <w:separator/>
      </w:r>
    </w:p>
  </w:endnote>
  <w:endnote w:type="continuationSeparator" w:id="0">
    <w:p w:rsidR="001A2B9C" w:rsidRDefault="001A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DA" w:rsidRDefault="001A2B9C">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41DA" w:rsidRDefault="001A2B9C">
                          <w:pPr>
                            <w:pStyle w:val="a3"/>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F84F6B" w:rsidRPr="00F84F6B">
                            <w:rPr>
                              <w:rFonts w:ascii="仿宋_GB2312" w:eastAsia="仿宋_GB2312" w:hAnsi="仿宋_GB2312" w:cs="仿宋_GB2312"/>
                              <w:noProof/>
                              <w:sz w:val="32"/>
                              <w:szCs w:val="32"/>
                              <w:lang w:val="zh-CN"/>
                            </w:rPr>
                            <w:t>-</w:t>
                          </w:r>
                          <w:r w:rsidR="00F84F6B">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A041DA" w:rsidRDefault="001A2B9C">
                    <w:pPr>
                      <w:pStyle w:val="a3"/>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F84F6B" w:rsidRPr="00F84F6B">
                      <w:rPr>
                        <w:rFonts w:ascii="仿宋_GB2312" w:eastAsia="仿宋_GB2312" w:hAnsi="仿宋_GB2312" w:cs="仿宋_GB2312"/>
                        <w:noProof/>
                        <w:sz w:val="32"/>
                        <w:szCs w:val="32"/>
                        <w:lang w:val="zh-CN"/>
                      </w:rPr>
                      <w:t>-</w:t>
                    </w:r>
                    <w:r w:rsidR="00F84F6B">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B9C" w:rsidRDefault="001A2B9C">
      <w:r>
        <w:separator/>
      </w:r>
    </w:p>
  </w:footnote>
  <w:footnote w:type="continuationSeparator" w:id="0">
    <w:p w:rsidR="001A2B9C" w:rsidRDefault="001A2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1DA"/>
    <w:rsid w:val="001A2B9C"/>
    <w:rsid w:val="00A041DA"/>
    <w:rsid w:val="00F84F6B"/>
    <w:rsid w:val="56110E07"/>
    <w:rsid w:val="63380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324</Words>
  <Characters>1851</Characters>
  <Application>Microsoft Office Word</Application>
  <DocSecurity>0</DocSecurity>
  <Lines>15</Lines>
  <Paragraphs>4</Paragraphs>
  <ScaleCrop>false</ScaleCrop>
  <Company>Microsoft</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dcterms:created xsi:type="dcterms:W3CDTF">2025-12-05T08:22:00Z</dcterms:created>
  <dcterms:modified xsi:type="dcterms:W3CDTF">2025-12-09T02:05:00Z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eyJoZGlkIjoiNTc5NjBmYjU0MDc3MDBjMTRlZWQ4NzIwMjEwODQyZWYiLCJ1c2VySWQiOiIxMjU2Mzg5Nzc4In0=</vt:lpwstr>
  </property>
  <property fmtid="{D5CDD505-2E9C-101B-9397-08002B2CF9AE}" pid="4" name="ICV">
    <vt:lpwstr>296C7F371C6F481DAACA75413D66FAFC_12</vt:lpwstr>
  </property>
</Properties>
</file>