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2"/>
          <w:szCs w:val="42"/>
        </w:rPr>
      </w:pPr>
      <w:r>
        <w:rPr>
          <w:rFonts w:hint="eastAsia" w:ascii="方正小标宋简体" w:hAnsi="方正小标宋简体" w:eastAsia="方正小标宋简体" w:cs="方正小标宋简体"/>
          <w:sz w:val="42"/>
          <w:szCs w:val="42"/>
        </w:rPr>
        <w:t>江门市国家级中小企业数字化转型城市试点数字化产品清单（</w:t>
      </w:r>
      <w:r>
        <w:rPr>
          <w:rFonts w:hint="eastAsia" w:ascii="方正小标宋简体" w:hAnsi="方正小标宋简体" w:eastAsia="方正小标宋简体" w:cs="方正小标宋简体"/>
          <w:sz w:val="42"/>
          <w:szCs w:val="42"/>
          <w:lang w:eastAsia="zh-CN"/>
        </w:rPr>
        <w:t>第四</w:t>
      </w:r>
      <w:r>
        <w:rPr>
          <w:rFonts w:hint="eastAsia" w:ascii="方正小标宋简体" w:hAnsi="方正小标宋简体" w:eastAsia="方正小标宋简体" w:cs="方正小标宋简体"/>
          <w:sz w:val="42"/>
          <w:szCs w:val="42"/>
        </w:rPr>
        <w:t>批）</w:t>
      </w:r>
    </w:p>
    <w:p/>
    <w:tbl>
      <w:tblPr>
        <w:tblStyle w:val="6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1"/>
        <w:gridCol w:w="6676"/>
        <w:gridCol w:w="60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  <w:tblHeader/>
          <w:jc w:val="center"/>
        </w:trPr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b/>
                <w:bCs w:val="0"/>
                <w:sz w:val="30"/>
                <w:szCs w:val="3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napToGrid/>
                <w:kern w:val="2"/>
                <w:sz w:val="30"/>
                <w:szCs w:val="30"/>
                <w:lang w:val="en-US" w:eastAsia="zh-CN" w:bidi="ar"/>
              </w:rPr>
              <w:t>序号</w:t>
            </w:r>
          </w:p>
        </w:tc>
        <w:tc>
          <w:tcPr>
            <w:tcW w:w="2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b/>
                <w:bCs w:val="0"/>
                <w:sz w:val="30"/>
                <w:szCs w:val="3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30"/>
                <w:szCs w:val="30"/>
                <w:lang w:val="en-US" w:eastAsia="zh-CN"/>
              </w:rPr>
              <w:t>产品/服务名称</w:t>
            </w:r>
          </w:p>
        </w:tc>
        <w:tc>
          <w:tcPr>
            <w:tcW w:w="2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b/>
                <w:bCs w:val="0"/>
                <w:sz w:val="30"/>
                <w:szCs w:val="3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napToGrid/>
                <w:kern w:val="2"/>
                <w:sz w:val="30"/>
                <w:szCs w:val="30"/>
                <w:lang w:val="en-US" w:eastAsia="zh-CN" w:bidi="ar"/>
              </w:rPr>
              <w:t>产品/服务提供单位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sz w:val="30"/>
                <w:szCs w:val="30"/>
                <w:lang w:val="en-US"/>
              </w:rPr>
            </w:pP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2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Style w:val="10"/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lang w:val="en-US" w:eastAsia="zh-CN" w:bidi="ar"/>
              </w:rPr>
            </w:pPr>
            <w:r>
              <w:rPr>
                <w:rStyle w:val="10"/>
                <w:rFonts w:hint="default" w:asciiTheme="minorEastAsia" w:hAnsiTheme="minorEastAsia" w:eastAsiaTheme="minorEastAsia" w:cstheme="minorEastAsia"/>
                <w:b w:val="0"/>
                <w:bCs w:val="0"/>
                <w:sz w:val="30"/>
                <w:szCs w:val="30"/>
                <w:lang w:val="en-US" w:eastAsia="zh-CN" w:bidi="ar"/>
              </w:rPr>
              <w:t>CAXA CAPP工艺图表</w:t>
            </w:r>
          </w:p>
        </w:tc>
        <w:tc>
          <w:tcPr>
            <w:tcW w:w="2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Style w:val="10"/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lang w:val="en-US" w:eastAsia="zh-CN" w:bidi="ar"/>
              </w:rPr>
            </w:pPr>
            <w:r>
              <w:rPr>
                <w:rStyle w:val="10"/>
                <w:rFonts w:hint="default" w:asciiTheme="minorEastAsia" w:hAnsiTheme="minorEastAsia" w:eastAsiaTheme="minorEastAsia" w:cstheme="minorEastAsia"/>
                <w:b w:val="0"/>
                <w:bCs w:val="0"/>
                <w:sz w:val="30"/>
                <w:szCs w:val="30"/>
                <w:lang w:val="en-US" w:eastAsia="zh-CN" w:bidi="ar"/>
              </w:rPr>
              <w:t>北京数码大方科技股份有限公司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2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Style w:val="10"/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lang w:val="en-US" w:eastAsia="zh-CN" w:bidi="ar"/>
              </w:rPr>
            </w:pPr>
            <w:r>
              <w:rPr>
                <w:rStyle w:val="10"/>
                <w:rFonts w:hint="default" w:asciiTheme="minorEastAsia" w:hAnsiTheme="minorEastAsia" w:eastAsiaTheme="minorEastAsia" w:cstheme="minorEastAsia"/>
                <w:b w:val="0"/>
                <w:bCs w:val="0"/>
                <w:sz w:val="30"/>
                <w:szCs w:val="30"/>
                <w:lang w:val="en-US" w:eastAsia="zh-CN" w:bidi="ar"/>
              </w:rPr>
              <w:t>CAXA 3D实体设计</w:t>
            </w:r>
          </w:p>
        </w:tc>
        <w:tc>
          <w:tcPr>
            <w:tcW w:w="2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Style w:val="10"/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lang w:val="en-US" w:eastAsia="zh-CN" w:bidi="ar"/>
              </w:rPr>
            </w:pPr>
            <w:r>
              <w:rPr>
                <w:rStyle w:val="10"/>
                <w:rFonts w:hint="default" w:asciiTheme="minorEastAsia" w:hAnsiTheme="minorEastAsia" w:eastAsiaTheme="minorEastAsia" w:cstheme="minorEastAsia"/>
                <w:b w:val="0"/>
                <w:bCs w:val="0"/>
                <w:sz w:val="30"/>
                <w:szCs w:val="30"/>
                <w:lang w:val="en-US" w:eastAsia="zh-CN" w:bidi="ar"/>
              </w:rPr>
              <w:t>北京数码大方科技股份有限公司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sz w:val="30"/>
                <w:szCs w:val="3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</w:p>
        </w:tc>
        <w:tc>
          <w:tcPr>
            <w:tcW w:w="2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Style w:val="10"/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lang w:val="en-US" w:eastAsia="zh-CN" w:bidi="ar"/>
              </w:rPr>
            </w:pPr>
            <w:r>
              <w:rPr>
                <w:rStyle w:val="10"/>
                <w:rFonts w:hint="default" w:asciiTheme="minorEastAsia" w:hAnsiTheme="minorEastAsia" w:eastAsiaTheme="minorEastAsia" w:cstheme="minorEastAsia"/>
                <w:b w:val="0"/>
                <w:bCs w:val="0"/>
                <w:sz w:val="30"/>
                <w:szCs w:val="30"/>
                <w:lang w:val="en-US" w:eastAsia="zh-CN" w:bidi="ar"/>
              </w:rPr>
              <w:t>CAXA CAD电子图板</w:t>
            </w:r>
          </w:p>
        </w:tc>
        <w:tc>
          <w:tcPr>
            <w:tcW w:w="2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Style w:val="10"/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lang w:val="en-US" w:eastAsia="zh-CN" w:bidi="ar"/>
              </w:rPr>
            </w:pPr>
            <w:r>
              <w:rPr>
                <w:rStyle w:val="10"/>
                <w:rFonts w:hint="default" w:asciiTheme="minorEastAsia" w:hAnsiTheme="minorEastAsia" w:eastAsiaTheme="minorEastAsia" w:cstheme="minorEastAsia"/>
                <w:b w:val="0"/>
                <w:bCs w:val="0"/>
                <w:sz w:val="30"/>
                <w:szCs w:val="30"/>
                <w:lang w:val="en-US" w:eastAsia="zh-CN" w:bidi="ar"/>
              </w:rPr>
              <w:t>北京数码大方科技股份有限公司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sz w:val="30"/>
                <w:szCs w:val="3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</w:p>
        </w:tc>
        <w:tc>
          <w:tcPr>
            <w:tcW w:w="2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Style w:val="10"/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lang w:val="en-US" w:eastAsia="zh-CN" w:bidi="ar"/>
              </w:rPr>
            </w:pPr>
            <w:r>
              <w:rPr>
                <w:rStyle w:val="10"/>
                <w:rFonts w:hint="default" w:asciiTheme="minorEastAsia" w:hAnsiTheme="minorEastAsia" w:eastAsiaTheme="minorEastAsia" w:cstheme="minorEastAsia"/>
                <w:b w:val="0"/>
                <w:bCs w:val="0"/>
                <w:sz w:val="30"/>
                <w:szCs w:val="30"/>
                <w:lang w:val="en-US" w:eastAsia="zh-CN" w:bidi="ar"/>
              </w:rPr>
              <w:t>华喜实验室管理系统</w:t>
            </w:r>
          </w:p>
        </w:tc>
        <w:tc>
          <w:tcPr>
            <w:tcW w:w="2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Style w:val="10"/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lang w:val="en-US" w:eastAsia="zh-CN" w:bidi="ar"/>
              </w:rPr>
            </w:pPr>
            <w:r>
              <w:rPr>
                <w:rStyle w:val="10"/>
                <w:rFonts w:hint="default" w:asciiTheme="minorEastAsia" w:hAnsiTheme="minorEastAsia" w:eastAsiaTheme="minorEastAsia" w:cstheme="minorEastAsia"/>
                <w:b w:val="0"/>
                <w:bCs w:val="0"/>
                <w:sz w:val="30"/>
                <w:szCs w:val="30"/>
                <w:lang w:val="en-US" w:eastAsia="zh-CN" w:bidi="ar"/>
              </w:rPr>
              <w:t>广州华喜信息科技有限公司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sz w:val="30"/>
                <w:szCs w:val="3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  <w:tc>
          <w:tcPr>
            <w:tcW w:w="2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Style w:val="10"/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lang w:val="en-US" w:eastAsia="zh-CN" w:bidi="ar"/>
              </w:rPr>
            </w:pPr>
            <w:r>
              <w:rPr>
                <w:rStyle w:val="10"/>
                <w:rFonts w:hint="default" w:asciiTheme="minorEastAsia" w:hAnsiTheme="minorEastAsia" w:eastAsiaTheme="minorEastAsia" w:cstheme="minorEastAsia"/>
                <w:b w:val="0"/>
                <w:bCs w:val="0"/>
                <w:sz w:val="30"/>
                <w:szCs w:val="30"/>
                <w:lang w:val="en-US" w:eastAsia="zh-CN" w:bidi="ar"/>
              </w:rPr>
              <w:t>金蝶云星空企业版</w:t>
            </w:r>
          </w:p>
        </w:tc>
        <w:tc>
          <w:tcPr>
            <w:tcW w:w="2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Style w:val="10"/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lang w:val="en-US" w:eastAsia="zh-CN" w:bidi="ar"/>
              </w:rPr>
            </w:pPr>
            <w:r>
              <w:rPr>
                <w:rStyle w:val="10"/>
                <w:rFonts w:hint="default" w:asciiTheme="minorEastAsia" w:hAnsiTheme="minorEastAsia" w:eastAsiaTheme="minorEastAsia" w:cstheme="minorEastAsia"/>
                <w:b w:val="0"/>
                <w:bCs w:val="0"/>
                <w:sz w:val="30"/>
                <w:szCs w:val="30"/>
                <w:lang w:val="en-US" w:eastAsia="zh-CN" w:bidi="ar"/>
              </w:rPr>
              <w:t>广州星跃云信息科技有限公司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sz w:val="30"/>
                <w:szCs w:val="3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</w:t>
            </w:r>
          </w:p>
        </w:tc>
        <w:tc>
          <w:tcPr>
            <w:tcW w:w="2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Style w:val="10"/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lang w:val="en-US" w:eastAsia="zh-CN" w:bidi="ar"/>
              </w:rPr>
            </w:pPr>
            <w:r>
              <w:rPr>
                <w:rStyle w:val="10"/>
                <w:rFonts w:hint="default" w:asciiTheme="minorEastAsia" w:hAnsiTheme="minorEastAsia" w:eastAsiaTheme="minorEastAsia" w:cstheme="minorEastAsia"/>
                <w:b w:val="0"/>
                <w:bCs w:val="0"/>
                <w:sz w:val="30"/>
                <w:szCs w:val="30"/>
                <w:lang w:val="en-US" w:eastAsia="zh-CN" w:bidi="ar"/>
              </w:rPr>
              <w:t>鸿云MES生产协同软件[简称鸿云MES]v1.0</w:t>
            </w:r>
          </w:p>
        </w:tc>
        <w:tc>
          <w:tcPr>
            <w:tcW w:w="2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Style w:val="10"/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lang w:val="en-US" w:eastAsia="zh-CN" w:bidi="ar"/>
              </w:rPr>
            </w:pPr>
            <w:r>
              <w:rPr>
                <w:rStyle w:val="10"/>
                <w:rFonts w:hint="default" w:asciiTheme="minorEastAsia" w:hAnsiTheme="minorEastAsia" w:eastAsiaTheme="minorEastAsia" w:cstheme="minorEastAsia"/>
                <w:b w:val="0"/>
                <w:bCs w:val="0"/>
                <w:sz w:val="30"/>
                <w:szCs w:val="30"/>
                <w:lang w:val="en-US" w:eastAsia="zh-CN" w:bidi="ar"/>
              </w:rPr>
              <w:t>广州鸿领软件科技有限公司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sz w:val="30"/>
                <w:szCs w:val="3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</w:t>
            </w:r>
          </w:p>
        </w:tc>
        <w:tc>
          <w:tcPr>
            <w:tcW w:w="2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Style w:val="10"/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lang w:val="en-US" w:eastAsia="zh-CN" w:bidi="ar"/>
              </w:rPr>
            </w:pPr>
            <w:r>
              <w:rPr>
                <w:rStyle w:val="10"/>
                <w:rFonts w:hint="default" w:asciiTheme="minorEastAsia" w:hAnsiTheme="minorEastAsia" w:eastAsiaTheme="minorEastAsia" w:cstheme="minorEastAsia"/>
                <w:b w:val="0"/>
                <w:bCs w:val="0"/>
                <w:sz w:val="30"/>
                <w:szCs w:val="30"/>
                <w:lang w:val="en-US" w:eastAsia="zh-CN" w:bidi="ar"/>
              </w:rPr>
              <w:t>“叉多滴”智能仓储解决方案</w:t>
            </w:r>
          </w:p>
        </w:tc>
        <w:tc>
          <w:tcPr>
            <w:tcW w:w="2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Style w:val="10"/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lang w:val="en-US" w:eastAsia="zh-CN" w:bidi="ar"/>
              </w:rPr>
            </w:pPr>
            <w:r>
              <w:rPr>
                <w:rStyle w:val="10"/>
                <w:rFonts w:hint="default" w:asciiTheme="minorEastAsia" w:hAnsiTheme="minorEastAsia" w:eastAsiaTheme="minorEastAsia" w:cstheme="minorEastAsia"/>
                <w:b w:val="0"/>
                <w:bCs w:val="0"/>
                <w:sz w:val="30"/>
                <w:szCs w:val="30"/>
                <w:lang w:val="en-US" w:eastAsia="zh-CN" w:bidi="ar"/>
              </w:rPr>
              <w:t>广东龙眼数字科技有限公司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sz w:val="30"/>
                <w:szCs w:val="3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</w:t>
            </w:r>
          </w:p>
        </w:tc>
        <w:tc>
          <w:tcPr>
            <w:tcW w:w="2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Style w:val="10"/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lang w:val="en-US" w:eastAsia="zh-CN" w:bidi="ar"/>
              </w:rPr>
            </w:pPr>
            <w:r>
              <w:rPr>
                <w:rStyle w:val="10"/>
                <w:rFonts w:hint="default" w:asciiTheme="minorEastAsia" w:hAnsiTheme="minorEastAsia" w:eastAsiaTheme="minorEastAsia" w:cstheme="minorEastAsia"/>
                <w:b w:val="0"/>
                <w:bCs w:val="0"/>
                <w:sz w:val="30"/>
                <w:szCs w:val="30"/>
                <w:lang w:val="en-US" w:eastAsia="zh-CN" w:bidi="ar"/>
              </w:rPr>
              <w:t>智慧园区管理平台</w:t>
            </w:r>
          </w:p>
        </w:tc>
        <w:tc>
          <w:tcPr>
            <w:tcW w:w="2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Style w:val="10"/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lang w:val="en-US" w:eastAsia="zh-CN" w:bidi="ar"/>
              </w:rPr>
            </w:pPr>
            <w:r>
              <w:rPr>
                <w:rStyle w:val="10"/>
                <w:rFonts w:hint="default" w:asciiTheme="minorEastAsia" w:hAnsiTheme="minorEastAsia" w:eastAsiaTheme="minorEastAsia" w:cstheme="minorEastAsia"/>
                <w:b w:val="0"/>
                <w:bCs w:val="0"/>
                <w:sz w:val="30"/>
                <w:szCs w:val="30"/>
                <w:lang w:val="en-US" w:eastAsia="zh-CN" w:bidi="ar"/>
              </w:rPr>
              <w:t>杭州海康威视数字技术股份有限公司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sz w:val="30"/>
                <w:szCs w:val="3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</w:t>
            </w:r>
          </w:p>
        </w:tc>
        <w:tc>
          <w:tcPr>
            <w:tcW w:w="2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Style w:val="10"/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lang w:val="en-US" w:eastAsia="zh-CN" w:bidi="ar"/>
              </w:rPr>
            </w:pPr>
            <w:r>
              <w:rPr>
                <w:rStyle w:val="10"/>
                <w:rFonts w:hint="default" w:asciiTheme="minorEastAsia" w:hAnsiTheme="minorEastAsia" w:eastAsiaTheme="minorEastAsia" w:cstheme="minorEastAsia"/>
                <w:b w:val="0"/>
                <w:bCs w:val="0"/>
                <w:sz w:val="30"/>
                <w:szCs w:val="30"/>
                <w:lang w:val="en-US" w:eastAsia="zh-CN" w:bidi="ar"/>
              </w:rPr>
              <w:t>智能生产管理系统V1.0</w:t>
            </w:r>
          </w:p>
        </w:tc>
        <w:tc>
          <w:tcPr>
            <w:tcW w:w="2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Style w:val="10"/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lang w:val="en-US" w:eastAsia="zh-CN" w:bidi="ar"/>
              </w:rPr>
            </w:pPr>
            <w:r>
              <w:rPr>
                <w:rStyle w:val="10"/>
                <w:rFonts w:hint="default" w:asciiTheme="minorEastAsia" w:hAnsiTheme="minorEastAsia" w:eastAsiaTheme="minorEastAsia" w:cstheme="minorEastAsia"/>
                <w:b w:val="0"/>
                <w:bCs w:val="0"/>
                <w:sz w:val="30"/>
                <w:szCs w:val="30"/>
                <w:lang w:val="en-US" w:eastAsia="zh-CN" w:bidi="ar"/>
              </w:rPr>
              <w:t>珠海盈致科技有限公司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sz w:val="30"/>
                <w:szCs w:val="3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10</w:t>
            </w:r>
          </w:p>
        </w:tc>
        <w:tc>
          <w:tcPr>
            <w:tcW w:w="2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Style w:val="10"/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lang w:val="en-US" w:eastAsia="zh-CN" w:bidi="ar"/>
              </w:rPr>
            </w:pPr>
            <w:r>
              <w:rPr>
                <w:rStyle w:val="10"/>
                <w:rFonts w:hint="default" w:asciiTheme="minorEastAsia" w:hAnsiTheme="minorEastAsia" w:eastAsiaTheme="minorEastAsia" w:cstheme="minorEastAsia"/>
                <w:b w:val="0"/>
                <w:bCs w:val="0"/>
                <w:sz w:val="30"/>
                <w:szCs w:val="30"/>
                <w:lang w:val="en-US" w:eastAsia="zh-CN" w:bidi="ar"/>
              </w:rPr>
              <w:t>专网组网</w:t>
            </w:r>
          </w:p>
        </w:tc>
        <w:tc>
          <w:tcPr>
            <w:tcW w:w="2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Style w:val="10"/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lang w:val="en-US" w:eastAsia="zh-CN" w:bidi="ar"/>
              </w:rPr>
            </w:pPr>
            <w:r>
              <w:rPr>
                <w:rStyle w:val="10"/>
                <w:rFonts w:hint="default" w:asciiTheme="minorEastAsia" w:hAnsiTheme="minorEastAsia" w:eastAsiaTheme="minorEastAsia" w:cstheme="minorEastAsia"/>
                <w:b w:val="0"/>
                <w:bCs w:val="0"/>
                <w:sz w:val="30"/>
                <w:szCs w:val="30"/>
                <w:lang w:val="en-US" w:eastAsia="zh-CN" w:bidi="ar"/>
              </w:rPr>
              <w:t>中国联合网络通信有限公司江门市分公司</w:t>
            </w:r>
          </w:p>
        </w:tc>
      </w:tr>
    </w:tbl>
    <w:p/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0FF7E0B4"/>
    <w:rsid w:val="37776621"/>
    <w:rsid w:val="4A1947CF"/>
    <w:rsid w:val="57FA15B6"/>
    <w:rsid w:val="5F5F0C9C"/>
    <w:rsid w:val="6FF74DA4"/>
    <w:rsid w:val="79FF385B"/>
    <w:rsid w:val="DB3FF538"/>
    <w:rsid w:val="EFDF90FB"/>
    <w:rsid w:val="F9F1F431"/>
    <w:rsid w:val="FBFE5006"/>
    <w:rsid w:val="FCFF1276"/>
    <w:rsid w:val="FFC3E717"/>
    <w:rsid w:val="FFFCF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39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semiHidden/>
    <w:unhideWhenUsed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font61"/>
    <w:basedOn w:val="7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9">
    <w:name w:val="font31"/>
    <w:basedOn w:val="7"/>
    <w:qFormat/>
    <w:uiPriority w:val="0"/>
    <w:rPr>
      <w:rFonts w:hint="default" w:ascii="Times New Roman" w:hAnsi="Times New Roman" w:cs="Times New Roman"/>
      <w:b/>
      <w:bCs/>
      <w:color w:val="000000"/>
      <w:sz w:val="22"/>
      <w:szCs w:val="22"/>
      <w:u w:val="none"/>
    </w:rPr>
  </w:style>
  <w:style w:type="character" w:customStyle="1" w:styleId="10">
    <w:name w:val="font2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1">
    <w:name w:val="font01"/>
    <w:basedOn w:val="7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2">
    <w:name w:val="font11"/>
    <w:basedOn w:val="7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3">
    <w:name w:val="font5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41"/>
    <w:basedOn w:val="7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2018-07-13T15:11:00Z</dcterms:created>
  <dc:creator>d</dc:creator>
  <cp:lastModifiedBy>uos</cp:lastModifiedBy>
  <cp:lastPrinted>2026-02-04T17:25:00Z</cp:lastPrinted>
  <dcterms:modified xsi:type="dcterms:W3CDTF">2026-02-24T09:15:23Z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2052-11.8.2.11763</vt:lpwstr>
  </property>
  <property fmtid="{D5CDD505-2E9C-101B-9397-08002B2CF9AE}" pid="3" name="ICV">
    <vt:lpwstr>D3041D8B61582B2C8CF26969FF8FB7BC</vt:lpwstr>
  </property>
</Properties>
</file>