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95354C">
      <w:pPr>
        <w:spacing w:line="600" w:lineRule="exact"/>
        <w:jc w:val="both"/>
        <w:rPr>
          <w:rFonts w:hint="eastAsia" w:ascii="Times New Roman" w:hAnsi="Times New Roman" w:eastAsia="黑体"/>
          <w:bCs/>
          <w:color w:val="auto"/>
          <w:kern w:val="0"/>
          <w:sz w:val="34"/>
          <w:szCs w:val="34"/>
          <w:lang w:val="en-US" w:eastAsia="zh-CN"/>
        </w:rPr>
      </w:pPr>
      <w:r>
        <w:rPr>
          <w:rFonts w:ascii="Times New Roman" w:hAnsi="Times New Roman" w:eastAsia="黑体"/>
          <w:bCs/>
          <w:color w:val="auto"/>
          <w:kern w:val="0"/>
          <w:sz w:val="34"/>
          <w:szCs w:val="34"/>
          <w:lang w:val="en"/>
        </w:rPr>
        <w:t>附</w:t>
      </w:r>
      <w:r>
        <w:rPr>
          <w:rFonts w:hint="default" w:ascii="Times New Roman" w:hAnsi="Times New Roman" w:eastAsia="黑体" w:cs="Times New Roman"/>
          <w:bCs/>
          <w:color w:val="auto"/>
          <w:kern w:val="0"/>
          <w:sz w:val="34"/>
          <w:szCs w:val="34"/>
          <w:lang w:val="en"/>
        </w:rPr>
        <w:t>件</w:t>
      </w:r>
      <w:r>
        <w:rPr>
          <w:rFonts w:hint="default" w:ascii="Times New Roman" w:hAnsi="Times New Roman" w:eastAsia="黑体" w:cs="Times New Roman"/>
          <w:bCs/>
          <w:color w:val="auto"/>
          <w:kern w:val="0"/>
          <w:sz w:val="34"/>
          <w:szCs w:val="34"/>
          <w:lang w:val="en-US" w:eastAsia="zh-CN"/>
        </w:rPr>
        <w:t>4</w:t>
      </w:r>
      <w:bookmarkStart w:id="0" w:name="_GoBack"/>
      <w:bookmarkEnd w:id="0"/>
    </w:p>
    <w:tbl>
      <w:tblPr>
        <w:tblStyle w:val="10"/>
        <w:tblpPr w:leftFromText="180" w:rightFromText="180" w:vertAnchor="text" w:tblpXSpec="center" w:tblpY="1"/>
        <w:tblOverlap w:val="never"/>
        <w:tblW w:w="916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92"/>
        <w:gridCol w:w="1077"/>
        <w:gridCol w:w="1077"/>
        <w:gridCol w:w="723"/>
        <w:gridCol w:w="1434"/>
        <w:gridCol w:w="3757"/>
      </w:tblGrid>
      <w:tr w14:paraId="405B61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4" w:hRule="atLeast"/>
          <w:jc w:val="center"/>
        </w:trPr>
        <w:tc>
          <w:tcPr>
            <w:tcW w:w="9160" w:type="dxa"/>
            <w:gridSpan w:val="6"/>
            <w:vAlign w:val="center"/>
          </w:tcPr>
          <w:p w14:paraId="2968E852">
            <w:pPr>
              <w:spacing w:line="600" w:lineRule="exact"/>
              <w:jc w:val="center"/>
              <w:rPr>
                <w:rFonts w:ascii="Times New Roman" w:hAnsi="Times New Roman" w:eastAsia="创艺简标宋"/>
                <w:sz w:val="40"/>
                <w:szCs w:val="40"/>
              </w:rPr>
            </w:pPr>
            <w:r>
              <w:rPr>
                <w:rFonts w:ascii="Times New Roman" w:hAnsi="Times New Roman" w:eastAsia="黑体"/>
                <w:bCs/>
                <w:kern w:val="0"/>
                <w:sz w:val="32"/>
                <w:szCs w:val="32"/>
              </w:rPr>
              <w:br w:type="page"/>
            </w: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44"/>
                <w:szCs w:val="44"/>
              </w:rPr>
              <w:t>面试流程</w:t>
            </w: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44"/>
                <w:szCs w:val="44"/>
                <w:lang w:eastAsia="zh-CN"/>
              </w:rPr>
              <w:t>及注意事项</w:t>
            </w:r>
          </w:p>
        </w:tc>
      </w:tr>
      <w:tr w14:paraId="3D67632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0" w:hRule="atLeast"/>
          <w:jc w:val="center"/>
        </w:trPr>
        <w:tc>
          <w:tcPr>
            <w:tcW w:w="3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BDD7DE"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1267460</wp:posOffset>
                      </wp:positionH>
                      <wp:positionV relativeFrom="paragraph">
                        <wp:posOffset>955675</wp:posOffset>
                      </wp:positionV>
                      <wp:extent cx="635" cy="521335"/>
                      <wp:effectExtent l="48895" t="0" r="64770" b="12065"/>
                      <wp:wrapNone/>
                      <wp:docPr id="15" name="直接连接符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52133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99.8pt;margin-top:75.25pt;height:41.05pt;width:0.05pt;z-index:251659264;mso-width-relative:page;mso-height-relative:page;" filled="f" stroked="t" coordsize="21600,21600" o:gfxdata="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Au/uxDbAAAACwEAAA8AAAAAAAAAAQAgAAAAIgAAAGRycy9kb3ducmV2Lnht&#10;bFBLAQIUABQAAAAIAIdO4kDmOyP+9gEAAOoDAAAOAAAAAAAAAAEAIAAAACoBAABkcnMvZTJvRG9j&#10;LnhtbFBLBQYAAAAABgAGAFkBAACSBQAAAAA=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1.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面试当天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上午7:45（下午13:45）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前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考生报到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，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7:46（下午13:46）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及以后到达为迟到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。</w:t>
            </w:r>
          </w:p>
        </w:tc>
        <w:tc>
          <w:tcPr>
            <w:tcW w:w="1434" w:type="dxa"/>
            <w:vAlign w:val="center"/>
          </w:tcPr>
          <w:p w14:paraId="7EA629A6"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drawing>
                <wp:inline distT="0" distB="0" distL="114300" distR="114300">
                  <wp:extent cx="590550" cy="76200"/>
                  <wp:effectExtent l="0" t="0" r="0" b="0"/>
                  <wp:docPr id="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EBAA93"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工作人员查验考生证件、核对身份，保管考生物品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，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检查确认未携带通讯工具及其他无关物品后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准许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考生进入候考室。</w:t>
            </w:r>
          </w:p>
        </w:tc>
      </w:tr>
      <w:tr w14:paraId="089600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4" w:hRule="exact"/>
          <w:jc w:val="center"/>
        </w:trPr>
        <w:tc>
          <w:tcPr>
            <w:tcW w:w="1092" w:type="dxa"/>
            <w:tcBorders>
              <w:top w:val="single" w:color="000000" w:sz="4" w:space="0"/>
            </w:tcBorders>
            <w:vAlign w:val="center"/>
          </w:tcPr>
          <w:p w14:paraId="5A77CA5C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77" w:type="dxa"/>
            <w:tcBorders>
              <w:top w:val="single" w:color="000000" w:sz="4" w:space="0"/>
            </w:tcBorders>
            <w:vAlign w:val="center"/>
          </w:tcPr>
          <w:p w14:paraId="48BC8313"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77" w:type="dxa"/>
            <w:tcBorders>
              <w:top w:val="single" w:color="000000" w:sz="4" w:space="0"/>
            </w:tcBorders>
            <w:vAlign w:val="center"/>
          </w:tcPr>
          <w:p w14:paraId="6FD697CC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23" w:type="dxa"/>
            <w:tcBorders>
              <w:top w:val="single" w:color="000000" w:sz="4" w:space="0"/>
            </w:tcBorders>
            <w:vAlign w:val="center"/>
          </w:tcPr>
          <w:p w14:paraId="4DF9DA42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4" w:type="dxa"/>
            <w:vAlign w:val="center"/>
          </w:tcPr>
          <w:p w14:paraId="41A947A1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3757" w:type="dxa"/>
            <w:vAlign w:val="center"/>
          </w:tcPr>
          <w:p w14:paraId="017B148A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79AFF8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3" w:hRule="atLeast"/>
          <w:jc w:val="center"/>
        </w:trPr>
        <w:tc>
          <w:tcPr>
            <w:tcW w:w="3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876483"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/>
                <w:sz w:val="24"/>
                <w:lang w:val="en-US" w:eastAsia="zh-CN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2.考生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在候考室抽签，在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工作人员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指引下就座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认真阅读候考室内的《面试考生须知》。</w:t>
            </w:r>
          </w:p>
        </w:tc>
        <w:tc>
          <w:tcPr>
            <w:tcW w:w="1434" w:type="dxa"/>
            <w:vAlign w:val="center"/>
          </w:tcPr>
          <w:p w14:paraId="5BFFAA85"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drawing>
                <wp:inline distT="0" distB="0" distL="114300" distR="114300">
                  <wp:extent cx="590550" cy="76200"/>
                  <wp:effectExtent l="0" t="0" r="0" b="0"/>
                  <wp:docPr id="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3AEEFE"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如有需要，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考生在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候考室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按照工作人员安排有序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上洗手间；在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备考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室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和面试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室及二者之间转场时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，不得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离开队伍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上洗手间。</w:t>
            </w:r>
          </w:p>
        </w:tc>
      </w:tr>
      <w:tr w14:paraId="5E751D1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757" w:type="dxa"/>
          <w:trHeight w:val="959" w:hRule="atLeast"/>
          <w:jc w:val="center"/>
        </w:trPr>
        <w:tc>
          <w:tcPr>
            <w:tcW w:w="1092" w:type="dxa"/>
            <w:tcBorders>
              <w:bottom w:val="single" w:color="000000" w:sz="4" w:space="0"/>
            </w:tcBorders>
            <w:vAlign w:val="center"/>
          </w:tcPr>
          <w:p w14:paraId="7B6EACA1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77" w:type="dxa"/>
            <w:tcBorders>
              <w:bottom w:val="single" w:color="000000" w:sz="4" w:space="0"/>
            </w:tcBorders>
            <w:vAlign w:val="center"/>
          </w:tcPr>
          <w:p w14:paraId="6F12A41A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6350</wp:posOffset>
                      </wp:positionV>
                      <wp:extent cx="635" cy="628650"/>
                      <wp:effectExtent l="48895" t="0" r="64770" b="0"/>
                      <wp:wrapNone/>
                      <wp:docPr id="13" name="直接连接符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62865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44.7pt;margin-top:0.5pt;height:49.5pt;width:0.05pt;z-index:251660288;mso-width-relative:page;mso-height-relative:page;" filled="f" stroked="t" coordsize="21600,21600" o:gfxdata="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HzUeTdYAAAAHAQAADwAAAAAAAAABACAAAAAiAAAAZHJzL2Rvd25yZXYueG1s&#10;UEsBAhQAFAAAAAgAh07iQB/pAN/6AQAA6gMAAA4AAAAAAAAAAQAgAAAAJQEAAGRycy9lMm9Eb2Mu&#10;eG1sUEsFBgAAAAAGAAYAWQEAAJEFAAAAAA==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1077" w:type="dxa"/>
            <w:tcBorders>
              <w:bottom w:val="single" w:color="000000" w:sz="4" w:space="0"/>
            </w:tcBorders>
            <w:vAlign w:val="center"/>
          </w:tcPr>
          <w:p w14:paraId="6B782094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23" w:type="dxa"/>
            <w:tcBorders>
              <w:bottom w:val="single" w:color="000000" w:sz="4" w:space="0"/>
            </w:tcBorders>
            <w:vAlign w:val="center"/>
          </w:tcPr>
          <w:p w14:paraId="396C97F9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4" w:type="dxa"/>
            <w:vAlign w:val="center"/>
          </w:tcPr>
          <w:p w14:paraId="5008B8C1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6E2C1C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62" w:hRule="atLeast"/>
          <w:jc w:val="center"/>
        </w:trPr>
        <w:tc>
          <w:tcPr>
            <w:tcW w:w="3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C9E259"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3.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考生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在工作人员指引下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，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依次进入备考室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备考1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0分钟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。</w:t>
            </w:r>
          </w:p>
        </w:tc>
        <w:tc>
          <w:tcPr>
            <w:tcW w:w="1434" w:type="dxa"/>
            <w:vAlign w:val="center"/>
          </w:tcPr>
          <w:p w14:paraId="12CB6D54"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drawing>
                <wp:inline distT="0" distB="0" distL="114300" distR="114300">
                  <wp:extent cx="638175" cy="76200"/>
                  <wp:effectExtent l="0" t="0" r="9525" b="0"/>
                  <wp:docPr id="1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8A2C39B">
            <w:pPr>
              <w:widowControl/>
              <w:spacing w:line="360" w:lineRule="exact"/>
              <w:jc w:val="left"/>
              <w:textAlignment w:val="center"/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备考室为考生准备题本、铅笔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和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草稿纸。完成备考的考生离开备考室时，应将草稿纸带到面试室，离开备考室后，如发现草稿纸遗漏不得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再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返回备考室取。</w:t>
            </w:r>
          </w:p>
        </w:tc>
      </w:tr>
      <w:tr w14:paraId="2F5E06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191" w:type="dxa"/>
          <w:trHeight w:val="928" w:hRule="exact"/>
          <w:jc w:val="center"/>
        </w:trPr>
        <w:tc>
          <w:tcPr>
            <w:tcW w:w="1092" w:type="dxa"/>
            <w:vAlign w:val="center"/>
          </w:tcPr>
          <w:p w14:paraId="3F8883E2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77" w:type="dxa"/>
            <w:vAlign w:val="center"/>
          </w:tcPr>
          <w:p w14:paraId="5E2835E5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558165</wp:posOffset>
                      </wp:positionH>
                      <wp:positionV relativeFrom="paragraph">
                        <wp:posOffset>-4445</wp:posOffset>
                      </wp:positionV>
                      <wp:extent cx="635" cy="601980"/>
                      <wp:effectExtent l="48895" t="0" r="64770" b="7620"/>
                      <wp:wrapNone/>
                      <wp:docPr id="16" name="直接连接符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60198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43.95pt;margin-top:-0.35pt;height:47.4pt;width:0.05pt;z-index:251661312;mso-width-relative:page;mso-height-relative:page;" filled="f" stroked="t" coordsize="21600,21600" o:gfxdata="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ln14B2AAAAAYBAAAPAAAAAAAAAAEAIAAAACIAAABkcnMvZG93bnJldi54&#10;bWxQSwECFAAUAAAACACHTuJALP6bRfoBAADqAwAADgAAAAAAAAABACAAAAAnAQAAZHJzL2Uyb0Rv&#10;Yy54bWxQSwUGAAAAAAYABgBZAQAAkwUAAAAA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1077" w:type="dxa"/>
            <w:vAlign w:val="center"/>
          </w:tcPr>
          <w:p w14:paraId="31172201"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23" w:type="dxa"/>
            <w:vAlign w:val="center"/>
          </w:tcPr>
          <w:p w14:paraId="5E1B8148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6D482EB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99" w:hRule="atLeast"/>
          <w:jc w:val="center"/>
        </w:trPr>
        <w:tc>
          <w:tcPr>
            <w:tcW w:w="3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F3AC25"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4.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完成备考的考生，在工作人员引导下前往面试室。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在面试室内，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考生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根据工作人员指令，按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试题顺序答题（限时10分钟）。</w:t>
            </w:r>
          </w:p>
        </w:tc>
        <w:tc>
          <w:tcPr>
            <w:tcW w:w="1434" w:type="dxa"/>
            <w:vAlign w:val="center"/>
          </w:tcPr>
          <w:p w14:paraId="1D82E1BE"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drawing>
                <wp:inline distT="0" distB="0" distL="114300" distR="114300">
                  <wp:extent cx="638175" cy="76200"/>
                  <wp:effectExtent l="0" t="0" r="9525" b="0"/>
                  <wp:docPr id="1793679428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3679428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E186F4C">
            <w:pPr>
              <w:widowControl/>
              <w:spacing w:line="360" w:lineRule="exact"/>
              <w:jc w:val="left"/>
              <w:textAlignment w:val="center"/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面试室考生桌面上有题本，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没有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纸笔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。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考生面试结束后，所有资料（包括自己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用过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的草稿纸）全部留在桌面上。</w:t>
            </w:r>
          </w:p>
        </w:tc>
      </w:tr>
      <w:tr w14:paraId="57AECEF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7" w:hRule="exact"/>
          <w:jc w:val="center"/>
        </w:trPr>
        <w:tc>
          <w:tcPr>
            <w:tcW w:w="1092" w:type="dxa"/>
            <w:vAlign w:val="center"/>
          </w:tcPr>
          <w:p w14:paraId="18CE2940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77" w:type="dxa"/>
            <w:vAlign w:val="center"/>
          </w:tcPr>
          <w:p w14:paraId="1285D1C1"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12700</wp:posOffset>
                      </wp:positionV>
                      <wp:extent cx="635" cy="529590"/>
                      <wp:effectExtent l="48895" t="0" r="64770" b="3810"/>
                      <wp:wrapNone/>
                      <wp:docPr id="5" name="直接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5" cy="52959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;margin-left:44.7pt;margin-top:1pt;height:41.7pt;width:0.05pt;z-index:251662336;mso-width-relative:page;mso-height-relative:page;" filled="f" stroked="t" coordsize="21600,21600" o:gfxdata="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UG5ZntYAAAAGAQAADwAAAAAAAAABACAAAAAiAAAAZHJzL2Rvd25y&#10;ZXYueG1sUEsBAhQAFAAAAAgAh07iQOk8l+gAAgAA8gMAAA4AAAAAAAAAAQAgAAAAJQEAAGRycy9l&#10;Mm9Eb2MueG1sUEsFBgAAAAAGAAYAWQEAAJcFAAAAAA==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1077" w:type="dxa"/>
            <w:vAlign w:val="center"/>
          </w:tcPr>
          <w:p w14:paraId="1D59584C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23" w:type="dxa"/>
            <w:vAlign w:val="center"/>
          </w:tcPr>
          <w:p w14:paraId="016D92CA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4" w:type="dxa"/>
            <w:vAlign w:val="center"/>
          </w:tcPr>
          <w:p w14:paraId="33214527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3757" w:type="dxa"/>
            <w:vAlign w:val="center"/>
          </w:tcPr>
          <w:p w14:paraId="10BFDFB4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0A1D440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64" w:hRule="atLeast"/>
          <w:jc w:val="center"/>
        </w:trPr>
        <w:tc>
          <w:tcPr>
            <w:tcW w:w="3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675441"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5.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面试后，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考生在工作人员引导下前往候分室，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签名领取成绩通知书后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离开考点。</w:t>
            </w:r>
          </w:p>
        </w:tc>
        <w:tc>
          <w:tcPr>
            <w:tcW w:w="1434" w:type="dxa"/>
            <w:vAlign w:val="center"/>
          </w:tcPr>
          <w:p w14:paraId="406C799D"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drawing>
                <wp:inline distT="0" distB="0" distL="114300" distR="114300">
                  <wp:extent cx="638175" cy="76200"/>
                  <wp:effectExtent l="0" t="0" r="9525" b="0"/>
                  <wp:docPr id="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C8948F"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考生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应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在回执上签名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后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领取成绩通知书，取回个人物品立即离开考点，不得逗留。</w:t>
            </w:r>
          </w:p>
        </w:tc>
      </w:tr>
    </w:tbl>
    <w:p w14:paraId="23DFECC2">
      <w:pPr>
        <w:pStyle w:val="2"/>
        <w:spacing w:line="360" w:lineRule="exact"/>
        <w:ind w:firstLine="0"/>
      </w:pPr>
    </w:p>
    <w:sectPr>
      <w:type w:val="continuous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B0B6257-A5C3-43EF-B5A4-91FC9EF7815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45E857B7-DABF-4F4A-9EA5-E4E6F65FCAA1}"/>
  </w:font>
  <w:font w:name="创艺简标宋">
    <w:altName w:val="方正小标宋简体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F141E5FE-D0BC-4232-B328-0072AB0ABD45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F1349CE0-C9FC-448A-B720-B700446859E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AC2BE6EF-4DE8-479C-B484-A6B07C22507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I3ZmViYjVjNTlkZThlY2Q4MmY3YzIxYjIwYzUzMDMifQ=="/>
  </w:docVars>
  <w:rsids>
    <w:rsidRoot w:val="04A25916"/>
    <w:rsid w:val="00014AF0"/>
    <w:rsid w:val="00023161"/>
    <w:rsid w:val="00024A49"/>
    <w:rsid w:val="00027DCE"/>
    <w:rsid w:val="00032D59"/>
    <w:rsid w:val="00034EC3"/>
    <w:rsid w:val="0006002A"/>
    <w:rsid w:val="000618CF"/>
    <w:rsid w:val="0006538E"/>
    <w:rsid w:val="000769EA"/>
    <w:rsid w:val="00094743"/>
    <w:rsid w:val="00097B8F"/>
    <w:rsid w:val="000A271E"/>
    <w:rsid w:val="000A6142"/>
    <w:rsid w:val="000B2852"/>
    <w:rsid w:val="000B7710"/>
    <w:rsid w:val="000D0E9F"/>
    <w:rsid w:val="000D6B94"/>
    <w:rsid w:val="000D7641"/>
    <w:rsid w:val="000E3BF9"/>
    <w:rsid w:val="0011537A"/>
    <w:rsid w:val="00134312"/>
    <w:rsid w:val="001355A3"/>
    <w:rsid w:val="001371EA"/>
    <w:rsid w:val="001402C9"/>
    <w:rsid w:val="00146D7B"/>
    <w:rsid w:val="0017084B"/>
    <w:rsid w:val="00176F66"/>
    <w:rsid w:val="00183598"/>
    <w:rsid w:val="001B3BDC"/>
    <w:rsid w:val="001D04B2"/>
    <w:rsid w:val="001D5A2A"/>
    <w:rsid w:val="001E0953"/>
    <w:rsid w:val="00214725"/>
    <w:rsid w:val="0025703C"/>
    <w:rsid w:val="0026530D"/>
    <w:rsid w:val="00283D44"/>
    <w:rsid w:val="0029436F"/>
    <w:rsid w:val="00297A01"/>
    <w:rsid w:val="002A02B7"/>
    <w:rsid w:val="002A43C8"/>
    <w:rsid w:val="002B5B7B"/>
    <w:rsid w:val="002B612E"/>
    <w:rsid w:val="002B6DA0"/>
    <w:rsid w:val="003010C8"/>
    <w:rsid w:val="00314D07"/>
    <w:rsid w:val="003167A9"/>
    <w:rsid w:val="00317191"/>
    <w:rsid w:val="00321305"/>
    <w:rsid w:val="00342254"/>
    <w:rsid w:val="00346C07"/>
    <w:rsid w:val="00356636"/>
    <w:rsid w:val="0039228C"/>
    <w:rsid w:val="003928D8"/>
    <w:rsid w:val="003C343A"/>
    <w:rsid w:val="00403560"/>
    <w:rsid w:val="00405025"/>
    <w:rsid w:val="0041349F"/>
    <w:rsid w:val="0041424B"/>
    <w:rsid w:val="00414C6F"/>
    <w:rsid w:val="0042671A"/>
    <w:rsid w:val="0042718D"/>
    <w:rsid w:val="00445CC9"/>
    <w:rsid w:val="00450081"/>
    <w:rsid w:val="004536C2"/>
    <w:rsid w:val="0045569D"/>
    <w:rsid w:val="00463F3E"/>
    <w:rsid w:val="00470B47"/>
    <w:rsid w:val="00475A07"/>
    <w:rsid w:val="004777D6"/>
    <w:rsid w:val="00480C64"/>
    <w:rsid w:val="00480FC2"/>
    <w:rsid w:val="00491922"/>
    <w:rsid w:val="00494B18"/>
    <w:rsid w:val="004A220B"/>
    <w:rsid w:val="004A2428"/>
    <w:rsid w:val="004C704A"/>
    <w:rsid w:val="004E12C0"/>
    <w:rsid w:val="004E2D64"/>
    <w:rsid w:val="004E2F72"/>
    <w:rsid w:val="004F2E5D"/>
    <w:rsid w:val="00513ACC"/>
    <w:rsid w:val="005355BA"/>
    <w:rsid w:val="0054492F"/>
    <w:rsid w:val="005564A4"/>
    <w:rsid w:val="00576D27"/>
    <w:rsid w:val="00580FDC"/>
    <w:rsid w:val="005A788B"/>
    <w:rsid w:val="005B5692"/>
    <w:rsid w:val="005B7D78"/>
    <w:rsid w:val="005C2C45"/>
    <w:rsid w:val="005F1D23"/>
    <w:rsid w:val="006109E1"/>
    <w:rsid w:val="00621EF5"/>
    <w:rsid w:val="00634920"/>
    <w:rsid w:val="00635CE6"/>
    <w:rsid w:val="00640506"/>
    <w:rsid w:val="00653877"/>
    <w:rsid w:val="00653DA0"/>
    <w:rsid w:val="0067707C"/>
    <w:rsid w:val="00683166"/>
    <w:rsid w:val="0068701E"/>
    <w:rsid w:val="006943BB"/>
    <w:rsid w:val="006A789A"/>
    <w:rsid w:val="006C0C1B"/>
    <w:rsid w:val="006C440A"/>
    <w:rsid w:val="006C50DD"/>
    <w:rsid w:val="006C5C20"/>
    <w:rsid w:val="006D3027"/>
    <w:rsid w:val="006E5739"/>
    <w:rsid w:val="006F0FC3"/>
    <w:rsid w:val="006F2434"/>
    <w:rsid w:val="006F42C5"/>
    <w:rsid w:val="00706AD8"/>
    <w:rsid w:val="00731F23"/>
    <w:rsid w:val="0073596D"/>
    <w:rsid w:val="00743C0F"/>
    <w:rsid w:val="007502BB"/>
    <w:rsid w:val="00756CAA"/>
    <w:rsid w:val="007659AE"/>
    <w:rsid w:val="00766C33"/>
    <w:rsid w:val="00771358"/>
    <w:rsid w:val="00791F27"/>
    <w:rsid w:val="007927F4"/>
    <w:rsid w:val="007A58D6"/>
    <w:rsid w:val="007B073B"/>
    <w:rsid w:val="007B659B"/>
    <w:rsid w:val="007B7EFA"/>
    <w:rsid w:val="007D56D7"/>
    <w:rsid w:val="007D6210"/>
    <w:rsid w:val="00842F68"/>
    <w:rsid w:val="00847F82"/>
    <w:rsid w:val="00850769"/>
    <w:rsid w:val="008551B1"/>
    <w:rsid w:val="008643F2"/>
    <w:rsid w:val="008646E5"/>
    <w:rsid w:val="00864D7C"/>
    <w:rsid w:val="00881008"/>
    <w:rsid w:val="00884ACD"/>
    <w:rsid w:val="008914DB"/>
    <w:rsid w:val="008B309B"/>
    <w:rsid w:val="008B61A4"/>
    <w:rsid w:val="008C28A1"/>
    <w:rsid w:val="008C3D68"/>
    <w:rsid w:val="008C4C28"/>
    <w:rsid w:val="008E111B"/>
    <w:rsid w:val="008E6F3D"/>
    <w:rsid w:val="008F40ED"/>
    <w:rsid w:val="008F7F0B"/>
    <w:rsid w:val="00904C89"/>
    <w:rsid w:val="009059EB"/>
    <w:rsid w:val="00933417"/>
    <w:rsid w:val="00933521"/>
    <w:rsid w:val="00940805"/>
    <w:rsid w:val="00941E6C"/>
    <w:rsid w:val="009479FF"/>
    <w:rsid w:val="009502C6"/>
    <w:rsid w:val="009507A0"/>
    <w:rsid w:val="00950D70"/>
    <w:rsid w:val="0095288F"/>
    <w:rsid w:val="009553D0"/>
    <w:rsid w:val="0097121D"/>
    <w:rsid w:val="00974EBC"/>
    <w:rsid w:val="009865FD"/>
    <w:rsid w:val="00992D69"/>
    <w:rsid w:val="009A171F"/>
    <w:rsid w:val="009A1F4D"/>
    <w:rsid w:val="009A2609"/>
    <w:rsid w:val="009A6103"/>
    <w:rsid w:val="009B550B"/>
    <w:rsid w:val="009C65DE"/>
    <w:rsid w:val="009C6EB9"/>
    <w:rsid w:val="009C7C56"/>
    <w:rsid w:val="009E7C42"/>
    <w:rsid w:val="009F3AA1"/>
    <w:rsid w:val="009F3E19"/>
    <w:rsid w:val="00A07922"/>
    <w:rsid w:val="00A22A76"/>
    <w:rsid w:val="00A26D73"/>
    <w:rsid w:val="00A37C47"/>
    <w:rsid w:val="00A417BF"/>
    <w:rsid w:val="00A424B8"/>
    <w:rsid w:val="00A42B05"/>
    <w:rsid w:val="00A63833"/>
    <w:rsid w:val="00A7005A"/>
    <w:rsid w:val="00A805AD"/>
    <w:rsid w:val="00A96015"/>
    <w:rsid w:val="00A977E4"/>
    <w:rsid w:val="00AA61F2"/>
    <w:rsid w:val="00AC20F9"/>
    <w:rsid w:val="00AC3E3A"/>
    <w:rsid w:val="00AC663A"/>
    <w:rsid w:val="00AD0EA2"/>
    <w:rsid w:val="00AE62E3"/>
    <w:rsid w:val="00B1026D"/>
    <w:rsid w:val="00B21695"/>
    <w:rsid w:val="00B33A75"/>
    <w:rsid w:val="00B5793E"/>
    <w:rsid w:val="00B63330"/>
    <w:rsid w:val="00B63CA0"/>
    <w:rsid w:val="00B71A03"/>
    <w:rsid w:val="00B71DC1"/>
    <w:rsid w:val="00B77EA5"/>
    <w:rsid w:val="00B906DD"/>
    <w:rsid w:val="00BA3BED"/>
    <w:rsid w:val="00BB27EE"/>
    <w:rsid w:val="00BB6FAC"/>
    <w:rsid w:val="00BB7736"/>
    <w:rsid w:val="00BC226C"/>
    <w:rsid w:val="00BC48E7"/>
    <w:rsid w:val="00BD0508"/>
    <w:rsid w:val="00BD30C1"/>
    <w:rsid w:val="00BD5D3D"/>
    <w:rsid w:val="00BD60D6"/>
    <w:rsid w:val="00BF55BA"/>
    <w:rsid w:val="00C01567"/>
    <w:rsid w:val="00C15F74"/>
    <w:rsid w:val="00C24BB1"/>
    <w:rsid w:val="00C306A1"/>
    <w:rsid w:val="00C36D3A"/>
    <w:rsid w:val="00C41676"/>
    <w:rsid w:val="00C44AC0"/>
    <w:rsid w:val="00C45B84"/>
    <w:rsid w:val="00C51C13"/>
    <w:rsid w:val="00C675E9"/>
    <w:rsid w:val="00C70B42"/>
    <w:rsid w:val="00C75BE4"/>
    <w:rsid w:val="00C808DC"/>
    <w:rsid w:val="00CA2AAF"/>
    <w:rsid w:val="00CA70B1"/>
    <w:rsid w:val="00CC1067"/>
    <w:rsid w:val="00CD1A82"/>
    <w:rsid w:val="00CD6A65"/>
    <w:rsid w:val="00CD7EAB"/>
    <w:rsid w:val="00CE5C90"/>
    <w:rsid w:val="00CF5D69"/>
    <w:rsid w:val="00D0441C"/>
    <w:rsid w:val="00D407A1"/>
    <w:rsid w:val="00D40EE3"/>
    <w:rsid w:val="00D46CF3"/>
    <w:rsid w:val="00D54B19"/>
    <w:rsid w:val="00D54EC9"/>
    <w:rsid w:val="00D62FAB"/>
    <w:rsid w:val="00D7160D"/>
    <w:rsid w:val="00D729E6"/>
    <w:rsid w:val="00D752FE"/>
    <w:rsid w:val="00DA1C41"/>
    <w:rsid w:val="00DA1D38"/>
    <w:rsid w:val="00DB3BD3"/>
    <w:rsid w:val="00DB45E3"/>
    <w:rsid w:val="00DB51CD"/>
    <w:rsid w:val="00DB6C08"/>
    <w:rsid w:val="00DC00ED"/>
    <w:rsid w:val="00DD0793"/>
    <w:rsid w:val="00E046FD"/>
    <w:rsid w:val="00E16AB6"/>
    <w:rsid w:val="00E25D5A"/>
    <w:rsid w:val="00E435BF"/>
    <w:rsid w:val="00E51539"/>
    <w:rsid w:val="00E54F78"/>
    <w:rsid w:val="00E65FB8"/>
    <w:rsid w:val="00E7381E"/>
    <w:rsid w:val="00E87477"/>
    <w:rsid w:val="00E87D64"/>
    <w:rsid w:val="00E94BE9"/>
    <w:rsid w:val="00EC6E69"/>
    <w:rsid w:val="00ED34CA"/>
    <w:rsid w:val="00EF0034"/>
    <w:rsid w:val="00EF5A78"/>
    <w:rsid w:val="00F0043A"/>
    <w:rsid w:val="00F06F07"/>
    <w:rsid w:val="00F445B6"/>
    <w:rsid w:val="00F5012C"/>
    <w:rsid w:val="00F52686"/>
    <w:rsid w:val="00F53F53"/>
    <w:rsid w:val="00F64C6C"/>
    <w:rsid w:val="00FA4F30"/>
    <w:rsid w:val="00FB17B1"/>
    <w:rsid w:val="00FB3D8A"/>
    <w:rsid w:val="00FD6D3A"/>
    <w:rsid w:val="00FF43EC"/>
    <w:rsid w:val="00FF5F0E"/>
    <w:rsid w:val="04A25916"/>
    <w:rsid w:val="04EA4675"/>
    <w:rsid w:val="06425F84"/>
    <w:rsid w:val="076A3ED4"/>
    <w:rsid w:val="07926A13"/>
    <w:rsid w:val="08895DC3"/>
    <w:rsid w:val="0C7B6335"/>
    <w:rsid w:val="0D05392D"/>
    <w:rsid w:val="0D480EA5"/>
    <w:rsid w:val="0E341957"/>
    <w:rsid w:val="0E7D602F"/>
    <w:rsid w:val="0ED7DD62"/>
    <w:rsid w:val="0EEF6718"/>
    <w:rsid w:val="0F2C6D07"/>
    <w:rsid w:val="0FFF1B4F"/>
    <w:rsid w:val="12B467D1"/>
    <w:rsid w:val="12E74CD4"/>
    <w:rsid w:val="1477233E"/>
    <w:rsid w:val="155E5241"/>
    <w:rsid w:val="15BEA2EC"/>
    <w:rsid w:val="17494ED2"/>
    <w:rsid w:val="1779A5F8"/>
    <w:rsid w:val="1A7B27B6"/>
    <w:rsid w:val="1C353ED6"/>
    <w:rsid w:val="1D216E91"/>
    <w:rsid w:val="1D670C5A"/>
    <w:rsid w:val="1E665D99"/>
    <w:rsid w:val="1E6A7E5A"/>
    <w:rsid w:val="1EEFF551"/>
    <w:rsid w:val="1FFB885B"/>
    <w:rsid w:val="208A56FD"/>
    <w:rsid w:val="24BC483E"/>
    <w:rsid w:val="256BF19C"/>
    <w:rsid w:val="25BE08C1"/>
    <w:rsid w:val="26552706"/>
    <w:rsid w:val="27EB3CA8"/>
    <w:rsid w:val="27FA6368"/>
    <w:rsid w:val="2FEF92EA"/>
    <w:rsid w:val="30290DF5"/>
    <w:rsid w:val="31AD7A29"/>
    <w:rsid w:val="32FB86B4"/>
    <w:rsid w:val="337BA855"/>
    <w:rsid w:val="33B50D85"/>
    <w:rsid w:val="34F79363"/>
    <w:rsid w:val="36B04669"/>
    <w:rsid w:val="37BB6F10"/>
    <w:rsid w:val="37CE018B"/>
    <w:rsid w:val="37FF585C"/>
    <w:rsid w:val="38554474"/>
    <w:rsid w:val="39AD56A6"/>
    <w:rsid w:val="3A71714B"/>
    <w:rsid w:val="3BCFBF67"/>
    <w:rsid w:val="3BEB44E0"/>
    <w:rsid w:val="3C6B1AF6"/>
    <w:rsid w:val="3C7B36F4"/>
    <w:rsid w:val="3D6D159D"/>
    <w:rsid w:val="3D7F4914"/>
    <w:rsid w:val="3DDF7DD3"/>
    <w:rsid w:val="3DFC08C8"/>
    <w:rsid w:val="3F4F744D"/>
    <w:rsid w:val="3F9A0A12"/>
    <w:rsid w:val="3FBF9312"/>
    <w:rsid w:val="3FFAF6DF"/>
    <w:rsid w:val="3FFE8AB7"/>
    <w:rsid w:val="43B43FBF"/>
    <w:rsid w:val="43BF63BC"/>
    <w:rsid w:val="46192347"/>
    <w:rsid w:val="47763CAD"/>
    <w:rsid w:val="4A17768F"/>
    <w:rsid w:val="4AAFA733"/>
    <w:rsid w:val="4C6937EE"/>
    <w:rsid w:val="4D64226B"/>
    <w:rsid w:val="4DDEF311"/>
    <w:rsid w:val="4E2E3B3E"/>
    <w:rsid w:val="4FD7F985"/>
    <w:rsid w:val="4FEF8457"/>
    <w:rsid w:val="52A53CF0"/>
    <w:rsid w:val="53F75DF1"/>
    <w:rsid w:val="54BEEA53"/>
    <w:rsid w:val="560A5204"/>
    <w:rsid w:val="57D95FAD"/>
    <w:rsid w:val="57DEAF5C"/>
    <w:rsid w:val="57F4005C"/>
    <w:rsid w:val="57FF2DF3"/>
    <w:rsid w:val="57FF874A"/>
    <w:rsid w:val="5AC93EE4"/>
    <w:rsid w:val="5B3E0493"/>
    <w:rsid w:val="5BFBA4FC"/>
    <w:rsid w:val="5CA42512"/>
    <w:rsid w:val="5DD3A220"/>
    <w:rsid w:val="5DDC4D05"/>
    <w:rsid w:val="5E5BE9E1"/>
    <w:rsid w:val="5E7ED036"/>
    <w:rsid w:val="5EE5FCF0"/>
    <w:rsid w:val="5F6366B5"/>
    <w:rsid w:val="5F9FC6FC"/>
    <w:rsid w:val="5FEDD708"/>
    <w:rsid w:val="633123AE"/>
    <w:rsid w:val="63F5AC5B"/>
    <w:rsid w:val="6657253D"/>
    <w:rsid w:val="66D39584"/>
    <w:rsid w:val="675F58CF"/>
    <w:rsid w:val="67FFAECC"/>
    <w:rsid w:val="68F7B54E"/>
    <w:rsid w:val="6A7BEE82"/>
    <w:rsid w:val="6BBC19A6"/>
    <w:rsid w:val="6BFFCF49"/>
    <w:rsid w:val="6C7E7BB1"/>
    <w:rsid w:val="6DBB3213"/>
    <w:rsid w:val="6DFC4A10"/>
    <w:rsid w:val="6E106F8D"/>
    <w:rsid w:val="6EECCB96"/>
    <w:rsid w:val="6F8F0CA0"/>
    <w:rsid w:val="6FCBD0A3"/>
    <w:rsid w:val="6FDDDCD7"/>
    <w:rsid w:val="6FF5668C"/>
    <w:rsid w:val="6FFEDF84"/>
    <w:rsid w:val="72DDDA46"/>
    <w:rsid w:val="72EF08F2"/>
    <w:rsid w:val="72EFE762"/>
    <w:rsid w:val="735C12B8"/>
    <w:rsid w:val="7386BCCC"/>
    <w:rsid w:val="73ADE71B"/>
    <w:rsid w:val="73DF7460"/>
    <w:rsid w:val="75DE4683"/>
    <w:rsid w:val="75F6603B"/>
    <w:rsid w:val="76171B4F"/>
    <w:rsid w:val="7667AD66"/>
    <w:rsid w:val="7771BAD6"/>
    <w:rsid w:val="77ED5680"/>
    <w:rsid w:val="77F50B62"/>
    <w:rsid w:val="77FD21E7"/>
    <w:rsid w:val="77FE1435"/>
    <w:rsid w:val="77FF3CBF"/>
    <w:rsid w:val="796F038A"/>
    <w:rsid w:val="79E7E4CA"/>
    <w:rsid w:val="79FF1AEE"/>
    <w:rsid w:val="7AC73EEE"/>
    <w:rsid w:val="7B5F7DA6"/>
    <w:rsid w:val="7B7F46BE"/>
    <w:rsid w:val="7BBBEFA4"/>
    <w:rsid w:val="7BD66272"/>
    <w:rsid w:val="7BEA2D51"/>
    <w:rsid w:val="7BEFF5A0"/>
    <w:rsid w:val="7BF7FE17"/>
    <w:rsid w:val="7BFF8897"/>
    <w:rsid w:val="7DFF16A6"/>
    <w:rsid w:val="7E21C7DA"/>
    <w:rsid w:val="7E3D40C5"/>
    <w:rsid w:val="7E4D7647"/>
    <w:rsid w:val="7E5747EB"/>
    <w:rsid w:val="7E778318"/>
    <w:rsid w:val="7EB75C7D"/>
    <w:rsid w:val="7EBB03E2"/>
    <w:rsid w:val="7F3F78A5"/>
    <w:rsid w:val="7F5E6466"/>
    <w:rsid w:val="7F6B410E"/>
    <w:rsid w:val="7F795284"/>
    <w:rsid w:val="7F9F6049"/>
    <w:rsid w:val="7FAE34AB"/>
    <w:rsid w:val="7FCFD467"/>
    <w:rsid w:val="7FD81E3E"/>
    <w:rsid w:val="7FDF07A1"/>
    <w:rsid w:val="7FFE2D0D"/>
    <w:rsid w:val="7FFF022F"/>
    <w:rsid w:val="8FBFA9EF"/>
    <w:rsid w:val="8FEFB65F"/>
    <w:rsid w:val="937C7F66"/>
    <w:rsid w:val="95FFF557"/>
    <w:rsid w:val="9F5E0CE1"/>
    <w:rsid w:val="9F7E4DD8"/>
    <w:rsid w:val="9FEF2262"/>
    <w:rsid w:val="A7FBCC5B"/>
    <w:rsid w:val="AF9D18BF"/>
    <w:rsid w:val="B49FA882"/>
    <w:rsid w:val="B4FC6B57"/>
    <w:rsid w:val="B5FEE32E"/>
    <w:rsid w:val="B77F1A9B"/>
    <w:rsid w:val="B7CF59F5"/>
    <w:rsid w:val="BA7B23C6"/>
    <w:rsid w:val="BB7EEDFF"/>
    <w:rsid w:val="BBBEE884"/>
    <w:rsid w:val="BBDBD493"/>
    <w:rsid w:val="BBEE29F8"/>
    <w:rsid w:val="BDF7601E"/>
    <w:rsid w:val="BF7FF8F6"/>
    <w:rsid w:val="BFA73A58"/>
    <w:rsid w:val="BFBF3396"/>
    <w:rsid w:val="BFE77EBE"/>
    <w:rsid w:val="BFFF76FC"/>
    <w:rsid w:val="C9FDE9AC"/>
    <w:rsid w:val="CB530DBE"/>
    <w:rsid w:val="CC7FE537"/>
    <w:rsid w:val="CDDF43E6"/>
    <w:rsid w:val="CF4E995B"/>
    <w:rsid w:val="CF9B8A92"/>
    <w:rsid w:val="CFAF8676"/>
    <w:rsid w:val="DAFE3F08"/>
    <w:rsid w:val="DBDD0E9A"/>
    <w:rsid w:val="DBF54E98"/>
    <w:rsid w:val="DDEFC911"/>
    <w:rsid w:val="DE6B8F78"/>
    <w:rsid w:val="DE7BDC97"/>
    <w:rsid w:val="DF5F513A"/>
    <w:rsid w:val="DFBAB102"/>
    <w:rsid w:val="DFFDC3CF"/>
    <w:rsid w:val="E647E094"/>
    <w:rsid w:val="E7FD829E"/>
    <w:rsid w:val="EBFBCC35"/>
    <w:rsid w:val="EC3F521F"/>
    <w:rsid w:val="EC7F3F60"/>
    <w:rsid w:val="EDAB64C9"/>
    <w:rsid w:val="EDFF1FFC"/>
    <w:rsid w:val="EE7FC9EF"/>
    <w:rsid w:val="EEA34650"/>
    <w:rsid w:val="EEA5126E"/>
    <w:rsid w:val="EEFE87A9"/>
    <w:rsid w:val="EF77E213"/>
    <w:rsid w:val="EFDE9BF1"/>
    <w:rsid w:val="EFF73B85"/>
    <w:rsid w:val="F2F13E11"/>
    <w:rsid w:val="F3E5118A"/>
    <w:rsid w:val="F4AA2346"/>
    <w:rsid w:val="F4EFFC68"/>
    <w:rsid w:val="F5EB85BD"/>
    <w:rsid w:val="F5EF327B"/>
    <w:rsid w:val="F67CB2D6"/>
    <w:rsid w:val="F71F76A9"/>
    <w:rsid w:val="F7B3FDDB"/>
    <w:rsid w:val="F7DEE633"/>
    <w:rsid w:val="F7F70BEE"/>
    <w:rsid w:val="F7F714C8"/>
    <w:rsid w:val="FABF43DB"/>
    <w:rsid w:val="FB7D9268"/>
    <w:rsid w:val="FBFD787E"/>
    <w:rsid w:val="FBFE3B89"/>
    <w:rsid w:val="FC3F9C42"/>
    <w:rsid w:val="FCFFD6A4"/>
    <w:rsid w:val="FD36CB98"/>
    <w:rsid w:val="FD3F1717"/>
    <w:rsid w:val="FDB0CA50"/>
    <w:rsid w:val="FDBF8CE0"/>
    <w:rsid w:val="FDBFD485"/>
    <w:rsid w:val="FDC7F58C"/>
    <w:rsid w:val="FDF6F848"/>
    <w:rsid w:val="FDFF3679"/>
    <w:rsid w:val="FDFF9ADE"/>
    <w:rsid w:val="FDFFA4DE"/>
    <w:rsid w:val="FDFFC49D"/>
    <w:rsid w:val="FE734873"/>
    <w:rsid w:val="FEA7FCE3"/>
    <w:rsid w:val="FEBD8EB1"/>
    <w:rsid w:val="FF7B4A30"/>
    <w:rsid w:val="FFB36CBB"/>
    <w:rsid w:val="FFB69D72"/>
    <w:rsid w:val="FFBF1833"/>
    <w:rsid w:val="FFED4E03"/>
    <w:rsid w:val="FFFE5EE8"/>
    <w:rsid w:val="FFFF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spacing w:line="640" w:lineRule="exact"/>
      <w:ind w:firstLine="630"/>
    </w:pPr>
    <w:rPr>
      <w:rFonts w:ascii="黑体" w:eastAsia="黑体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1"/>
    <w:pPr>
      <w:spacing w:before="116"/>
      <w:ind w:left="111"/>
      <w:jc w:val="left"/>
    </w:pPr>
    <w:rPr>
      <w:rFonts w:ascii="宋体" w:hAnsi="宋体"/>
      <w:kern w:val="0"/>
      <w:szCs w:val="32"/>
      <w:lang w:eastAsia="en-US"/>
    </w:rPr>
  </w:style>
  <w:style w:type="paragraph" w:styleId="5">
    <w:name w:val="header"/>
    <w:basedOn w:val="1"/>
    <w:next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引用1"/>
    <w:basedOn w:val="1"/>
    <w:next w:val="1"/>
    <w:qFormat/>
    <w:uiPriority w:val="0"/>
    <w:pPr>
      <w:ind w:left="864" w:right="864"/>
      <w:jc w:val="center"/>
    </w:pPr>
    <w:rPr>
      <w:rFonts w:ascii="Times New Roman" w:hAnsi="Times New Roman"/>
      <w:i/>
      <w:iCs/>
      <w:color w:val="000000"/>
    </w:rPr>
  </w:style>
  <w:style w:type="paragraph" w:styleId="7">
    <w:name w:val="Plain Text"/>
    <w:basedOn w:val="1"/>
    <w:qFormat/>
    <w:uiPriority w:val="0"/>
    <w:rPr>
      <w:rFonts w:ascii="宋体" w:hAnsi="Courier New"/>
      <w:szCs w:val="21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12">
    <w:name w:val="列表段落1"/>
    <w:basedOn w:val="1"/>
    <w:qFormat/>
    <w:uiPriority w:val="0"/>
    <w:pPr>
      <w:ind w:firstLine="420" w:firstLineChars="200"/>
    </w:pPr>
    <w:rPr>
      <w:rFonts w:cs="Calibri"/>
      <w:szCs w:val="21"/>
    </w:rPr>
  </w:style>
  <w:style w:type="paragraph" w:customStyle="1" w:styleId="13">
    <w:name w:val="修订1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4">
    <w:name w:val="列出段落1"/>
    <w:basedOn w:val="1"/>
    <w:unhideWhenUsed/>
    <w:qFormat/>
    <w:uiPriority w:val="99"/>
    <w:pPr>
      <w:ind w:firstLine="420" w:firstLineChars="200"/>
    </w:p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省人力资源和社会保障厅</Company>
  <Pages>1</Pages>
  <Words>461</Words>
  <Characters>482</Characters>
  <Lines>6</Lines>
  <Paragraphs>1</Paragraphs>
  <TotalTime>21</TotalTime>
  <ScaleCrop>false</ScaleCrop>
  <LinksUpToDate>false</LinksUpToDate>
  <CharactersWithSpaces>482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2024-05-06T20:36:00Z</dcterms:created>
  <dc:creator>Administrator</dc:creator>
  <cp:lastModifiedBy>jason lam</cp:lastModifiedBy>
  <cp:lastPrinted>2025-02-13T02:44:00Z</cp:lastPrinted>
  <dcterms:modified xsi:type="dcterms:W3CDTF">2026-01-15T06:35:59Z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CB6B28EE1C8A4B91A20DA39481A17EDF</vt:lpwstr>
  </property>
  <property fmtid="{D5CDD505-2E9C-101B-9397-08002B2CF9AE}" pid="4" name="KSOTemplateDocerSaveRecord">
    <vt:lpwstr>eyJoZGlkIjoiYzQ0Mzc0NDJiOTRjYWIyYTY0MjNjMWMyOWE1ZjZkOWIiLCJ1c2VySWQiOiIxMTA1NjY5MjgxIn0=</vt:lpwstr>
  </property>
</Properties>
</file>