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205A9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-US" w:eastAsia="zh-CN" w:bidi="ar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-US" w:eastAsia="zh-CN" w:bidi="ar"/>
        </w:rPr>
        <w:t>江门市应用场景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" w:eastAsia="zh-CN" w:bidi="ar"/>
        </w:rPr>
        <w:t>能力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" w:eastAsia="zh-CN" w:bidi="ar"/>
        </w:rPr>
        <w:t>清单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-US" w:eastAsia="zh-CN" w:bidi="ar"/>
        </w:rPr>
        <w:t>信息表</w:t>
      </w:r>
    </w:p>
    <w:tbl>
      <w:tblPr>
        <w:tblStyle w:val="5"/>
        <w:tblW w:w="9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1"/>
        <w:gridCol w:w="1752"/>
        <w:gridCol w:w="1188"/>
        <w:gridCol w:w="1995"/>
        <w:gridCol w:w="2309"/>
      </w:tblGrid>
      <w:tr w14:paraId="7C9C2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51" w:type="dxa"/>
            <w:noWrap w:val="0"/>
            <w:vAlign w:val="center"/>
          </w:tcPr>
          <w:p w14:paraId="6E9474C0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/>
                <w:b/>
                <w:bCs/>
                <w:color w:val="000000"/>
                <w:sz w:val="32"/>
                <w:szCs w:val="32"/>
                <w:lang w:val="en-US" w:eastAsia="zh-CN"/>
              </w:rPr>
              <w:t>单位</w:t>
            </w:r>
            <w:r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  <w:t>名称</w:t>
            </w:r>
          </w:p>
        </w:tc>
        <w:tc>
          <w:tcPr>
            <w:tcW w:w="7244" w:type="dxa"/>
            <w:gridSpan w:val="4"/>
            <w:noWrap w:val="0"/>
            <w:vAlign w:val="top"/>
          </w:tcPr>
          <w:p w14:paraId="008A895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b/>
                <w:bCs/>
                <w:color w:val="666666"/>
                <w:sz w:val="36"/>
                <w:szCs w:val="36"/>
                <w:shd w:val="clear" w:color="auto" w:fill="FFFFFF"/>
                <w:lang w:val="en-US" w:eastAsia="zh-CN"/>
              </w:rPr>
            </w:pPr>
          </w:p>
        </w:tc>
      </w:tr>
      <w:tr w14:paraId="2D492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251" w:type="dxa"/>
            <w:noWrap w:val="0"/>
            <w:vAlign w:val="center"/>
          </w:tcPr>
          <w:p w14:paraId="1B4021A5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  <w:t>联系人</w:t>
            </w:r>
          </w:p>
        </w:tc>
        <w:tc>
          <w:tcPr>
            <w:tcW w:w="2940" w:type="dxa"/>
            <w:gridSpan w:val="2"/>
            <w:noWrap w:val="0"/>
            <w:vAlign w:val="top"/>
          </w:tcPr>
          <w:p w14:paraId="6E66C854">
            <w:pPr>
              <w:pStyle w:val="4"/>
              <w:widowControl/>
              <w:spacing w:before="0" w:beforeAutospacing="0" w:after="0" w:afterAutospacing="0" w:line="600" w:lineRule="auto"/>
              <w:jc w:val="center"/>
              <w:rPr>
                <w:rFonts w:hint="eastAsia"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995" w:type="dxa"/>
            <w:noWrap w:val="0"/>
            <w:vAlign w:val="top"/>
          </w:tcPr>
          <w:p w14:paraId="4281CF6A">
            <w:pPr>
              <w:pStyle w:val="4"/>
              <w:widowControl/>
              <w:spacing w:before="0" w:beforeAutospacing="0" w:after="0" w:afterAutospacing="0" w:line="600" w:lineRule="auto"/>
              <w:jc w:val="center"/>
              <w:rPr>
                <w:rFonts w:hint="eastAsia" w:ascii="Times New Roman" w:hAnsi="Times New Roman" w:eastAsia="仿宋_GB2312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b/>
                <w:bCs/>
                <w:color w:val="000000"/>
                <w:sz w:val="32"/>
                <w:szCs w:val="32"/>
                <w:lang w:eastAsia="zh-CN"/>
              </w:rPr>
              <w:t>联系电话</w:t>
            </w:r>
          </w:p>
        </w:tc>
        <w:tc>
          <w:tcPr>
            <w:tcW w:w="2309" w:type="dxa"/>
            <w:noWrap w:val="0"/>
            <w:vAlign w:val="top"/>
          </w:tcPr>
          <w:p w14:paraId="1C88B078">
            <w:pPr>
              <w:pStyle w:val="4"/>
              <w:widowControl/>
              <w:spacing w:before="0" w:beforeAutospacing="0" w:after="0" w:afterAutospacing="0" w:line="600" w:lineRule="auto"/>
              <w:jc w:val="center"/>
              <w:rPr>
                <w:rFonts w:hint="eastAsia" w:ascii="Times New Roman" w:hAnsi="Times New Roman"/>
                <w:b/>
                <w:bCs/>
                <w:color w:val="000000"/>
              </w:rPr>
            </w:pPr>
          </w:p>
        </w:tc>
      </w:tr>
      <w:tr w14:paraId="64453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jc w:val="center"/>
        </w:trPr>
        <w:tc>
          <w:tcPr>
            <w:tcW w:w="2251" w:type="dxa"/>
            <w:noWrap w:val="0"/>
            <w:vAlign w:val="center"/>
          </w:tcPr>
          <w:p w14:paraId="5D68A575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  <w:t>单位介绍</w:t>
            </w:r>
          </w:p>
        </w:tc>
        <w:tc>
          <w:tcPr>
            <w:tcW w:w="7244" w:type="dxa"/>
            <w:gridSpan w:val="4"/>
            <w:noWrap w:val="0"/>
            <w:vAlign w:val="center"/>
          </w:tcPr>
          <w:p w14:paraId="545B981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b/>
                <w:bCs/>
                <w:color w:val="666666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8"/>
                <w:szCs w:val="28"/>
                <w:shd w:val="clear" w:color="auto" w:fill="auto"/>
              </w:rPr>
              <w:t>介绍单位名称、地址、核心技术、主营业务、经营状况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8"/>
                <w:szCs w:val="28"/>
                <w:shd w:val="clear" w:color="auto" w:fill="auto"/>
                <w:lang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8"/>
                <w:szCs w:val="28"/>
                <w:shd w:val="clear" w:color="auto" w:fill="auto"/>
              </w:rPr>
              <w:t>等</w:t>
            </w:r>
          </w:p>
        </w:tc>
      </w:tr>
      <w:tr w14:paraId="5DB57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2251" w:type="dxa"/>
            <w:noWrap w:val="0"/>
            <w:vAlign w:val="center"/>
          </w:tcPr>
          <w:p w14:paraId="312C31B1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666666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  <w:t>技术</w:t>
            </w: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>/</w:t>
            </w:r>
            <w:r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  <w:t>产品</w:t>
            </w: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>/</w:t>
            </w:r>
            <w:r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  <w:t>解决方案名称</w:t>
            </w:r>
          </w:p>
        </w:tc>
        <w:tc>
          <w:tcPr>
            <w:tcW w:w="7244" w:type="dxa"/>
            <w:gridSpan w:val="4"/>
            <w:noWrap w:val="0"/>
            <w:vAlign w:val="top"/>
          </w:tcPr>
          <w:p w14:paraId="5DCA6B72">
            <w:pPr>
              <w:pStyle w:val="4"/>
              <w:widowControl/>
              <w:spacing w:before="0" w:beforeAutospacing="0" w:after="0" w:afterAutospacing="0" w:line="720" w:lineRule="auto"/>
              <w:jc w:val="center"/>
              <w:rPr>
                <w:rFonts w:hint="eastAsia" w:ascii="宋体" w:hAnsi="宋体" w:cs="宋体"/>
                <w:b/>
                <w:bCs/>
                <w:color w:val="666666"/>
                <w:sz w:val="36"/>
                <w:szCs w:val="36"/>
                <w:shd w:val="clear" w:color="auto" w:fill="FFFFFF"/>
              </w:rPr>
            </w:pPr>
          </w:p>
        </w:tc>
      </w:tr>
      <w:tr w14:paraId="39BCF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2251" w:type="dxa"/>
            <w:noWrap w:val="0"/>
            <w:vAlign w:val="center"/>
          </w:tcPr>
          <w:p w14:paraId="6FC093D5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jc w:val="center"/>
              <w:textAlignment w:val="auto"/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  <w:t>技术</w:t>
            </w: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>/</w:t>
            </w:r>
            <w:r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  <w:t>产品</w:t>
            </w: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>/</w:t>
            </w:r>
            <w:r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  <w:t>解决方案介绍</w:t>
            </w:r>
          </w:p>
          <w:p w14:paraId="568A8939">
            <w:pPr>
              <w:pStyle w:val="4"/>
              <w:widowControl/>
              <w:numPr>
                <w:ilvl w:val="0"/>
                <w:numId w:val="0"/>
              </w:numPr>
              <w:spacing w:before="0" w:beforeAutospacing="0" w:after="0" w:afterAutospacing="0"/>
              <w:ind w:leftChars="0" w:right="0" w:rightChars="0"/>
              <w:jc w:val="both"/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sz w:val="28"/>
                <w:szCs w:val="24"/>
                <w:lang w:val="en-US" w:eastAsia="zh-CN"/>
              </w:rPr>
              <w:t>（300字以内）</w:t>
            </w:r>
          </w:p>
        </w:tc>
        <w:tc>
          <w:tcPr>
            <w:tcW w:w="7244" w:type="dxa"/>
            <w:gridSpan w:val="4"/>
            <w:noWrap w:val="0"/>
            <w:vAlign w:val="top"/>
          </w:tcPr>
          <w:p w14:paraId="6D5945C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4"/>
                <w:lang w:val="en-US" w:eastAsia="zh-CN" w:bidi="ar"/>
              </w:rPr>
              <w:t>简要介绍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4"/>
                <w:lang w:val="en-US" w:eastAsia="zh-CN"/>
              </w:rPr>
              <w:t>产品或技术解决方案</w:t>
            </w:r>
            <w:r>
              <w:rPr>
                <w:rFonts w:hint="eastAsia" w:ascii="仿宋_GB2312" w:hAnsi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4"/>
                <w:lang w:val="en-US" w:eastAsia="zh-CN"/>
              </w:rPr>
              <w:t>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4"/>
                <w:lang w:val="en-US" w:eastAsia="zh-CN" w:bidi="ar"/>
              </w:rPr>
              <w:t>核心技术、主要功能、适用场景</w:t>
            </w:r>
            <w:r>
              <w:rPr>
                <w:rFonts w:hint="eastAsia" w:ascii="仿宋_GB2312" w:hAnsi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4"/>
                <w:lang w:val="en-US" w:eastAsia="zh-CN" w:bidi="ar"/>
              </w:rPr>
              <w:t>、技术或服务优势</w:t>
            </w:r>
          </w:p>
          <w:p w14:paraId="69E9D5C1">
            <w:pPr>
              <w:pStyle w:val="4"/>
              <w:widowControl/>
              <w:numPr>
                <w:ilvl w:val="0"/>
                <w:numId w:val="0"/>
              </w:numPr>
              <w:spacing w:before="0" w:beforeAutospacing="0" w:after="0" w:afterAutospacing="0"/>
              <w:ind w:leftChars="0" w:right="0" w:rightChars="0"/>
              <w:jc w:val="both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4"/>
                <w:lang w:val="en-US" w:eastAsia="zh-CN"/>
              </w:rPr>
            </w:pPr>
          </w:p>
        </w:tc>
      </w:tr>
      <w:tr w14:paraId="39A7B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8" w:hRule="atLeast"/>
          <w:jc w:val="center"/>
        </w:trPr>
        <w:tc>
          <w:tcPr>
            <w:tcW w:w="2251" w:type="dxa"/>
            <w:noWrap w:val="0"/>
            <w:vAlign w:val="center"/>
          </w:tcPr>
          <w:p w14:paraId="32AD6E11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auto"/>
              <w:rPr>
                <w:rFonts w:hint="default" w:ascii="宋体" w:hAnsi="宋体" w:eastAsia="仿宋_GB2312" w:cs="宋体"/>
                <w:b/>
                <w:bCs/>
                <w:color w:val="666666"/>
                <w:sz w:val="32"/>
                <w:szCs w:val="3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  <w:t>技术</w:t>
            </w: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>/</w:t>
            </w:r>
            <w:r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  <w:t>产品</w:t>
            </w: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>/</w:t>
            </w:r>
            <w:r>
              <w:rPr>
                <w:rFonts w:hint="eastAsia" w:ascii="Times New Roman" w:hAnsi="Times New Roman"/>
                <w:b/>
                <w:bCs/>
                <w:color w:val="000000"/>
                <w:sz w:val="32"/>
                <w:szCs w:val="32"/>
              </w:rPr>
              <w:t>解决方案能应用的场景及应用案例</w:t>
            </w:r>
            <w:r>
              <w:rPr>
                <w:rFonts w:hint="eastAsia"/>
                <w:b/>
                <w:bCs/>
                <w:color w:val="000000"/>
                <w:sz w:val="32"/>
                <w:szCs w:val="32"/>
                <w:lang w:eastAsia="zh-CN"/>
              </w:rPr>
              <w:t>（</w:t>
            </w:r>
            <w:r>
              <w:rPr>
                <w:rFonts w:hint="eastAsia"/>
                <w:b/>
                <w:bCs/>
                <w:color w:val="000000"/>
                <w:sz w:val="32"/>
                <w:szCs w:val="32"/>
                <w:lang w:val="en-US" w:eastAsia="zh-CN"/>
              </w:rPr>
              <w:t>300字以内）</w:t>
            </w:r>
          </w:p>
        </w:tc>
        <w:tc>
          <w:tcPr>
            <w:tcW w:w="7244" w:type="dxa"/>
            <w:gridSpan w:val="4"/>
            <w:noWrap w:val="0"/>
            <w:vAlign w:val="top"/>
          </w:tcPr>
          <w:p w14:paraId="1FD160F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 w14:paraId="6EA2B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4003" w:type="dxa"/>
            <w:gridSpan w:val="2"/>
            <w:noWrap w:val="0"/>
            <w:vAlign w:val="center"/>
          </w:tcPr>
          <w:p w14:paraId="087CE751">
            <w:pPr>
              <w:pStyle w:val="4"/>
              <w:widowControl/>
              <w:numPr>
                <w:ilvl w:val="0"/>
                <w:numId w:val="0"/>
              </w:numPr>
              <w:spacing w:before="0" w:beforeAutospacing="0" w:after="0" w:afterAutospacing="0"/>
              <w:ind w:leftChars="0" w:right="0" w:rightChars="0"/>
              <w:jc w:val="both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是否同意公开发布</w:t>
            </w:r>
          </w:p>
        </w:tc>
        <w:tc>
          <w:tcPr>
            <w:tcW w:w="5492" w:type="dxa"/>
            <w:gridSpan w:val="3"/>
            <w:noWrap w:val="0"/>
            <w:vAlign w:val="center"/>
          </w:tcPr>
          <w:p w14:paraId="5DA8DFE2">
            <w:pPr>
              <w:pStyle w:val="4"/>
              <w:widowControl/>
              <w:numPr>
                <w:ilvl w:val="0"/>
                <w:numId w:val="0"/>
              </w:numPr>
              <w:spacing w:before="0" w:beforeAutospacing="0" w:after="0" w:afterAutospacing="0"/>
              <w:ind w:leftChars="0" w:right="0" w:rightChars="0"/>
              <w:jc w:val="both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 w14:paraId="0D06E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6" w:hRule="atLeast"/>
          <w:jc w:val="center"/>
        </w:trPr>
        <w:tc>
          <w:tcPr>
            <w:tcW w:w="4003" w:type="dxa"/>
            <w:gridSpan w:val="2"/>
            <w:noWrap w:val="0"/>
            <w:vAlign w:val="center"/>
          </w:tcPr>
          <w:p w14:paraId="5FC1D9C3">
            <w:pPr>
              <w:spacing w:line="600" w:lineRule="exact"/>
              <w:rPr>
                <w:rFonts w:hint="eastAsia" w:ascii="Times New Roman" w:hAnsi="Times New Roman" w:eastAsia="仿宋_GB2312" w:cs="Times New Roman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是否参加供需对接活动，进行产品展示或产品路演</w:t>
            </w:r>
          </w:p>
          <w:p w14:paraId="7D492026">
            <w:pPr>
              <w:pStyle w:val="4"/>
              <w:widowControl/>
              <w:numPr>
                <w:ilvl w:val="0"/>
                <w:numId w:val="0"/>
              </w:numPr>
              <w:spacing w:before="0" w:beforeAutospacing="0" w:after="0" w:afterAutospacing="0"/>
              <w:ind w:leftChars="0" w:right="0" w:rightChars="0"/>
              <w:jc w:val="both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2"/>
                <w:lang w:val="en-US" w:eastAsia="zh-CN" w:bidi="ar"/>
              </w:rPr>
            </w:pPr>
          </w:p>
        </w:tc>
        <w:tc>
          <w:tcPr>
            <w:tcW w:w="5492" w:type="dxa"/>
            <w:gridSpan w:val="3"/>
            <w:noWrap w:val="0"/>
            <w:vAlign w:val="center"/>
          </w:tcPr>
          <w:p w14:paraId="7E332CB3">
            <w:pPr>
              <w:pStyle w:val="4"/>
              <w:widowControl/>
              <w:numPr>
                <w:ilvl w:val="0"/>
                <w:numId w:val="0"/>
              </w:numPr>
              <w:spacing w:before="0" w:beforeAutospacing="0" w:after="0" w:afterAutospacing="0"/>
              <w:ind w:leftChars="0" w:right="0" w:rightChars="0"/>
              <w:jc w:val="both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 w14:paraId="79DFC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4003" w:type="dxa"/>
            <w:gridSpan w:val="2"/>
            <w:noWrap w:val="0"/>
            <w:vAlign w:val="center"/>
          </w:tcPr>
          <w:p w14:paraId="18CB142B">
            <w:pPr>
              <w:pStyle w:val="4"/>
              <w:widowControl/>
              <w:numPr>
                <w:ilvl w:val="0"/>
                <w:numId w:val="0"/>
              </w:numPr>
              <w:spacing w:before="0" w:beforeAutospacing="0" w:after="0" w:afterAutospacing="0"/>
              <w:ind w:leftChars="0" w:right="0" w:rightChars="0"/>
              <w:jc w:val="both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是否愿意免费试用</w:t>
            </w:r>
          </w:p>
        </w:tc>
        <w:tc>
          <w:tcPr>
            <w:tcW w:w="5492" w:type="dxa"/>
            <w:gridSpan w:val="3"/>
            <w:noWrap w:val="0"/>
            <w:vAlign w:val="center"/>
          </w:tcPr>
          <w:p w14:paraId="1C715E6F">
            <w:pPr>
              <w:pStyle w:val="4"/>
              <w:widowControl/>
              <w:numPr>
                <w:ilvl w:val="0"/>
                <w:numId w:val="0"/>
              </w:numPr>
              <w:spacing w:before="0" w:beforeAutospacing="0" w:after="0" w:afterAutospacing="0"/>
              <w:ind w:leftChars="0" w:right="0" w:rightChars="0"/>
              <w:jc w:val="both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2"/>
                <w:lang w:val="en-US" w:eastAsia="zh-CN" w:bidi="ar"/>
              </w:rPr>
            </w:pPr>
          </w:p>
        </w:tc>
      </w:tr>
    </w:tbl>
    <w:p w14:paraId="58CBD965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z w:val="28"/>
          <w:szCs w:val="24"/>
          <w:lang w:val="en-US" w:eastAsia="zh-CN"/>
        </w:rPr>
      </w:pPr>
      <w:r>
        <w:rPr>
          <w:rFonts w:hint="eastAsia" w:ascii="仿宋_GB2312" w:hAnsi="仿宋_GB2312" w:cs="仿宋_GB2312"/>
          <w:b w:val="0"/>
          <w:bCs w:val="0"/>
          <w:i w:val="0"/>
          <w:iCs w:val="0"/>
          <w:color w:val="000000"/>
          <w:sz w:val="28"/>
          <w:szCs w:val="24"/>
          <w:lang w:val="en-US" w:eastAsia="zh-CN"/>
        </w:rPr>
        <w:t>备注：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z w:val="28"/>
          <w:szCs w:val="24"/>
          <w:lang w:val="en-US" w:eastAsia="zh-CN"/>
        </w:rPr>
        <w:t>填报单位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olor w:val="000000"/>
          <w:sz w:val="28"/>
          <w:szCs w:val="24"/>
          <w:lang w:val="en-US" w:eastAsia="zh-CN"/>
        </w:rPr>
        <w:t>须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z w:val="28"/>
          <w:szCs w:val="24"/>
          <w:lang w:val="en-US" w:eastAsia="zh-CN"/>
        </w:rPr>
        <w:t>对材料的真实性和有效性负责，若材料失实或造假，承担相应的责任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olor w:val="000000"/>
          <w:sz w:val="28"/>
          <w:szCs w:val="24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00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TA0MmI1YmY1MzlmMWU4YmQ4MzJiODYxYmIxYTViNjcifQ=="/>
  </w:docVars>
  <w:rsids>
    <w:rsidRoot w:val="00172A27"/>
    <w:rsid w:val="008411C3"/>
    <w:rsid w:val="012A2737"/>
    <w:rsid w:val="0247556A"/>
    <w:rsid w:val="043D0432"/>
    <w:rsid w:val="04804BE5"/>
    <w:rsid w:val="04FF7EFB"/>
    <w:rsid w:val="069C2D61"/>
    <w:rsid w:val="092061FC"/>
    <w:rsid w:val="0B5A40F1"/>
    <w:rsid w:val="0DAC30A2"/>
    <w:rsid w:val="0E4B78E6"/>
    <w:rsid w:val="0F096081"/>
    <w:rsid w:val="0F4E38A4"/>
    <w:rsid w:val="10EE23D4"/>
    <w:rsid w:val="126637EB"/>
    <w:rsid w:val="16BB3B39"/>
    <w:rsid w:val="16E01DBD"/>
    <w:rsid w:val="17FFCDFD"/>
    <w:rsid w:val="1821268E"/>
    <w:rsid w:val="1D55609E"/>
    <w:rsid w:val="1D68567A"/>
    <w:rsid w:val="1E1B51B0"/>
    <w:rsid w:val="1E8E2C79"/>
    <w:rsid w:val="1EFBCA43"/>
    <w:rsid w:val="20790B8D"/>
    <w:rsid w:val="23825FAA"/>
    <w:rsid w:val="25496D80"/>
    <w:rsid w:val="280478D6"/>
    <w:rsid w:val="2D594220"/>
    <w:rsid w:val="2EBD1866"/>
    <w:rsid w:val="2EE544AA"/>
    <w:rsid w:val="31E121C2"/>
    <w:rsid w:val="31FDFBAF"/>
    <w:rsid w:val="35FF348B"/>
    <w:rsid w:val="36341386"/>
    <w:rsid w:val="387E5BC3"/>
    <w:rsid w:val="3A0E5302"/>
    <w:rsid w:val="3DBFD52A"/>
    <w:rsid w:val="3DE7D382"/>
    <w:rsid w:val="3E7F31BA"/>
    <w:rsid w:val="3F7B3B74"/>
    <w:rsid w:val="3F7FBDE2"/>
    <w:rsid w:val="40277913"/>
    <w:rsid w:val="47C6418F"/>
    <w:rsid w:val="47D6229D"/>
    <w:rsid w:val="47DE1152"/>
    <w:rsid w:val="48D9521E"/>
    <w:rsid w:val="4ACE54AE"/>
    <w:rsid w:val="4D001B6A"/>
    <w:rsid w:val="4FBC3EAD"/>
    <w:rsid w:val="4FD95020"/>
    <w:rsid w:val="52EE64DC"/>
    <w:rsid w:val="55894DF3"/>
    <w:rsid w:val="57835872"/>
    <w:rsid w:val="59EA4840"/>
    <w:rsid w:val="5D81328C"/>
    <w:rsid w:val="61CD6067"/>
    <w:rsid w:val="62893EB6"/>
    <w:rsid w:val="6ACD532A"/>
    <w:rsid w:val="6CB70040"/>
    <w:rsid w:val="6E4F1D37"/>
    <w:rsid w:val="6EF249D7"/>
    <w:rsid w:val="6F5C4ECE"/>
    <w:rsid w:val="6FDDDE4D"/>
    <w:rsid w:val="6FE563B0"/>
    <w:rsid w:val="702B4594"/>
    <w:rsid w:val="704B1666"/>
    <w:rsid w:val="717F80DA"/>
    <w:rsid w:val="719637A5"/>
    <w:rsid w:val="72376BF2"/>
    <w:rsid w:val="748922C2"/>
    <w:rsid w:val="75DCE362"/>
    <w:rsid w:val="76BA4AF8"/>
    <w:rsid w:val="76F70BAA"/>
    <w:rsid w:val="771F569A"/>
    <w:rsid w:val="77977465"/>
    <w:rsid w:val="77E72B75"/>
    <w:rsid w:val="7B7D0313"/>
    <w:rsid w:val="7BF7BBF3"/>
    <w:rsid w:val="7D7F6EE5"/>
    <w:rsid w:val="7DEE8C51"/>
    <w:rsid w:val="7DFC202C"/>
    <w:rsid w:val="7FDECC12"/>
    <w:rsid w:val="B76F4D9F"/>
    <w:rsid w:val="BEFFBC00"/>
    <w:rsid w:val="BFFF02FE"/>
    <w:rsid w:val="C977D427"/>
    <w:rsid w:val="D3EF9436"/>
    <w:rsid w:val="DCFE58AA"/>
    <w:rsid w:val="DDCF278F"/>
    <w:rsid w:val="DEF75021"/>
    <w:rsid w:val="EBFD81EF"/>
    <w:rsid w:val="EE19E7FD"/>
    <w:rsid w:val="EF87EFDC"/>
    <w:rsid w:val="EFBDBA4A"/>
    <w:rsid w:val="EFDECD24"/>
    <w:rsid w:val="F76D104A"/>
    <w:rsid w:val="F7FFF613"/>
    <w:rsid w:val="FCBB2E75"/>
    <w:rsid w:val="FF6F0321"/>
    <w:rsid w:val="FFB386A1"/>
    <w:rsid w:val="FFFC32EE"/>
    <w:rsid w:val="FFFFA76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Emphasis"/>
    <w:basedOn w:val="6"/>
    <w:qFormat/>
    <w:uiPriority w:val="0"/>
    <w:rPr>
      <w:i/>
    </w:rPr>
  </w:style>
  <w:style w:type="paragraph" w:customStyle="1" w:styleId="9">
    <w:name w:val="正文文本首行缩进 21"/>
    <w:basedOn w:val="10"/>
    <w:qFormat/>
    <w:uiPriority w:val="0"/>
    <w:pPr>
      <w:spacing w:line="360" w:lineRule="auto"/>
    </w:pPr>
    <w:rPr>
      <w:sz w:val="24"/>
    </w:rPr>
  </w:style>
  <w:style w:type="paragraph" w:customStyle="1" w:styleId="10">
    <w:name w:val="正文文本缩进1"/>
    <w:basedOn w:val="1"/>
    <w:qFormat/>
    <w:uiPriority w:val="0"/>
    <w:pPr>
      <w:spacing w:line="150" w:lineRule="atLeast"/>
      <w:ind w:firstLine="420" w:firstLineChars="200"/>
      <w:textAlignment w:val="baseline"/>
    </w:pPr>
    <w:rPr>
      <w:rFonts w:ascii="Calibri" w:hAnsi="Calibri"/>
      <w:sz w:val="3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1588</Words>
  <Characters>1616</Characters>
  <Lines>0</Lines>
  <Paragraphs>0</Paragraphs>
  <TotalTime>4.33333333333333</TotalTime>
  <ScaleCrop>false</ScaleCrop>
  <LinksUpToDate>false</LinksUpToDate>
  <CharactersWithSpaces>1646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2024-10-18T09:31:30Z</dcterms:created>
  <dc:creator>admin</dc:creator>
  <cp:lastModifiedBy>mogoo</cp:lastModifiedBy>
  <dcterms:modified xsi:type="dcterms:W3CDTF">2026-04-16T09:28:58Z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DD3693A2D622715F5A3BE0699B066585_43</vt:lpwstr>
  </property>
  <property fmtid="{D5CDD505-2E9C-101B-9397-08002B2CF9AE}" pid="4" name="KSOTemplateDocerSaveRecord">
    <vt:lpwstr>eyJoZGlkIjoiZTNiMmJjMGUyMDNhMGI0MjllZTc4OTE3ODRjOTBjMWQiLCJ1c2VySWQiOiIyMDcyNTc5ODcifQ==</vt:lpwstr>
  </property>
</Properties>
</file>