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1B7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512" w:rightChars="-244" w:firstLine="0" w:firstLineChars="0"/>
        <w:jc w:val="left"/>
        <w:textAlignment w:val="center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附件1</w:t>
      </w:r>
    </w:p>
    <w:p w14:paraId="2C2E0C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512" w:rightChars="-244" w:firstLine="0" w:firstLineChars="0"/>
        <w:jc w:val="left"/>
        <w:textAlignment w:val="center"/>
        <w:rPr>
          <w:rFonts w:hint="default" w:ascii="Times New Roman" w:hAnsi="Times New Roman" w:eastAsia="方正仿宋_GB2312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FDC9C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7" w:leftChars="-200" w:right="-512" w:rightChars="-244" w:hanging="487" w:hangingChars="116"/>
        <w:jc w:val="center"/>
        <w:textAlignment w:val="center"/>
        <w:rPr>
          <w:rFonts w:hint="eastAsia" w:ascii="方正大标宋_GBK" w:hAnsi="方正大标宋_GBK" w:eastAsia="方正大标宋_GBK" w:cs="方正大标宋_GBK"/>
          <w:sz w:val="42"/>
          <w:szCs w:val="42"/>
        </w:rPr>
      </w:pPr>
      <w:r>
        <w:rPr>
          <w:rFonts w:hint="eastAsia" w:ascii="方正大标宋_GBK" w:hAnsi="方正大标宋_GBK" w:eastAsia="方正大标宋_GBK" w:cs="方正大标宋_GBK"/>
          <w:sz w:val="42"/>
          <w:szCs w:val="42"/>
        </w:rPr>
        <w:t>202</w:t>
      </w:r>
      <w:r>
        <w:rPr>
          <w:rFonts w:hint="eastAsia" w:ascii="方正大标宋_GBK" w:hAnsi="方正大标宋_GBK" w:eastAsia="方正大标宋_GBK" w:cs="方正大标宋_GBK"/>
          <w:sz w:val="42"/>
          <w:szCs w:val="42"/>
          <w:lang w:val="en-US" w:eastAsia="zh-CN"/>
        </w:rPr>
        <w:t>6</w:t>
      </w:r>
      <w:r>
        <w:rPr>
          <w:rFonts w:hint="eastAsia" w:ascii="方正大标宋_GBK" w:hAnsi="方正大标宋_GBK" w:eastAsia="方正大标宋_GBK" w:cs="方正大标宋_GBK"/>
          <w:sz w:val="42"/>
          <w:szCs w:val="42"/>
        </w:rPr>
        <w:t>年度江门市第一批市扶持科技发展资金项目明细表1</w:t>
      </w:r>
    </w:p>
    <w:p w14:paraId="52746D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7" w:leftChars="-200" w:right="-512" w:rightChars="-244" w:hanging="487" w:hangingChars="116"/>
        <w:jc w:val="center"/>
        <w:textAlignment w:val="center"/>
        <w:rPr>
          <w:rFonts w:hint="eastAsia" w:ascii="方正大标宋_GBK" w:hAnsi="方正大标宋_GBK" w:eastAsia="方正大标宋_GBK" w:cs="方正大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大标宋_GBK" w:hAnsi="方正大标宋_GBK" w:eastAsia="方正大标宋_GBK" w:cs="方正大标宋_GBK"/>
          <w:sz w:val="42"/>
          <w:szCs w:val="42"/>
        </w:rPr>
        <w:t>（2025年江门市重点实验室考核评估</w:t>
      </w:r>
      <w:r>
        <w:rPr>
          <w:rFonts w:hint="eastAsia" w:ascii="方正大标宋_GBK" w:hAnsi="方正大标宋_GBK" w:eastAsia="方正大标宋_GBK" w:cs="方正大标宋_GBK"/>
          <w:sz w:val="42"/>
          <w:szCs w:val="42"/>
          <w:lang w:eastAsia="zh-CN"/>
        </w:rPr>
        <w:t>资助</w:t>
      </w:r>
      <w:r>
        <w:rPr>
          <w:rFonts w:hint="eastAsia" w:ascii="方正大标宋_GBK" w:hAnsi="方正大标宋_GBK" w:eastAsia="方正大标宋_GBK" w:cs="方正大标宋_GBK"/>
          <w:sz w:val="42"/>
          <w:szCs w:val="42"/>
        </w:rPr>
        <w:t>）</w:t>
      </w:r>
    </w:p>
    <w:tbl>
      <w:tblPr>
        <w:tblStyle w:val="2"/>
        <w:tblW w:w="14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936"/>
        <w:gridCol w:w="4095"/>
        <w:gridCol w:w="1271"/>
        <w:gridCol w:w="1271"/>
        <w:gridCol w:w="1271"/>
        <w:gridCol w:w="1302"/>
      </w:tblGrid>
      <w:tr w14:paraId="55C8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Header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A0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D0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19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8C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补助资金安排情况（万元）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4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所属县</w:t>
            </w:r>
          </w:p>
          <w:p w14:paraId="5822C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（市、区）</w:t>
            </w:r>
          </w:p>
        </w:tc>
      </w:tr>
      <w:tr w14:paraId="3D46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tblHeader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D0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AE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53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D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2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市本级资金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26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210" w:leftChars="-100" w:right="-210" w:rightChars="-100"/>
              <w:jc w:val="center"/>
              <w:textAlignment w:val="center"/>
              <w:rPr>
                <w:rStyle w:val="4"/>
                <w:rFonts w:hint="eastAsia" w:ascii="方正黑体_GBK" w:hAnsi="方正黑体_GBK" w:eastAsia="方正黑体_GBK" w:cs="方正黑体_GBK"/>
                <w:spacing w:val="-2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</w:t>
            </w:r>
            <w:r>
              <w:rPr>
                <w:rStyle w:val="4"/>
                <w:rFonts w:hint="eastAsia" w:ascii="方正黑体_GBK" w:hAnsi="方正黑体_GBK" w:eastAsia="方正黑体_GBK" w:cs="方正黑体_GBK"/>
                <w:spacing w:val="-20"/>
                <w:sz w:val="28"/>
                <w:szCs w:val="28"/>
                <w:lang w:val="en-US" w:eastAsia="zh-CN" w:bidi="ar"/>
              </w:rPr>
              <w:t>(</w:t>
            </w:r>
            <w:r>
              <w:rPr>
                <w:rStyle w:val="5"/>
                <w:rFonts w:hint="eastAsia" w:ascii="方正黑体_GBK" w:hAnsi="方正黑体_GBK" w:eastAsia="方正黑体_GBK" w:cs="方正黑体_GBK"/>
                <w:spacing w:val="-20"/>
                <w:sz w:val="28"/>
                <w:szCs w:val="28"/>
                <w:lang w:val="en-US" w:eastAsia="zh-CN" w:bidi="ar"/>
              </w:rPr>
              <w:t>市、区</w:t>
            </w:r>
            <w:r>
              <w:rPr>
                <w:rStyle w:val="4"/>
                <w:rFonts w:hint="eastAsia" w:ascii="方正黑体_GBK" w:hAnsi="方正黑体_GBK" w:eastAsia="方正黑体_GBK" w:cs="方正黑体_GBK"/>
                <w:spacing w:val="-20"/>
                <w:sz w:val="28"/>
                <w:szCs w:val="28"/>
                <w:lang w:val="en-US" w:eastAsia="zh-CN" w:bidi="ar"/>
              </w:rPr>
              <w:t>)</w:t>
            </w:r>
          </w:p>
          <w:p w14:paraId="6341D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 w:bidi="ar"/>
              </w:rPr>
              <w:t>配套资金</w:t>
            </w: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B5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A07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0C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61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57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D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B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</w:tr>
      <w:tr w14:paraId="34A3F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47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72F5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江门市妇产儿生殖医学临床转化及应用重点实验室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2A1C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江门市中心医院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1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0CDE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5E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82F4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直</w:t>
            </w:r>
          </w:p>
        </w:tc>
      </w:tr>
      <w:tr w14:paraId="2061C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B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2BED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江门市环境友好先进涂层重点实验室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D11D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北新嘉宝莉涂料集团股份有限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公司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54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2A11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5B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10A4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蓬江区</w:t>
            </w:r>
          </w:p>
        </w:tc>
      </w:tr>
      <w:tr w14:paraId="5B1BE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57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ABEB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江门市中草药多糖关键技术研究及应用企业重点实验室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5C83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无限极（中国）有限公司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F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1FC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8F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7404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新会区</w:t>
            </w:r>
          </w:p>
        </w:tc>
      </w:tr>
      <w:tr w14:paraId="20BD0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00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4ABF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江门市高分子材料智能制造重点实验室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3127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五邑大学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98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D4E4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C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6AF6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直</w:t>
            </w:r>
          </w:p>
        </w:tc>
      </w:tr>
      <w:tr w14:paraId="5CEBA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82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CC84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江门市锂离子电池正极材料重点实验室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E5AC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江门市科恒实业股份有限公司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E8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0C9D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2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A748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江海区</w:t>
            </w:r>
          </w:p>
        </w:tc>
      </w:tr>
      <w:tr w14:paraId="6667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77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2FFB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江门市新能源汽车用电池回收技术及高镍NCA材料制备企业重点实验室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6747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广东芳源新材料集团股份有限公司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4C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F86C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5C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9D65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新会区</w:t>
            </w:r>
          </w:p>
        </w:tc>
      </w:tr>
    </w:tbl>
    <w:p w14:paraId="267F1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F0F00822-FF96-4300-A776-C40DF42EFEA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BC791F4-0D3A-4A41-B35F-AF86BD7DD62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0BE2013-05E6-4716-8C91-BEAB84B938EE}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BF754DA-7F5C-499B-BF77-8401A27123A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1383306-F8E0-4F1F-8D3C-4788052858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B1C4B"/>
    <w:rsid w:val="05770104"/>
    <w:rsid w:val="12D50FBD"/>
    <w:rsid w:val="1B652198"/>
    <w:rsid w:val="384E5F28"/>
    <w:rsid w:val="3EEE00FA"/>
    <w:rsid w:val="4CB132D9"/>
    <w:rsid w:val="5E820333"/>
    <w:rsid w:val="6FFB1C4B"/>
    <w:rsid w:val="7CFB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351</Characters>
  <Lines>0</Lines>
  <Paragraphs>0</Paragraphs>
  <TotalTime>0</TotalTime>
  <ScaleCrop>false</ScaleCrop>
  <LinksUpToDate>false</LinksUpToDate>
  <CharactersWithSpaces>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2026-03-19T02:03:00Z</dcterms:created>
  <dc:creator>林惠明</dc:creator>
  <cp:lastModifiedBy>林惠明</cp:lastModifiedBy>
  <dcterms:modified xsi:type="dcterms:W3CDTF">2026-04-16T01:30:47Z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CC996956EE9C4357B8C3E35883B28D87_11</vt:lpwstr>
  </property>
  <property fmtid="{D5CDD505-2E9C-101B-9397-08002B2CF9AE}" pid="4" name="KSOTemplateDocerSaveRecord">
    <vt:lpwstr>eyJoZGlkIjoiMzhhMzA4NDg1ODFhOTZhYjA2NTFiMTNkM2Q4OWRkYjEiLCJ1c2VySWQiOiIxNjczOTY3NjU0In0=</vt:lpwstr>
  </property>
</Properties>
</file>