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D52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5F9C0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 w:eastAsia="zh-CN"/>
        </w:rPr>
        <w:t>询价响应</w:t>
      </w:r>
      <w:r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  <w:t>报价单</w:t>
      </w:r>
      <w:bookmarkEnd w:id="0"/>
    </w:p>
    <w:tbl>
      <w:tblPr>
        <w:tblStyle w:val="3"/>
        <w:tblW w:w="14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38"/>
        <w:gridCol w:w="2430"/>
        <w:gridCol w:w="1195"/>
        <w:gridCol w:w="1304"/>
        <w:gridCol w:w="1385"/>
        <w:gridCol w:w="2021"/>
        <w:gridCol w:w="2802"/>
      </w:tblGrid>
      <w:tr w14:paraId="3CD3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5" w:type="dxa"/>
            <w:gridSpan w:val="2"/>
            <w:noWrap w:val="0"/>
            <w:vAlign w:val="top"/>
          </w:tcPr>
          <w:p w14:paraId="7D1F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报价单位（盖公章）</w:t>
            </w:r>
          </w:p>
        </w:tc>
        <w:tc>
          <w:tcPr>
            <w:tcW w:w="11137" w:type="dxa"/>
            <w:gridSpan w:val="6"/>
            <w:noWrap w:val="0"/>
            <w:vAlign w:val="top"/>
          </w:tcPr>
          <w:p w14:paraId="17A7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4824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5" w:type="dxa"/>
            <w:gridSpan w:val="2"/>
            <w:noWrap w:val="0"/>
            <w:vAlign w:val="top"/>
          </w:tcPr>
          <w:p w14:paraId="2509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报价单位联系人及联系方式</w:t>
            </w:r>
          </w:p>
        </w:tc>
        <w:tc>
          <w:tcPr>
            <w:tcW w:w="11137" w:type="dxa"/>
            <w:gridSpan w:val="6"/>
            <w:noWrap w:val="0"/>
            <w:vAlign w:val="top"/>
          </w:tcPr>
          <w:p w14:paraId="37925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4774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5" w:type="dxa"/>
            <w:gridSpan w:val="2"/>
            <w:noWrap w:val="0"/>
            <w:vAlign w:val="top"/>
          </w:tcPr>
          <w:p w14:paraId="3D4B1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采购公告名称</w:t>
            </w:r>
          </w:p>
        </w:tc>
        <w:tc>
          <w:tcPr>
            <w:tcW w:w="11137" w:type="dxa"/>
            <w:gridSpan w:val="6"/>
            <w:noWrap w:val="0"/>
            <w:vAlign w:val="top"/>
          </w:tcPr>
          <w:p w14:paraId="53F67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江门市生态环境应急能力提升项目（货物类）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</w:tr>
      <w:tr w14:paraId="1249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5" w:type="dxa"/>
            <w:gridSpan w:val="2"/>
            <w:noWrap w:val="0"/>
            <w:vAlign w:val="top"/>
          </w:tcPr>
          <w:p w14:paraId="33206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报价日期</w:t>
            </w:r>
          </w:p>
        </w:tc>
        <w:tc>
          <w:tcPr>
            <w:tcW w:w="11137" w:type="dxa"/>
            <w:gridSpan w:val="6"/>
            <w:noWrap w:val="0"/>
            <w:vAlign w:val="top"/>
          </w:tcPr>
          <w:p w14:paraId="690AB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6349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679FA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3038" w:type="dxa"/>
            <w:noWrap w:val="0"/>
            <w:vAlign w:val="center"/>
          </w:tcPr>
          <w:p w14:paraId="44057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采购货物</w:t>
            </w:r>
          </w:p>
        </w:tc>
        <w:tc>
          <w:tcPr>
            <w:tcW w:w="2430" w:type="dxa"/>
            <w:noWrap w:val="0"/>
            <w:vAlign w:val="center"/>
          </w:tcPr>
          <w:p w14:paraId="6A7CF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货物品牌、型号、参数</w:t>
            </w:r>
          </w:p>
        </w:tc>
        <w:tc>
          <w:tcPr>
            <w:tcW w:w="1195" w:type="dxa"/>
            <w:noWrap w:val="0"/>
            <w:vAlign w:val="center"/>
          </w:tcPr>
          <w:p w14:paraId="02FD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数量</w:t>
            </w:r>
          </w:p>
          <w:p w14:paraId="3CD4F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（单位）</w:t>
            </w:r>
          </w:p>
        </w:tc>
        <w:tc>
          <w:tcPr>
            <w:tcW w:w="1304" w:type="dxa"/>
            <w:noWrap w:val="0"/>
            <w:vAlign w:val="center"/>
          </w:tcPr>
          <w:p w14:paraId="40B2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单价</w:t>
            </w:r>
          </w:p>
          <w:p w14:paraId="08568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（元）</w:t>
            </w:r>
          </w:p>
        </w:tc>
        <w:tc>
          <w:tcPr>
            <w:tcW w:w="1385" w:type="dxa"/>
            <w:noWrap w:val="0"/>
            <w:vAlign w:val="center"/>
          </w:tcPr>
          <w:p w14:paraId="689BC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总价</w:t>
            </w:r>
          </w:p>
          <w:p w14:paraId="48FF5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（元）</w:t>
            </w:r>
          </w:p>
        </w:tc>
        <w:tc>
          <w:tcPr>
            <w:tcW w:w="2021" w:type="dxa"/>
            <w:noWrap w:val="0"/>
            <w:vAlign w:val="center"/>
          </w:tcPr>
          <w:p w14:paraId="40AF2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是否存在偏离（偏离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无偏离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若偏离请详细说明</w:t>
            </w:r>
          </w:p>
        </w:tc>
        <w:tc>
          <w:tcPr>
            <w:tcW w:w="2802" w:type="dxa"/>
            <w:noWrap w:val="0"/>
            <w:vAlign w:val="center"/>
          </w:tcPr>
          <w:p w14:paraId="1C058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实际报价（元）</w:t>
            </w:r>
          </w:p>
        </w:tc>
      </w:tr>
      <w:tr w14:paraId="1593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536A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38" w:type="dxa"/>
            <w:noWrap w:val="0"/>
            <w:vAlign w:val="center"/>
          </w:tcPr>
          <w:p w14:paraId="4B86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轻型吸油围油索</w:t>
            </w:r>
          </w:p>
        </w:tc>
        <w:tc>
          <w:tcPr>
            <w:tcW w:w="2430" w:type="dxa"/>
            <w:noWrap w:val="0"/>
            <w:vAlign w:val="center"/>
          </w:tcPr>
          <w:p w14:paraId="07A74B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采用亲油疏水材料制成；</w:t>
            </w:r>
          </w:p>
          <w:p w14:paraId="586160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直径 5-8cm，长度≥3m，吸附量不低于自身重量 15 倍；</w:t>
            </w:r>
          </w:p>
          <w:p w14:paraId="0CF7F1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耐酸碱、抗老化，适用于小规模溢油控制。</w:t>
            </w:r>
          </w:p>
        </w:tc>
        <w:tc>
          <w:tcPr>
            <w:tcW w:w="1195" w:type="dxa"/>
            <w:noWrap w:val="0"/>
            <w:vAlign w:val="center"/>
          </w:tcPr>
          <w:p w14:paraId="5DC5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8（条）</w:t>
            </w:r>
          </w:p>
        </w:tc>
        <w:tc>
          <w:tcPr>
            <w:tcW w:w="1304" w:type="dxa"/>
            <w:noWrap w:val="0"/>
            <w:vAlign w:val="center"/>
          </w:tcPr>
          <w:p w14:paraId="31A5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85" w:type="dxa"/>
            <w:noWrap w:val="0"/>
            <w:vAlign w:val="center"/>
          </w:tcPr>
          <w:p w14:paraId="2B34E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1200</w:t>
            </w:r>
          </w:p>
        </w:tc>
        <w:tc>
          <w:tcPr>
            <w:tcW w:w="2021" w:type="dxa"/>
            <w:noWrap w:val="0"/>
            <w:vAlign w:val="center"/>
          </w:tcPr>
          <w:p w14:paraId="605A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42D1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6949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088C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38" w:type="dxa"/>
            <w:noWrap w:val="0"/>
            <w:vAlign w:val="center"/>
          </w:tcPr>
          <w:p w14:paraId="76DF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下水道封堵装置</w:t>
            </w:r>
          </w:p>
        </w:tc>
        <w:tc>
          <w:tcPr>
            <w:tcW w:w="2430" w:type="dxa"/>
            <w:noWrap w:val="0"/>
            <w:vAlign w:val="center"/>
          </w:tcPr>
          <w:p w14:paraId="33CEDA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由充气式封堵囊和手动充气泵组成，适用管径 300 - 800mm；</w:t>
            </w:r>
          </w:p>
          <w:p w14:paraId="01E36F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工作压力 0.1 - 0.3MPa，封堵成功率≥98%，耐温 - 10℃至 60℃，用于快速阻断污染物入下水道；</w:t>
            </w:r>
          </w:p>
          <w:p w14:paraId="28615B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配备包括封堵主体（气囊/阻流袋）、高压充气软管、脚踏式或手动充气泵、精密压力表、排气阀及坚固的便携箱/携行箱。</w:t>
            </w:r>
          </w:p>
        </w:tc>
        <w:tc>
          <w:tcPr>
            <w:tcW w:w="1195" w:type="dxa"/>
            <w:noWrap w:val="0"/>
            <w:vAlign w:val="center"/>
          </w:tcPr>
          <w:p w14:paraId="7B2C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2（套）</w:t>
            </w:r>
          </w:p>
        </w:tc>
        <w:tc>
          <w:tcPr>
            <w:tcW w:w="1304" w:type="dxa"/>
            <w:noWrap w:val="0"/>
            <w:vAlign w:val="center"/>
          </w:tcPr>
          <w:p w14:paraId="179B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9100</w:t>
            </w:r>
          </w:p>
        </w:tc>
        <w:tc>
          <w:tcPr>
            <w:tcW w:w="1385" w:type="dxa"/>
            <w:noWrap w:val="0"/>
            <w:vAlign w:val="center"/>
          </w:tcPr>
          <w:p w14:paraId="0AF0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18200</w:t>
            </w:r>
          </w:p>
        </w:tc>
        <w:tc>
          <w:tcPr>
            <w:tcW w:w="2021" w:type="dxa"/>
            <w:noWrap w:val="0"/>
            <w:vAlign w:val="center"/>
          </w:tcPr>
          <w:p w14:paraId="7EE2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63B0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</w:tr>
      <w:tr w14:paraId="77D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0B7F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38" w:type="dxa"/>
            <w:noWrap w:val="0"/>
            <w:vAlign w:val="center"/>
          </w:tcPr>
          <w:p w14:paraId="1B1C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下水道阻流袋排水井保护垫</w:t>
            </w:r>
          </w:p>
        </w:tc>
        <w:tc>
          <w:tcPr>
            <w:tcW w:w="2430" w:type="dxa"/>
            <w:noWrap w:val="0"/>
            <w:vAlign w:val="center"/>
          </w:tcPr>
          <w:p w14:paraId="208044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高强度耐磨帆布材质，内置吸水膨胀材料；</w:t>
            </w:r>
          </w:p>
          <w:p w14:paraId="14FA5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展开尺寸≥1m×1m，遇水 3 分钟内膨胀；</w:t>
            </w:r>
          </w:p>
          <w:p w14:paraId="22596A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 小时膨胀倍率≥200%，拦截固体及液体污染物。</w:t>
            </w:r>
          </w:p>
        </w:tc>
        <w:tc>
          <w:tcPr>
            <w:tcW w:w="1195" w:type="dxa"/>
            <w:noWrap w:val="0"/>
            <w:vAlign w:val="center"/>
          </w:tcPr>
          <w:p w14:paraId="48C2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4（套）</w:t>
            </w:r>
          </w:p>
        </w:tc>
        <w:tc>
          <w:tcPr>
            <w:tcW w:w="1304" w:type="dxa"/>
            <w:noWrap w:val="0"/>
            <w:vAlign w:val="center"/>
          </w:tcPr>
          <w:p w14:paraId="1F8F7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05</w:t>
            </w:r>
          </w:p>
        </w:tc>
        <w:tc>
          <w:tcPr>
            <w:tcW w:w="1385" w:type="dxa"/>
            <w:noWrap w:val="0"/>
            <w:vAlign w:val="center"/>
          </w:tcPr>
          <w:p w14:paraId="66950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021" w:type="dxa"/>
            <w:noWrap w:val="0"/>
            <w:vAlign w:val="center"/>
          </w:tcPr>
          <w:p w14:paraId="08A1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19CC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446A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2170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38" w:type="dxa"/>
            <w:noWrap w:val="0"/>
            <w:vAlign w:val="center"/>
          </w:tcPr>
          <w:p w14:paraId="6A8C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吸水膨胀袋</w:t>
            </w:r>
          </w:p>
        </w:tc>
        <w:tc>
          <w:tcPr>
            <w:tcW w:w="2430" w:type="dxa"/>
            <w:noWrap w:val="0"/>
            <w:vAlign w:val="center"/>
          </w:tcPr>
          <w:p w14:paraId="2E13E9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外层无纺布，内装高分子吸水树脂，规格 40cm×60cm，干燥重量≤500g；</w:t>
            </w:r>
          </w:p>
          <w:p w14:paraId="694BF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吸水后重量≥20kg，膨胀时间≤3 分钟，用于临时挡水围堵。</w:t>
            </w:r>
          </w:p>
        </w:tc>
        <w:tc>
          <w:tcPr>
            <w:tcW w:w="1195" w:type="dxa"/>
            <w:noWrap w:val="0"/>
            <w:vAlign w:val="center"/>
          </w:tcPr>
          <w:p w14:paraId="24D6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10（个）</w:t>
            </w:r>
          </w:p>
        </w:tc>
        <w:tc>
          <w:tcPr>
            <w:tcW w:w="1304" w:type="dxa"/>
            <w:noWrap w:val="0"/>
            <w:vAlign w:val="center"/>
          </w:tcPr>
          <w:p w14:paraId="3BB5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385" w:type="dxa"/>
            <w:noWrap w:val="0"/>
            <w:vAlign w:val="center"/>
          </w:tcPr>
          <w:p w14:paraId="57327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021" w:type="dxa"/>
            <w:noWrap w:val="0"/>
            <w:vAlign w:val="center"/>
          </w:tcPr>
          <w:p w14:paraId="7191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15243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15FA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3ACF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38" w:type="dxa"/>
            <w:noWrap w:val="0"/>
            <w:vAlign w:val="center"/>
          </w:tcPr>
          <w:p w14:paraId="50B6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应急库货架</w:t>
            </w:r>
          </w:p>
        </w:tc>
        <w:tc>
          <w:tcPr>
            <w:tcW w:w="2430" w:type="dxa"/>
            <w:noWrap w:val="0"/>
            <w:vAlign w:val="center"/>
          </w:tcPr>
          <w:p w14:paraId="56F1E5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冷轧钢材质，单层承重≥200kg，层高可调（50 - 240cm），立柱≥50mm×50mm，横梁直径≥25mm；</w:t>
            </w:r>
          </w:p>
          <w:p w14:paraId="13AA57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防静电喷涂处理，适配物资分类存放。</w:t>
            </w:r>
          </w:p>
        </w:tc>
        <w:tc>
          <w:tcPr>
            <w:tcW w:w="1195" w:type="dxa"/>
            <w:noWrap w:val="0"/>
            <w:vAlign w:val="center"/>
          </w:tcPr>
          <w:p w14:paraId="2A29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30(㎡）</w:t>
            </w:r>
          </w:p>
        </w:tc>
        <w:tc>
          <w:tcPr>
            <w:tcW w:w="1304" w:type="dxa"/>
            <w:noWrap w:val="0"/>
            <w:vAlign w:val="center"/>
          </w:tcPr>
          <w:p w14:paraId="39DC7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350</w:t>
            </w:r>
          </w:p>
        </w:tc>
        <w:tc>
          <w:tcPr>
            <w:tcW w:w="1385" w:type="dxa"/>
            <w:noWrap w:val="0"/>
            <w:vAlign w:val="center"/>
          </w:tcPr>
          <w:p w14:paraId="74D93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10500</w:t>
            </w:r>
          </w:p>
        </w:tc>
        <w:tc>
          <w:tcPr>
            <w:tcW w:w="2021" w:type="dxa"/>
            <w:noWrap w:val="0"/>
            <w:vAlign w:val="center"/>
          </w:tcPr>
          <w:p w14:paraId="4CB8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44133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2B72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3058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38" w:type="dxa"/>
            <w:noWrap w:val="0"/>
            <w:vAlign w:val="center"/>
          </w:tcPr>
          <w:p w14:paraId="33CD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充气式围油栏</w:t>
            </w:r>
          </w:p>
        </w:tc>
        <w:tc>
          <w:tcPr>
            <w:tcW w:w="2430" w:type="dxa"/>
            <w:noWrap w:val="0"/>
            <w:vAlign w:val="center"/>
          </w:tcPr>
          <w:p w14:paraId="6048D7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10m / 节，高度≥50cm，耐油 PVC 浮体，抗张强度≥15MPa，接缝强度≥10MPa；</w:t>
            </w:r>
          </w:p>
          <w:p w14:paraId="30BB3E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工作压力 0.02 - 0.05MPa，适用于开阔水域溢油围控。</w:t>
            </w:r>
          </w:p>
        </w:tc>
        <w:tc>
          <w:tcPr>
            <w:tcW w:w="1195" w:type="dxa"/>
            <w:noWrap w:val="0"/>
            <w:vAlign w:val="center"/>
          </w:tcPr>
          <w:p w14:paraId="32E3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100（米）</w:t>
            </w:r>
          </w:p>
        </w:tc>
        <w:tc>
          <w:tcPr>
            <w:tcW w:w="1304" w:type="dxa"/>
            <w:noWrap w:val="0"/>
            <w:vAlign w:val="center"/>
          </w:tcPr>
          <w:p w14:paraId="161B5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  <w:tc>
          <w:tcPr>
            <w:tcW w:w="1385" w:type="dxa"/>
            <w:noWrap w:val="0"/>
            <w:vAlign w:val="center"/>
          </w:tcPr>
          <w:p w14:paraId="042B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10000</w:t>
            </w:r>
          </w:p>
        </w:tc>
        <w:tc>
          <w:tcPr>
            <w:tcW w:w="2021" w:type="dxa"/>
            <w:noWrap w:val="0"/>
            <w:vAlign w:val="center"/>
          </w:tcPr>
          <w:p w14:paraId="6A90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3F266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6B1C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7383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38" w:type="dxa"/>
            <w:noWrap w:val="0"/>
            <w:vAlign w:val="center"/>
          </w:tcPr>
          <w:p w14:paraId="3ADD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吸油垫</w:t>
            </w:r>
          </w:p>
        </w:tc>
        <w:tc>
          <w:tcPr>
            <w:tcW w:w="2430" w:type="dxa"/>
            <w:noWrap w:val="0"/>
            <w:vAlign w:val="center"/>
          </w:tcPr>
          <w:p w14:paraId="49382F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多层吸附结构，尺寸 50cm×40cm / 片；</w:t>
            </w:r>
          </w:p>
          <w:p w14:paraId="463525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吸附量≥10L/㎡，吸油后不渗漏，耐温 - 30℃至 80℃，可焚烧处理。</w:t>
            </w:r>
          </w:p>
        </w:tc>
        <w:tc>
          <w:tcPr>
            <w:tcW w:w="1195" w:type="dxa"/>
            <w:noWrap w:val="0"/>
            <w:vAlign w:val="center"/>
          </w:tcPr>
          <w:p w14:paraId="2406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36（包）</w:t>
            </w:r>
          </w:p>
        </w:tc>
        <w:tc>
          <w:tcPr>
            <w:tcW w:w="1304" w:type="dxa"/>
            <w:noWrap w:val="0"/>
            <w:vAlign w:val="center"/>
          </w:tcPr>
          <w:p w14:paraId="4E541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180</w:t>
            </w:r>
          </w:p>
        </w:tc>
        <w:tc>
          <w:tcPr>
            <w:tcW w:w="1385" w:type="dxa"/>
            <w:noWrap w:val="0"/>
            <w:vAlign w:val="center"/>
          </w:tcPr>
          <w:p w14:paraId="52E9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6480</w:t>
            </w:r>
          </w:p>
        </w:tc>
        <w:tc>
          <w:tcPr>
            <w:tcW w:w="2021" w:type="dxa"/>
            <w:noWrap w:val="0"/>
            <w:vAlign w:val="center"/>
          </w:tcPr>
          <w:p w14:paraId="3EA8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4863E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5FBA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70C5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38" w:type="dxa"/>
            <w:noWrap w:val="0"/>
            <w:vAlign w:val="center"/>
          </w:tcPr>
          <w:p w14:paraId="71A9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活性炭</w:t>
            </w:r>
          </w:p>
        </w:tc>
        <w:tc>
          <w:tcPr>
            <w:tcW w:w="2430" w:type="dxa"/>
            <w:noWrap w:val="0"/>
            <w:vAlign w:val="center"/>
          </w:tcPr>
          <w:p w14:paraId="19FB51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颗粒状活性炭，碘吸附值≥600mg/g，比表面积≥700㎡/g；</w:t>
            </w:r>
          </w:p>
          <w:p w14:paraId="522451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粒度 2 - 4mm，装填密度 0.45 - 0.55g/cm³，可重复再生。</w:t>
            </w:r>
          </w:p>
        </w:tc>
        <w:tc>
          <w:tcPr>
            <w:tcW w:w="1195" w:type="dxa"/>
            <w:noWrap w:val="0"/>
            <w:vAlign w:val="center"/>
          </w:tcPr>
          <w:p w14:paraId="1BBD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3（吨）</w:t>
            </w:r>
          </w:p>
        </w:tc>
        <w:tc>
          <w:tcPr>
            <w:tcW w:w="1304" w:type="dxa"/>
            <w:noWrap w:val="0"/>
            <w:vAlign w:val="center"/>
          </w:tcPr>
          <w:p w14:paraId="6D36F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11000</w:t>
            </w:r>
          </w:p>
        </w:tc>
        <w:tc>
          <w:tcPr>
            <w:tcW w:w="1385" w:type="dxa"/>
            <w:noWrap w:val="0"/>
            <w:vAlign w:val="center"/>
          </w:tcPr>
          <w:p w14:paraId="3AAD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33000</w:t>
            </w:r>
          </w:p>
        </w:tc>
        <w:tc>
          <w:tcPr>
            <w:tcW w:w="2021" w:type="dxa"/>
            <w:noWrap w:val="0"/>
            <w:vAlign w:val="center"/>
          </w:tcPr>
          <w:p w14:paraId="452E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321B0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247E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7C47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38" w:type="dxa"/>
            <w:noWrap w:val="0"/>
            <w:vAlign w:val="center"/>
          </w:tcPr>
          <w:p w14:paraId="0D3E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便携式全自动红外测油仪（包含全自动萃取仪）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（注：测油仪与萃取仪相同生产商）</w:t>
            </w:r>
          </w:p>
        </w:tc>
        <w:tc>
          <w:tcPr>
            <w:tcW w:w="2430" w:type="dxa"/>
            <w:noWrap w:val="0"/>
            <w:vAlign w:val="center"/>
          </w:tcPr>
          <w:p w14:paraId="780CC1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检测范围 0.005 - 100mg/L；</w:t>
            </w:r>
          </w:p>
          <w:p w14:paraId="0BD34F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测量精度≤±5%，检出限≤0.005mg/L；</w:t>
            </w:r>
          </w:p>
          <w:p w14:paraId="0F1B8B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全自动进样萃取检测，8寸触控屏；</w:t>
            </w:r>
          </w:p>
          <w:p w14:paraId="0E2076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存储≥1000 组数据，待机≥4 小时。</w:t>
            </w:r>
          </w:p>
        </w:tc>
        <w:tc>
          <w:tcPr>
            <w:tcW w:w="1195" w:type="dxa"/>
            <w:noWrap w:val="0"/>
            <w:vAlign w:val="center"/>
          </w:tcPr>
          <w:p w14:paraId="403B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1（台）</w:t>
            </w:r>
          </w:p>
        </w:tc>
        <w:tc>
          <w:tcPr>
            <w:tcW w:w="1304" w:type="dxa"/>
            <w:noWrap w:val="0"/>
            <w:vAlign w:val="center"/>
          </w:tcPr>
          <w:p w14:paraId="69343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112300</w:t>
            </w:r>
          </w:p>
        </w:tc>
        <w:tc>
          <w:tcPr>
            <w:tcW w:w="1385" w:type="dxa"/>
            <w:noWrap w:val="0"/>
            <w:vAlign w:val="center"/>
          </w:tcPr>
          <w:p w14:paraId="7CE10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112300</w:t>
            </w:r>
          </w:p>
        </w:tc>
        <w:tc>
          <w:tcPr>
            <w:tcW w:w="2021" w:type="dxa"/>
            <w:noWrap w:val="0"/>
            <w:vAlign w:val="center"/>
          </w:tcPr>
          <w:p w14:paraId="2624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0CBBB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28C8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67" w:type="dxa"/>
            <w:noWrap w:val="0"/>
            <w:vAlign w:val="center"/>
          </w:tcPr>
          <w:p w14:paraId="6E49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38" w:type="dxa"/>
            <w:noWrap w:val="0"/>
            <w:vAlign w:val="center"/>
          </w:tcPr>
          <w:p w14:paraId="7673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</w:t>
            </w:r>
          </w:p>
        </w:tc>
        <w:tc>
          <w:tcPr>
            <w:tcW w:w="2430" w:type="dxa"/>
            <w:noWrap w:val="0"/>
            <w:vAlign w:val="center"/>
          </w:tcPr>
          <w:p w14:paraId="6C3B9F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避障、智能飞行、长续航。</w:t>
            </w:r>
          </w:p>
        </w:tc>
        <w:tc>
          <w:tcPr>
            <w:tcW w:w="1195" w:type="dxa"/>
            <w:noWrap w:val="0"/>
            <w:vAlign w:val="center"/>
          </w:tcPr>
          <w:p w14:paraId="2BEF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304" w:type="dxa"/>
            <w:noWrap w:val="0"/>
            <w:vAlign w:val="center"/>
          </w:tcPr>
          <w:p w14:paraId="43FD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74000</w:t>
            </w:r>
          </w:p>
        </w:tc>
        <w:tc>
          <w:tcPr>
            <w:tcW w:w="1385" w:type="dxa"/>
            <w:noWrap w:val="0"/>
            <w:vAlign w:val="center"/>
          </w:tcPr>
          <w:p w14:paraId="770B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74000</w:t>
            </w:r>
          </w:p>
        </w:tc>
        <w:tc>
          <w:tcPr>
            <w:tcW w:w="2021" w:type="dxa"/>
            <w:noWrap w:val="0"/>
            <w:vAlign w:val="center"/>
          </w:tcPr>
          <w:p w14:paraId="1F5E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1A9BFC4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3A52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 w14:paraId="6B4B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38" w:type="dxa"/>
            <w:noWrap w:val="0"/>
            <w:vAlign w:val="center"/>
          </w:tcPr>
          <w:p w14:paraId="4F45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配套专用机载气体检测仪模块</w:t>
            </w:r>
          </w:p>
        </w:tc>
        <w:tc>
          <w:tcPr>
            <w:tcW w:w="2430" w:type="dxa"/>
            <w:noWrap w:val="0"/>
            <w:vAlign w:val="center"/>
          </w:tcPr>
          <w:p w14:paraId="709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（25）专用检测硫化氢、氨气、TVOC等恶臭特征物。</w:t>
            </w:r>
          </w:p>
        </w:tc>
        <w:tc>
          <w:tcPr>
            <w:tcW w:w="1195" w:type="dxa"/>
            <w:noWrap w:val="0"/>
            <w:vAlign w:val="center"/>
          </w:tcPr>
          <w:p w14:paraId="09C6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304" w:type="dxa"/>
            <w:noWrap w:val="0"/>
            <w:vAlign w:val="center"/>
          </w:tcPr>
          <w:p w14:paraId="2180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31000</w:t>
            </w:r>
          </w:p>
        </w:tc>
        <w:tc>
          <w:tcPr>
            <w:tcW w:w="1385" w:type="dxa"/>
            <w:noWrap w:val="0"/>
            <w:vAlign w:val="center"/>
          </w:tcPr>
          <w:p w14:paraId="5E86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31000</w:t>
            </w:r>
          </w:p>
        </w:tc>
        <w:tc>
          <w:tcPr>
            <w:tcW w:w="2021" w:type="dxa"/>
            <w:noWrap w:val="0"/>
            <w:vAlign w:val="center"/>
          </w:tcPr>
          <w:p w14:paraId="05CF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2AB07F0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/>
              </w:rPr>
            </w:pPr>
          </w:p>
        </w:tc>
      </w:tr>
      <w:tr w14:paraId="0279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5" w:type="dxa"/>
            <w:gridSpan w:val="2"/>
            <w:noWrap w:val="0"/>
            <w:vAlign w:val="top"/>
          </w:tcPr>
          <w:p w14:paraId="3B70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报投总价</w:t>
            </w:r>
          </w:p>
        </w:tc>
        <w:tc>
          <w:tcPr>
            <w:tcW w:w="11137" w:type="dxa"/>
            <w:gridSpan w:val="6"/>
            <w:noWrap w:val="0"/>
            <w:vAlign w:val="top"/>
          </w:tcPr>
          <w:p w14:paraId="28C9F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" w:eastAsia="zh-CN"/>
              </w:rPr>
              <w:t>项目总价￥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300000，大写（叁拾万元整）</w:t>
            </w:r>
          </w:p>
        </w:tc>
      </w:tr>
    </w:tbl>
    <w:p w14:paraId="0311746E">
      <w:pPr>
        <w:spacing w:line="560" w:lineRule="exact"/>
        <w:rPr>
          <w:rFonts w:ascii="Times New Roman" w:hAnsi="Times New Roman" w:cs="Times New Roman"/>
          <w:sz w:val="32"/>
          <w:szCs w:val="32"/>
          <w:lang w:val="en"/>
        </w:rPr>
        <w:sectPr>
          <w:pgSz w:w="16838" w:h="11906" w:orient="landscape"/>
          <w:pgMar w:top="1440" w:right="1083" w:bottom="1440" w:left="1083" w:header="851" w:footer="992" w:gutter="0"/>
          <w:pgNumType w:fmt="numberInDash"/>
          <w:cols w:space="720" w:num="1"/>
          <w:rtlGutter w:val="0"/>
          <w:docGrid w:type="linesAndChars" w:linePitch="601" w:charSpace="-204"/>
        </w:sectPr>
      </w:pPr>
    </w:p>
    <w:p w14:paraId="2EDAB7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AFCCA"/>
    <w:multiLevelType w:val="singleLevel"/>
    <w:tmpl w:val="085AFCCA"/>
    <w:lvl w:ilvl="0" w:tentative="0">
      <w:start w:val="1"/>
      <w:numFmt w:val="decimal"/>
      <w:suff w:val="nothing"/>
      <w:lvlText w:val="（%1）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E1FD7"/>
    <w:rsid w:val="6AC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2026-04-27T08:03:00Z</dcterms:created>
  <dc:creator>Administrator</dc:creator>
  <cp:lastModifiedBy>Administrator</cp:lastModifiedBy>
  <dcterms:modified xsi:type="dcterms:W3CDTF">2026-04-27T08:05:08Z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81EAA2EBFEE541B7BE7C7D63E3C22284_11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