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：</w:t>
      </w:r>
    </w:p>
    <w:p>
      <w:pPr>
        <w:spacing w:line="560" w:lineRule="exact"/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"/>
        </w:rPr>
        <w:t>报价单</w:t>
      </w:r>
    </w:p>
    <w:p>
      <w:pPr>
        <w:spacing w:line="520" w:lineRule="exact"/>
        <w:jc w:val="center"/>
        <w:rPr>
          <w:rFonts w:ascii="Times New Roman" w:hAnsi="Times New Roman" w:cs="Times New Roman"/>
          <w:b/>
          <w:color w:val="333333"/>
          <w:kern w:val="0"/>
          <w:sz w:val="32"/>
          <w:szCs w:val="32"/>
          <w:lang w:val="en"/>
        </w:rPr>
      </w:pPr>
    </w:p>
    <w:tbl>
      <w:tblPr>
        <w:tblStyle w:val="3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￥        元</w:t>
            </w:r>
          </w:p>
          <w:p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>
      <w:pPr>
        <w:spacing w:line="50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GJkZDQ5NDNiZmVjZTdkYjAzYjk5MDFiZjE2ZDAifQ=="/>
  </w:docVars>
  <w:rsids>
    <w:rsidRoot w:val="1EB121EC"/>
    <w:rsid w:val="1EB121EC"/>
    <w:rsid w:val="31995452"/>
    <w:rsid w:val="3D3F33A0"/>
    <w:rsid w:val="3F3E01BA"/>
    <w:rsid w:val="44D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2026-05-15T03:20:00Z</dcterms:created>
  <dc:creator>江晓峰</dc:creator>
  <cp:lastModifiedBy>江晓峰</cp:lastModifiedBy>
  <dcterms:modified xsi:type="dcterms:W3CDTF">2026-05-15T09:32:56Z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02CE1429EC2A44E49CC2E78A50464771_13</vt:lpwstr>
  </property>
</Properties>
</file>