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CCD95">
      <w:pPr>
        <w:pStyle w:val="2"/>
        <w:ind w:left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 w14:paraId="32DF547A">
      <w:pPr>
        <w:pStyle w:val="5"/>
      </w:pPr>
    </w:p>
    <w:p w14:paraId="3AB4EB28">
      <w:pPr>
        <w:snapToGrid w:val="0"/>
        <w:spacing w:line="360" w:lineRule="auto"/>
        <w:jc w:val="center"/>
        <w:rPr>
          <w:b/>
          <w:color w:val="333333"/>
          <w:kern w:val="0"/>
          <w:sz w:val="32"/>
          <w:szCs w:val="32"/>
          <w:lang w:val="en"/>
        </w:rPr>
      </w:pPr>
      <w:bookmarkStart w:id="0" w:name="_GoBack"/>
      <w:r>
        <w:rPr>
          <w:rFonts w:eastAsia="方正小标宋简体"/>
          <w:color w:val="333333"/>
          <w:kern w:val="0"/>
          <w:sz w:val="44"/>
          <w:szCs w:val="48"/>
          <w:lang w:val="en"/>
        </w:rPr>
        <w:t>报价单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5577"/>
      </w:tblGrid>
      <w:tr w14:paraId="632B4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D6900">
            <w:pPr>
              <w:snapToGrid w:val="0"/>
              <w:spacing w:line="520" w:lineRule="exact"/>
              <w:jc w:val="center"/>
              <w:rPr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color w:val="333333"/>
                <w:kern w:val="0"/>
                <w:sz w:val="32"/>
                <w:szCs w:val="32"/>
                <w:lang w:val="en"/>
              </w:rPr>
              <w:t>报价单位（盖公章）</w:t>
            </w:r>
          </w:p>
        </w:tc>
        <w:tc>
          <w:tcPr>
            <w:tcW w:w="5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0293F">
            <w:pPr>
              <w:snapToGrid w:val="0"/>
              <w:spacing w:line="520" w:lineRule="exact"/>
              <w:jc w:val="center"/>
              <w:rPr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73192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876A0">
            <w:pPr>
              <w:snapToGrid w:val="0"/>
              <w:spacing w:line="520" w:lineRule="exact"/>
              <w:jc w:val="center"/>
              <w:rPr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5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64680">
            <w:pPr>
              <w:snapToGrid w:val="0"/>
              <w:spacing w:line="520" w:lineRule="exact"/>
              <w:jc w:val="center"/>
              <w:rPr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02A35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7F84E">
            <w:pPr>
              <w:snapToGrid w:val="0"/>
              <w:spacing w:line="520" w:lineRule="exact"/>
              <w:jc w:val="center"/>
              <w:rPr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color w:val="333333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5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3CF3F">
            <w:pPr>
              <w:snapToGrid w:val="0"/>
              <w:spacing w:line="520" w:lineRule="exact"/>
              <w:jc w:val="center"/>
              <w:rPr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/>
                <w:color w:val="333333"/>
                <w:kern w:val="0"/>
                <w:sz w:val="32"/>
                <w:szCs w:val="32"/>
                <w:lang w:val="en"/>
              </w:rPr>
              <w:t>江门市固体废物远程执法系统（江门市固体废物管理信息平台）</w:t>
            </w:r>
            <w:r>
              <w:rPr>
                <w:rFonts w:hint="eastAsia"/>
                <w:color w:val="333333"/>
                <w:kern w:val="0"/>
                <w:sz w:val="32"/>
                <w:szCs w:val="32"/>
                <w:lang w:val="en" w:eastAsia="zh-CN"/>
              </w:rPr>
              <w:t>2026</w:t>
            </w:r>
            <w:r>
              <w:rPr>
                <w:rFonts w:hint="eastAsia"/>
                <w:color w:val="333333"/>
                <w:kern w:val="0"/>
                <w:sz w:val="32"/>
                <w:szCs w:val="32"/>
                <w:lang w:val="en"/>
              </w:rPr>
              <w:t>年运行维护项目</w:t>
            </w:r>
          </w:p>
        </w:tc>
      </w:tr>
      <w:tr w14:paraId="67C6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2EE9D">
            <w:pPr>
              <w:snapToGrid w:val="0"/>
              <w:spacing w:line="520" w:lineRule="exact"/>
              <w:jc w:val="center"/>
              <w:rPr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color w:val="333333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5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7E3E8">
            <w:pPr>
              <w:snapToGrid w:val="0"/>
              <w:spacing w:line="520" w:lineRule="exact"/>
              <w:jc w:val="center"/>
              <w:rPr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2EBA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01D8">
            <w:pPr>
              <w:snapToGrid w:val="0"/>
              <w:spacing w:line="520" w:lineRule="exact"/>
              <w:jc w:val="center"/>
              <w:rPr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5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BC606">
            <w:pPr>
              <w:snapToGrid w:val="0"/>
              <w:spacing w:line="520" w:lineRule="exact"/>
              <w:rPr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color w:val="333333"/>
                <w:kern w:val="0"/>
                <w:sz w:val="32"/>
                <w:szCs w:val="32"/>
                <w:lang w:val="en"/>
              </w:rPr>
              <w:t>¥                  元</w:t>
            </w:r>
          </w:p>
          <w:p w14:paraId="46D4213E">
            <w:pPr>
              <w:snapToGrid w:val="0"/>
              <w:spacing w:line="520" w:lineRule="exact"/>
              <w:rPr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color w:val="333333"/>
                <w:kern w:val="0"/>
                <w:sz w:val="32"/>
                <w:szCs w:val="32"/>
                <w:lang w:val="en"/>
              </w:rPr>
              <w:t>（大写：                        ）</w:t>
            </w:r>
          </w:p>
        </w:tc>
      </w:tr>
    </w:tbl>
    <w:p w14:paraId="1E720F63">
      <w:pPr>
        <w:snapToGrid w:val="0"/>
        <w:spacing w:line="360" w:lineRule="auto"/>
        <w:rPr>
          <w:rFonts w:eastAsia="方正小标宋简体"/>
          <w:color w:val="333333"/>
          <w:kern w:val="0"/>
          <w:sz w:val="44"/>
          <w:szCs w:val="48"/>
          <w:lang w:val="e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A781E"/>
    <w:rsid w:val="11AA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eastAsia="Times New Roman"/>
      <w:sz w:val="32"/>
      <w:szCs w:val="22"/>
    </w:rPr>
  </w:style>
  <w:style w:type="paragraph" w:customStyle="1" w:styleId="5">
    <w:name w:val="Default"/>
    <w:next w:val="2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2026-05-25T09:24:00Z</dcterms:created>
  <dc:creator>李耀明</dc:creator>
  <cp:lastModifiedBy>李耀明</cp:lastModifiedBy>
  <dcterms:modified xsi:type="dcterms:W3CDTF">2026-05-25T09:28:21Z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8C86002FEC4D4E0584F001CDE8420C8D_11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