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49F442">
      <w:pPr>
        <w:jc w:val="center"/>
        <w:outlineLvl w:val="1"/>
        <w:rPr>
          <w:rFonts w:hint="eastAsia" w:ascii="方正小标宋简体" w:hAnsi="宋体" w:eastAsia="方正小标宋简体" w:cs="Times New Roman"/>
          <w:bCs/>
          <w:sz w:val="36"/>
          <w:szCs w:val="36"/>
        </w:rPr>
      </w:pPr>
      <w:bookmarkStart w:id="0" w:name="_Toc22869"/>
      <w:bookmarkStart w:id="1" w:name="_Toc15735"/>
      <w:bookmarkStart w:id="2" w:name="_Toc5663"/>
      <w:bookmarkStart w:id="3" w:name="_Toc18464"/>
      <w:bookmarkStart w:id="4" w:name="_Toc189915943"/>
      <w:bookmarkStart w:id="5" w:name="_Toc202622689"/>
      <w:r>
        <w:rPr>
          <w:rFonts w:hint="eastAsia" w:ascii="方正小标宋简体" w:hAnsi="宋体" w:eastAsia="方正小标宋简体" w:cs="Times New Roman"/>
          <w:b w:val="0"/>
          <w:bCs/>
          <w:sz w:val="36"/>
          <w:szCs w:val="36"/>
        </w:rPr>
        <w:t>企业注销登记申请书（普通程序）</w:t>
      </w:r>
      <w:bookmarkEnd w:id="0"/>
      <w:bookmarkEnd w:id="1"/>
      <w:bookmarkEnd w:id="2"/>
      <w:bookmarkEnd w:id="3"/>
      <w:bookmarkEnd w:id="4"/>
      <w:bookmarkEnd w:id="5"/>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02"/>
        <w:gridCol w:w="329"/>
        <w:gridCol w:w="7141"/>
      </w:tblGrid>
      <w:tr w14:paraId="0BF8DB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072" w:type="dxa"/>
            <w:gridSpan w:val="3"/>
            <w:tcBorders>
              <w:top w:val="dashed" w:color="auto" w:sz="4" w:space="0"/>
              <w:left w:val="dashed" w:color="auto" w:sz="4" w:space="0"/>
              <w:bottom w:val="single" w:color="auto" w:sz="4" w:space="0"/>
              <w:right w:val="dashed" w:color="auto" w:sz="4" w:space="0"/>
            </w:tcBorders>
            <w:noWrap w:val="0"/>
            <w:vAlign w:val="center"/>
          </w:tcPr>
          <w:p w14:paraId="6CDAAC07">
            <w:pPr>
              <w:pStyle w:val="7"/>
              <w:numPr>
                <w:ilvl w:val="0"/>
                <w:numId w:val="1"/>
              </w:numPr>
            </w:pPr>
            <w:r>
              <w:rPr>
                <w:rFonts w:hint="eastAsia" w:ascii="黑体" w:hAnsi="黑体" w:eastAsia="黑体"/>
                <w:lang w:val="zh-CN"/>
              </w:rPr>
              <w:t>适用于采用普通程序办理企业注销登记</w:t>
            </w:r>
          </w:p>
          <w:p w14:paraId="03E1DF5D">
            <w:pPr>
              <w:pStyle w:val="7"/>
              <w:numPr>
                <w:ilvl w:val="0"/>
                <w:numId w:val="1"/>
              </w:numPr>
            </w:pPr>
            <w:r>
              <w:rPr>
                <w:rFonts w:hint="eastAsia" w:ascii="黑体" w:hAnsi="黑体" w:eastAsia="黑体"/>
                <w:highlight w:val="yellow"/>
              </w:rPr>
              <w:t>请填写表1至表4</w:t>
            </w:r>
          </w:p>
        </w:tc>
      </w:tr>
      <w:tr w14:paraId="2E556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31" w:type="dxa"/>
            <w:gridSpan w:val="2"/>
            <w:tcBorders>
              <w:top w:val="single" w:color="auto" w:sz="12" w:space="0"/>
              <w:bottom w:val="single" w:color="auto" w:sz="4" w:space="0"/>
              <w:right w:val="single" w:color="auto" w:sz="4" w:space="0"/>
            </w:tcBorders>
            <w:noWrap w:val="0"/>
            <w:vAlign w:val="center"/>
          </w:tcPr>
          <w:p w14:paraId="48D85E5E">
            <w:pPr>
              <w:jc w:val="center"/>
              <w:rPr>
                <w:rFonts w:hint="eastAsia" w:ascii="宋体" w:hAnsi="宋体"/>
                <w:b/>
                <w:szCs w:val="21"/>
                <w:lang w:val="zh-CN"/>
              </w:rPr>
            </w:pPr>
            <w:r>
              <w:rPr>
                <w:rFonts w:hint="eastAsia" w:ascii="宋体" w:hAnsi="宋体"/>
                <w:b/>
                <w:szCs w:val="21"/>
                <w:lang w:val="zh-CN"/>
              </w:rPr>
              <w:t>企业名称</w:t>
            </w:r>
          </w:p>
        </w:tc>
        <w:tc>
          <w:tcPr>
            <w:tcW w:w="7141" w:type="dxa"/>
            <w:tcBorders>
              <w:top w:val="single" w:color="auto" w:sz="12" w:space="0"/>
              <w:left w:val="single" w:color="auto" w:sz="4" w:space="0"/>
              <w:bottom w:val="single" w:color="auto" w:sz="4" w:space="0"/>
            </w:tcBorders>
            <w:noWrap w:val="0"/>
            <w:vAlign w:val="center"/>
          </w:tcPr>
          <w:p w14:paraId="3A318AC6">
            <w:bookmarkStart w:id="6" w:name="_Hlk202686634"/>
            <w:r>
              <w:rPr>
                <w:rFonts w:hint="eastAsia" w:ascii="宋体" w:hAnsi="宋体" w:eastAsia="宋体" w:cs="宋体"/>
                <w:color w:val="0000FF"/>
                <w:sz w:val="21"/>
                <w:szCs w:val="21"/>
                <w:lang w:val="en-US" w:eastAsia="zh-CN"/>
              </w:rPr>
              <w:t>广东</w:t>
            </w:r>
            <w:r>
              <w:rPr>
                <w:rFonts w:hint="eastAsia" w:ascii="宋体" w:hAnsi="宋体" w:eastAsia="宋体" w:cs="宋体"/>
                <w:color w:val="0000FF"/>
                <w:sz w:val="21"/>
                <w:szCs w:val="21"/>
              </w:rPr>
              <w:t>XX</w:t>
            </w:r>
            <w:r>
              <w:rPr>
                <w:rFonts w:hint="eastAsia" w:ascii="宋体" w:hAnsi="宋体" w:eastAsia="宋体" w:cs="宋体"/>
                <w:color w:val="0000FF"/>
                <w:sz w:val="21"/>
                <w:szCs w:val="21"/>
                <w:lang w:val="en-US" w:eastAsia="zh-CN"/>
              </w:rPr>
              <w:t>食品</w:t>
            </w:r>
            <w:r>
              <w:rPr>
                <w:rFonts w:hint="eastAsia" w:ascii="宋体" w:hAnsi="宋体" w:eastAsia="宋体" w:cs="宋体"/>
                <w:color w:val="0000FF"/>
                <w:sz w:val="21"/>
                <w:szCs w:val="21"/>
              </w:rPr>
              <w:t>有限公司</w:t>
            </w:r>
            <w:bookmarkEnd w:id="6"/>
          </w:p>
        </w:tc>
      </w:tr>
      <w:tr w14:paraId="185A1D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31" w:type="dxa"/>
            <w:gridSpan w:val="2"/>
            <w:tcBorders>
              <w:top w:val="single" w:color="auto" w:sz="4" w:space="0"/>
              <w:bottom w:val="single" w:color="auto" w:sz="8" w:space="0"/>
              <w:right w:val="single" w:color="auto" w:sz="4" w:space="0"/>
            </w:tcBorders>
            <w:noWrap w:val="0"/>
            <w:vAlign w:val="center"/>
          </w:tcPr>
          <w:p w14:paraId="32A08E20">
            <w:pPr>
              <w:jc w:val="center"/>
              <w:rPr>
                <w:rFonts w:hint="eastAsia" w:ascii="宋体" w:hAnsi="宋体"/>
                <w:b/>
                <w:szCs w:val="21"/>
                <w:lang w:val="zh-CN"/>
              </w:rPr>
            </w:pPr>
            <w:r>
              <w:rPr>
                <w:rFonts w:hint="eastAsia" w:ascii="宋体" w:hAnsi="宋体"/>
                <w:b/>
                <w:szCs w:val="21"/>
                <w:lang w:val="zh-CN"/>
              </w:rPr>
              <w:t>统一社会信用代码</w:t>
            </w:r>
          </w:p>
        </w:tc>
        <w:tc>
          <w:tcPr>
            <w:tcW w:w="7141" w:type="dxa"/>
            <w:tcBorders>
              <w:top w:val="single" w:color="auto" w:sz="4" w:space="0"/>
              <w:left w:val="single" w:color="auto" w:sz="4" w:space="0"/>
              <w:bottom w:val="single" w:color="auto" w:sz="8" w:space="0"/>
            </w:tcBorders>
            <w:noWrap w:val="0"/>
            <w:vAlign w:val="center"/>
          </w:tcPr>
          <w:p w14:paraId="3F55D201">
            <w:r>
              <w:rPr>
                <w:rFonts w:hint="eastAsia" w:ascii="宋体" w:hAnsi="宋体"/>
                <w:bCs/>
                <w:color w:val="0000FF"/>
                <w:w w:val="80"/>
                <w:position w:val="-2"/>
                <w:sz w:val="36"/>
                <w:szCs w:val="36"/>
                <w:u w:val="single"/>
              </w:rPr>
              <w:t>□□□□□□□□</w:t>
            </w:r>
            <w:r>
              <w:rPr>
                <w:rFonts w:hint="eastAsia" w:ascii="宋体" w:hAnsi="宋体"/>
                <w:bCs/>
                <w:color w:val="0000FF"/>
                <w:w w:val="80"/>
                <w:position w:val="-4"/>
                <w:sz w:val="24"/>
              </w:rPr>
              <w:t xml:space="preserve"> </w:t>
            </w:r>
            <w:r>
              <w:rPr>
                <w:rFonts w:hint="eastAsia" w:ascii="宋体" w:hAnsi="宋体"/>
                <w:bCs/>
                <w:color w:val="0000FF"/>
                <w:w w:val="80"/>
                <w:position w:val="-2"/>
                <w:sz w:val="36"/>
                <w:szCs w:val="36"/>
                <w:u w:val="single"/>
              </w:rPr>
              <w:t>□□□□□□□□□</w:t>
            </w:r>
            <w:r>
              <w:rPr>
                <w:rFonts w:hint="eastAsia" w:ascii="宋体" w:hAnsi="宋体"/>
                <w:bCs/>
                <w:color w:val="0000FF"/>
                <w:w w:val="80"/>
                <w:position w:val="-2"/>
                <w:sz w:val="22"/>
                <w:szCs w:val="22"/>
              </w:rPr>
              <w:t xml:space="preserve"> </w:t>
            </w:r>
            <w:r>
              <w:rPr>
                <w:rFonts w:hint="eastAsia" w:ascii="宋体" w:hAnsi="宋体"/>
                <w:bCs/>
                <w:color w:val="0000FF"/>
                <w:w w:val="80"/>
                <w:position w:val="-2"/>
                <w:sz w:val="36"/>
                <w:szCs w:val="36"/>
                <w:u w:val="single"/>
              </w:rPr>
              <w:t>□</w:t>
            </w:r>
          </w:p>
        </w:tc>
      </w:tr>
      <w:tr w14:paraId="5DF23D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bottom w:val="single" w:color="auto" w:sz="4" w:space="0"/>
            </w:tcBorders>
            <w:shd w:val="clear" w:color="auto" w:fill="E7E6E6"/>
            <w:noWrap w:val="0"/>
            <w:vAlign w:val="center"/>
          </w:tcPr>
          <w:p w14:paraId="4305233F">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注销原因（请根据企业类型勾选一项）</w:t>
            </w:r>
          </w:p>
        </w:tc>
      </w:tr>
      <w:tr w14:paraId="3994FB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8" w:hRule="exact"/>
          <w:jc w:val="center"/>
        </w:trPr>
        <w:tc>
          <w:tcPr>
            <w:tcW w:w="1602" w:type="dxa"/>
            <w:tcBorders>
              <w:top w:val="single" w:color="auto" w:sz="4" w:space="0"/>
            </w:tcBorders>
            <w:noWrap w:val="0"/>
            <w:vAlign w:val="center"/>
          </w:tcPr>
          <w:p w14:paraId="4970726E">
            <w:pPr>
              <w:spacing w:line="360" w:lineRule="exact"/>
              <w:ind w:left="210" w:right="-126" w:rightChars="-60" w:hanging="210" w:hangingChars="100"/>
              <w:jc w:val="left"/>
              <w:rPr>
                <w:rFonts w:hint="eastAsia" w:ascii="宋体" w:hAnsi="宋体"/>
                <w:bCs/>
                <w:szCs w:val="21"/>
              </w:rPr>
            </w:pPr>
            <w:r>
              <w:rPr>
                <w:rFonts w:hint="eastAsia" w:ascii="宋体" w:hAnsi="宋体"/>
                <w:bCs/>
                <w:color w:val="0000FF"/>
                <w:szCs w:val="21"/>
                <w:lang w:eastAsia="zh-CN"/>
              </w:rPr>
              <w:t>☑</w:t>
            </w:r>
            <w:r>
              <w:rPr>
                <w:rFonts w:hint="eastAsia" w:ascii="宋体" w:hAnsi="宋体"/>
                <w:bCs/>
                <w:szCs w:val="21"/>
              </w:rPr>
              <w:t>有限责任公司</w:t>
            </w:r>
          </w:p>
          <w:p w14:paraId="39BCBC08">
            <w:pPr>
              <w:spacing w:line="360" w:lineRule="exact"/>
              <w:ind w:left="210" w:right="-126" w:rightChars="-60" w:hanging="210" w:hangingChars="100"/>
              <w:jc w:val="left"/>
              <w:rPr>
                <w:rFonts w:ascii="宋体"/>
                <w:bCs/>
                <w:szCs w:val="21"/>
              </w:rPr>
            </w:pPr>
            <w:r>
              <w:rPr>
                <w:rFonts w:hint="eastAsia" w:ascii="宋体" w:hAnsi="宋体"/>
                <w:bCs/>
                <w:szCs w:val="21"/>
              </w:rPr>
              <w:t>或股份有限公司</w:t>
            </w:r>
          </w:p>
        </w:tc>
        <w:tc>
          <w:tcPr>
            <w:tcW w:w="7470" w:type="dxa"/>
            <w:gridSpan w:val="2"/>
            <w:tcBorders>
              <w:top w:val="single" w:color="auto" w:sz="4" w:space="0"/>
            </w:tcBorders>
            <w:noWrap w:val="0"/>
            <w:vAlign w:val="center"/>
          </w:tcPr>
          <w:p w14:paraId="6D67BA00">
            <w:pPr>
              <w:spacing w:line="360" w:lineRule="exact"/>
              <w:ind w:left="210" w:leftChars="-5" w:hanging="220" w:hangingChars="105"/>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公司章程规定的营业期限届满或其他解散事由出现。</w:t>
            </w:r>
          </w:p>
          <w:p w14:paraId="146D0FDA">
            <w:pPr>
              <w:spacing w:line="360" w:lineRule="exact"/>
              <w:ind w:left="199" w:leftChars="95" w:firstLine="210" w:firstLineChars="100"/>
              <w:rPr>
                <w:rFonts w:hint="eastAsia" w:ascii="宋体" w:hAnsi="宋体"/>
                <w:bCs/>
                <w:szCs w:val="21"/>
              </w:rPr>
            </w:pPr>
            <w:r>
              <w:rPr>
                <w:rFonts w:hint="eastAsia" w:ascii="宋体" w:hAnsi="宋体"/>
              </w:rPr>
              <w:t>└</w:t>
            </w:r>
            <w:r>
              <w:rPr>
                <w:rFonts w:hint="eastAsia" w:ascii="宋体" w:hAnsi="宋体"/>
                <w:bCs/>
                <w:szCs w:val="21"/>
              </w:rPr>
              <w:t>公司章程规定的营业期限为：</w:t>
            </w:r>
            <w:r>
              <w:rPr>
                <w:rFonts w:hint="eastAsia"/>
                <w:u w:val="single"/>
              </w:rPr>
              <w:t xml:space="preserve">           </w:t>
            </w:r>
            <w:r>
              <w:rPr>
                <w:rFonts w:hint="eastAsia"/>
                <w:u w:val="single"/>
                <w:lang w:val="en-US" w:eastAsia="zh-CN"/>
              </w:rPr>
              <w:t xml:space="preserve">               </w:t>
            </w:r>
          </w:p>
          <w:p w14:paraId="15CF3F23">
            <w:pPr>
              <w:spacing w:line="360" w:lineRule="exact"/>
              <w:ind w:left="199" w:leftChars="95" w:firstLine="210" w:firstLineChars="100"/>
              <w:rPr>
                <w:rFonts w:ascii="宋体"/>
                <w:bCs/>
                <w:szCs w:val="21"/>
              </w:rPr>
            </w:pPr>
            <w:r>
              <w:rPr>
                <w:rFonts w:hint="eastAsia" w:ascii="宋体" w:hAnsi="宋体"/>
              </w:rPr>
              <w:t>└</w:t>
            </w:r>
            <w:r>
              <w:rPr>
                <w:rFonts w:hint="eastAsia" w:ascii="宋体"/>
                <w:bCs/>
                <w:szCs w:val="21"/>
              </w:rPr>
              <w:t>公司章程规定的解散事由为：</w:t>
            </w:r>
            <w:r>
              <w:rPr>
                <w:rFonts w:hint="eastAsia"/>
                <w:u w:val="single"/>
              </w:rPr>
              <w:t xml:space="preserve">           </w:t>
            </w:r>
            <w:r>
              <w:rPr>
                <w:rFonts w:hint="eastAsia"/>
                <w:u w:val="single"/>
                <w:lang w:val="en-US" w:eastAsia="zh-CN"/>
              </w:rPr>
              <w:t xml:space="preserve">               </w:t>
            </w:r>
          </w:p>
          <w:p w14:paraId="2EDEF0FD">
            <w:pPr>
              <w:spacing w:line="360" w:lineRule="exact"/>
              <w:ind w:left="210" w:leftChars="-5" w:hanging="220" w:hangingChars="105"/>
              <w:rPr>
                <w:rFonts w:ascii="宋体"/>
                <w:bCs/>
                <w:szCs w:val="21"/>
              </w:rPr>
            </w:pPr>
            <w:r>
              <w:rPr>
                <w:rFonts w:hint="eastAsia" w:ascii="宋体" w:hAnsi="宋体"/>
                <w:bCs/>
                <w:color w:val="0000FF"/>
                <w:szCs w:val="21"/>
                <w:lang w:eastAsia="zh-CN"/>
              </w:rPr>
              <w:t>☑</w:t>
            </w:r>
            <w:r>
              <w:rPr>
                <w:rFonts w:ascii="宋体" w:hAnsi="宋体"/>
                <w:bCs/>
                <w:szCs w:val="21"/>
              </w:rPr>
              <w:t xml:space="preserve"> </w:t>
            </w:r>
            <w:r>
              <w:rPr>
                <w:rFonts w:hint="eastAsia" w:ascii="宋体" w:hAnsi="宋体"/>
                <w:bCs/>
                <w:szCs w:val="21"/>
              </w:rPr>
              <w:t>股东决定、股东会、外商投资企业(权力机构为董事会的)董事会决议解散。</w:t>
            </w:r>
          </w:p>
          <w:p w14:paraId="50BAAC44">
            <w:pPr>
              <w:spacing w:line="360" w:lineRule="exact"/>
              <w:ind w:left="210" w:leftChars="-5" w:hanging="220" w:hangingChars="105"/>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因公司合并或者分立需要解散。</w:t>
            </w:r>
          </w:p>
          <w:p w14:paraId="1A203D78">
            <w:pPr>
              <w:pStyle w:val="2"/>
              <w:spacing w:line="360" w:lineRule="exact"/>
              <w:ind w:left="210" w:leftChars="-5" w:hanging="220" w:hangingChars="105"/>
            </w:pPr>
            <w:r>
              <w:rPr>
                <w:rFonts w:hint="eastAsia"/>
              </w:rPr>
              <w:t xml:space="preserve">     </w:t>
            </w:r>
            <w:r>
              <w:rPr>
                <w:rFonts w:hint="eastAsia" w:ascii="宋体" w:hAnsi="宋体"/>
              </w:rPr>
              <w:t>└</w:t>
            </w:r>
            <w:r>
              <w:rPr>
                <w:rFonts w:hint="eastAsia"/>
              </w:rPr>
              <w:t>是否为按《公司法》第二百一十九条规定进行的合并   □是  □否</w:t>
            </w:r>
          </w:p>
          <w:p w14:paraId="19B4CF19">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依法被吊销营业执照、责令关闭或者被撤销。</w:t>
            </w:r>
          </w:p>
          <w:p w14:paraId="73C4A60A">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lang w:val="zh-CN"/>
              </w:rPr>
              <w:t>人民法院依法予以解散。</w:t>
            </w:r>
          </w:p>
          <w:p w14:paraId="08397DE9">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被人民法院依法宣告破产。</w:t>
            </w:r>
          </w:p>
          <w:p w14:paraId="24AF82A1">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lang w:val="zh-CN"/>
              </w:rPr>
              <w:t>法律、行政法规规定的其他情形：</w:t>
            </w:r>
            <w:r>
              <w:rPr>
                <w:rFonts w:hint="eastAsia"/>
                <w:u w:val="single"/>
              </w:rPr>
              <w:t xml:space="preserve">           </w:t>
            </w:r>
            <w:r>
              <w:rPr>
                <w:rFonts w:hint="eastAsia"/>
                <w:u w:val="single"/>
                <w:lang w:val="en-US" w:eastAsia="zh-CN"/>
              </w:rPr>
              <w:t xml:space="preserve">               </w:t>
            </w:r>
          </w:p>
        </w:tc>
      </w:tr>
      <w:tr w14:paraId="20C480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37" w:hRule="atLeast"/>
          <w:jc w:val="center"/>
        </w:trPr>
        <w:tc>
          <w:tcPr>
            <w:tcW w:w="1602" w:type="dxa"/>
            <w:noWrap w:val="0"/>
            <w:vAlign w:val="center"/>
          </w:tcPr>
          <w:p w14:paraId="6FE97026">
            <w:pPr>
              <w:autoSpaceDE w:val="0"/>
              <w:autoSpaceDN w:val="0"/>
              <w:adjustRightInd w:val="0"/>
              <w:spacing w:line="360" w:lineRule="exact"/>
              <w:jc w:val="left"/>
              <w:rPr>
                <w:rFonts w:ascii="宋体"/>
                <w:bCs/>
                <w:spacing w:val="-20"/>
                <w:szCs w:val="21"/>
                <w:lang w:val="zh-CN"/>
              </w:rPr>
            </w:pPr>
            <w:r>
              <w:rPr>
                <w:rFonts w:hint="eastAsia" w:ascii="宋体" w:hAnsi="宋体"/>
                <w:bCs/>
                <w:spacing w:val="-20"/>
                <w:szCs w:val="21"/>
              </w:rPr>
              <w:t>□非公司企业法人</w:t>
            </w:r>
          </w:p>
        </w:tc>
        <w:tc>
          <w:tcPr>
            <w:tcW w:w="7470" w:type="dxa"/>
            <w:gridSpan w:val="2"/>
            <w:noWrap w:val="0"/>
            <w:vAlign w:val="center"/>
          </w:tcPr>
          <w:p w14:paraId="7E179C01">
            <w:pPr>
              <w:spacing w:line="360" w:lineRule="exact"/>
              <w:ind w:left="210" w:leftChars="-5" w:hanging="220" w:hangingChars="105"/>
              <w:contextualSpacing/>
              <w:rPr>
                <w:rFonts w:hint="eastAsia" w:ascii="宋体" w:hAnsi="宋体"/>
                <w:bCs/>
                <w:szCs w:val="21"/>
              </w:rPr>
            </w:pPr>
            <w:r>
              <w:rPr>
                <w:rFonts w:hint="eastAsia" w:ascii="宋体" w:hAnsi="宋体"/>
                <w:bCs/>
                <w:szCs w:val="21"/>
              </w:rPr>
              <w:t>□ 企业终止经营或被撤销。</w:t>
            </w:r>
          </w:p>
          <w:p w14:paraId="013FE05F">
            <w:pPr>
              <w:spacing w:line="360" w:lineRule="exact"/>
              <w:ind w:left="210" w:leftChars="-5" w:hanging="220" w:hangingChars="105"/>
              <w:contextualSpacing/>
              <w:rPr>
                <w:rFonts w:hint="eastAsia" w:ascii="宋体" w:hAnsi="宋体"/>
                <w:bCs/>
                <w:szCs w:val="21"/>
              </w:rPr>
            </w:pPr>
            <w:r>
              <w:rPr>
                <w:rFonts w:hint="eastAsia" w:ascii="宋体" w:hAnsi="宋体"/>
                <w:bCs/>
                <w:szCs w:val="21"/>
              </w:rPr>
              <w:t>□ 依法被吊销营业执照、责令关闭或者被撤销。</w:t>
            </w:r>
          </w:p>
          <w:p w14:paraId="2D2BD1FC">
            <w:pPr>
              <w:spacing w:line="360" w:lineRule="exact"/>
              <w:ind w:left="210" w:leftChars="-5" w:hanging="220" w:hangingChars="105"/>
              <w:contextualSpacing/>
              <w:rPr>
                <w:rFonts w:hint="eastAsia" w:ascii="宋体" w:hAnsi="宋体"/>
                <w:bCs/>
                <w:szCs w:val="21"/>
              </w:rPr>
            </w:pPr>
            <w:r>
              <w:rPr>
                <w:rFonts w:hint="eastAsia" w:ascii="宋体" w:hAnsi="宋体"/>
                <w:bCs/>
                <w:szCs w:val="21"/>
              </w:rPr>
              <w:t>□ 被人民法院依法宣告破产。</w:t>
            </w:r>
          </w:p>
          <w:p w14:paraId="437A7A27">
            <w:pPr>
              <w:spacing w:line="360" w:lineRule="exact"/>
              <w:ind w:left="210" w:leftChars="-5" w:hanging="220" w:hangingChars="105"/>
              <w:contextualSpacing/>
              <w:rPr>
                <w:rFonts w:hint="eastAsia" w:ascii="宋体" w:hAnsi="宋体"/>
                <w:bCs/>
                <w:szCs w:val="21"/>
              </w:rPr>
            </w:pPr>
            <w:r>
              <w:rPr>
                <w:rFonts w:hint="eastAsia" w:ascii="宋体" w:hAnsi="宋体"/>
                <w:bCs/>
                <w:szCs w:val="21"/>
              </w:rPr>
              <w:t>□ 因合并而终止。</w:t>
            </w:r>
          </w:p>
          <w:p w14:paraId="26F18F57">
            <w:pPr>
              <w:spacing w:line="360" w:lineRule="exact"/>
              <w:ind w:left="210" w:leftChars="-5" w:hanging="220" w:hangingChars="105"/>
              <w:contextualSpacing/>
              <w:rPr>
                <w:rFonts w:hint="eastAsia" w:ascii="宋体" w:hAnsi="宋体"/>
                <w:bCs/>
                <w:szCs w:val="21"/>
              </w:rPr>
            </w:pPr>
            <w:r>
              <w:rPr>
                <w:rFonts w:hint="eastAsia" w:ascii="宋体" w:hAnsi="宋体"/>
                <w:bCs/>
                <w:szCs w:val="21"/>
              </w:rPr>
              <w:t xml:space="preserve">□ </w:t>
            </w:r>
            <w:r>
              <w:rPr>
                <w:rFonts w:hint="eastAsia" w:ascii="宋体" w:hAnsi="宋体"/>
                <w:bCs/>
                <w:szCs w:val="21"/>
                <w:lang w:val="zh-CN"/>
              </w:rPr>
              <w:t>法律、行政法规规定的其他情形：</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 xml:space="preserve">    </w:t>
            </w:r>
          </w:p>
        </w:tc>
      </w:tr>
      <w:tr w14:paraId="5113B2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17" w:hRule="atLeast"/>
          <w:jc w:val="center"/>
        </w:trPr>
        <w:tc>
          <w:tcPr>
            <w:tcW w:w="1602" w:type="dxa"/>
            <w:noWrap w:val="0"/>
            <w:vAlign w:val="center"/>
          </w:tcPr>
          <w:p w14:paraId="635A2191">
            <w:pPr>
              <w:autoSpaceDE w:val="0"/>
              <w:autoSpaceDN w:val="0"/>
              <w:adjustRightInd w:val="0"/>
              <w:spacing w:line="360" w:lineRule="exact"/>
              <w:jc w:val="left"/>
              <w:rPr>
                <w:rFonts w:ascii="宋体"/>
                <w:bCs/>
                <w:szCs w:val="21"/>
                <w:lang w:val="zh-CN"/>
              </w:rPr>
            </w:pPr>
            <w:r>
              <w:rPr>
                <w:rFonts w:hint="eastAsia" w:ascii="宋体" w:hAnsi="宋体"/>
                <w:bCs/>
                <w:szCs w:val="21"/>
              </w:rPr>
              <w:t>□合伙企业</w:t>
            </w:r>
          </w:p>
        </w:tc>
        <w:tc>
          <w:tcPr>
            <w:tcW w:w="7470" w:type="dxa"/>
            <w:gridSpan w:val="2"/>
            <w:tcBorders>
              <w:top w:val="single" w:color="auto" w:sz="6" w:space="0"/>
            </w:tcBorders>
            <w:noWrap w:val="0"/>
            <w:vAlign w:val="center"/>
          </w:tcPr>
          <w:p w14:paraId="7DA69228">
            <w:pPr>
              <w:spacing w:line="360" w:lineRule="exact"/>
              <w:ind w:left="210" w:leftChars="-5" w:hanging="220" w:hangingChars="105"/>
              <w:rPr>
                <w:rFonts w:hint="eastAsia" w:ascii="宋体" w:hAnsi="宋体"/>
                <w:bCs/>
                <w:szCs w:val="21"/>
              </w:rPr>
            </w:pPr>
            <w:r>
              <w:rPr>
                <w:rFonts w:hint="eastAsia" w:ascii="宋体" w:hAnsi="宋体"/>
                <w:bCs/>
                <w:szCs w:val="21"/>
              </w:rPr>
              <w:t>□ 合伙期限届满，合伙人决定不再经营。</w:t>
            </w:r>
          </w:p>
          <w:p w14:paraId="3E782D27">
            <w:pPr>
              <w:spacing w:line="360" w:lineRule="exact"/>
              <w:ind w:left="210" w:leftChars="-5" w:hanging="220" w:hangingChars="105"/>
              <w:rPr>
                <w:rFonts w:hint="eastAsia" w:ascii="宋体" w:hAnsi="宋体"/>
                <w:bCs/>
                <w:szCs w:val="21"/>
              </w:rPr>
            </w:pPr>
            <w:r>
              <w:rPr>
                <w:rFonts w:hint="eastAsia" w:ascii="宋体" w:hAnsi="宋体"/>
                <w:bCs/>
                <w:szCs w:val="21"/>
              </w:rPr>
              <w:t>□ 合伙协议约定的解散事由出现。</w:t>
            </w:r>
          </w:p>
          <w:p w14:paraId="7294F7A6">
            <w:pPr>
              <w:spacing w:line="360" w:lineRule="exact"/>
              <w:ind w:left="210" w:leftChars="-5" w:hanging="220" w:hangingChars="105"/>
              <w:rPr>
                <w:rFonts w:hint="eastAsia" w:ascii="宋体" w:hAnsi="宋体"/>
                <w:bCs/>
                <w:szCs w:val="21"/>
              </w:rPr>
            </w:pPr>
            <w:r>
              <w:rPr>
                <w:rFonts w:hint="eastAsia" w:ascii="宋体" w:hAnsi="宋体"/>
                <w:bCs/>
                <w:szCs w:val="21"/>
              </w:rPr>
              <w:t>□ 全体合伙人决定解散。</w:t>
            </w:r>
          </w:p>
          <w:p w14:paraId="7FC3E4C8">
            <w:pPr>
              <w:spacing w:line="360" w:lineRule="exact"/>
              <w:ind w:left="210" w:leftChars="-5" w:hanging="220" w:hangingChars="105"/>
              <w:rPr>
                <w:rFonts w:hint="eastAsia" w:ascii="宋体" w:hAnsi="宋体"/>
                <w:bCs/>
                <w:szCs w:val="21"/>
              </w:rPr>
            </w:pPr>
            <w:r>
              <w:rPr>
                <w:rFonts w:hint="eastAsia" w:ascii="宋体" w:hAnsi="宋体"/>
                <w:bCs/>
                <w:szCs w:val="21"/>
              </w:rPr>
              <w:t>□ 合伙人已不具备法定人数满三十天。</w:t>
            </w:r>
          </w:p>
          <w:p w14:paraId="08DB1C65">
            <w:pPr>
              <w:spacing w:line="360" w:lineRule="exact"/>
              <w:ind w:left="210" w:leftChars="-5" w:hanging="220" w:hangingChars="105"/>
              <w:rPr>
                <w:rFonts w:hint="eastAsia" w:ascii="宋体" w:hAnsi="宋体"/>
                <w:bCs/>
                <w:szCs w:val="21"/>
              </w:rPr>
            </w:pPr>
            <w:r>
              <w:rPr>
                <w:rFonts w:hint="eastAsia" w:ascii="宋体" w:hAnsi="宋体"/>
                <w:bCs/>
                <w:szCs w:val="21"/>
              </w:rPr>
              <w:t>□ 合伙协议约定的合伙目的已经实现或者无法实现。</w:t>
            </w:r>
          </w:p>
          <w:p w14:paraId="5DD6DFD5">
            <w:pPr>
              <w:spacing w:line="360" w:lineRule="exact"/>
              <w:ind w:left="210" w:leftChars="-5" w:hanging="220" w:hangingChars="105"/>
              <w:rPr>
                <w:rFonts w:hint="eastAsia" w:ascii="宋体" w:hAnsi="宋体"/>
                <w:bCs/>
                <w:szCs w:val="21"/>
              </w:rPr>
            </w:pPr>
            <w:r>
              <w:rPr>
                <w:rFonts w:hint="eastAsia" w:ascii="宋体" w:hAnsi="宋体"/>
                <w:bCs/>
                <w:szCs w:val="21"/>
              </w:rPr>
              <w:t>□ 依法被吊销营业执照、责令关闭或者被撤销。</w:t>
            </w:r>
          </w:p>
          <w:p w14:paraId="61126B4E">
            <w:pPr>
              <w:spacing w:line="360" w:lineRule="exact"/>
              <w:ind w:left="210" w:leftChars="-5" w:hanging="220" w:hangingChars="105"/>
              <w:rPr>
                <w:rFonts w:ascii="宋体"/>
                <w:bCs/>
                <w:szCs w:val="21"/>
              </w:rPr>
            </w:pPr>
            <w:r>
              <w:rPr>
                <w:rFonts w:hint="eastAsia" w:ascii="宋体" w:hAnsi="宋体"/>
                <w:bCs/>
                <w:szCs w:val="21"/>
              </w:rPr>
              <w:t xml:space="preserve">□ </w:t>
            </w:r>
            <w:r>
              <w:rPr>
                <w:rFonts w:hint="eastAsia" w:ascii="宋体" w:hAnsi="宋体"/>
                <w:bCs/>
                <w:szCs w:val="21"/>
                <w:lang w:val="zh-CN"/>
              </w:rPr>
              <w:t>法律、行政法规规定的其他原因：</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p>
        </w:tc>
      </w:tr>
      <w:tr w14:paraId="5BD0B2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81" w:hRule="atLeast"/>
          <w:jc w:val="center"/>
        </w:trPr>
        <w:tc>
          <w:tcPr>
            <w:tcW w:w="1602" w:type="dxa"/>
            <w:tcBorders>
              <w:bottom w:val="single" w:color="auto" w:sz="12" w:space="0"/>
            </w:tcBorders>
            <w:noWrap w:val="0"/>
            <w:vAlign w:val="center"/>
          </w:tcPr>
          <w:p w14:paraId="19426B0B">
            <w:pPr>
              <w:spacing w:line="360" w:lineRule="exact"/>
              <w:ind w:left="210" w:right="-126" w:rightChars="-60" w:hanging="210" w:hangingChars="100"/>
              <w:jc w:val="left"/>
              <w:rPr>
                <w:rFonts w:ascii="宋体"/>
                <w:bCs/>
                <w:szCs w:val="21"/>
              </w:rPr>
            </w:pPr>
            <w:r>
              <w:rPr>
                <w:rFonts w:hint="eastAsia" w:ascii="宋体" w:hAnsi="宋体"/>
                <w:bCs/>
                <w:szCs w:val="21"/>
              </w:rPr>
              <w:t>□个人独资企业</w:t>
            </w:r>
          </w:p>
        </w:tc>
        <w:tc>
          <w:tcPr>
            <w:tcW w:w="7470" w:type="dxa"/>
            <w:gridSpan w:val="2"/>
            <w:tcBorders>
              <w:bottom w:val="single" w:color="auto" w:sz="12" w:space="0"/>
            </w:tcBorders>
            <w:noWrap w:val="0"/>
            <w:vAlign w:val="center"/>
          </w:tcPr>
          <w:p w14:paraId="27B8A848">
            <w:pPr>
              <w:spacing w:line="360" w:lineRule="exact"/>
              <w:ind w:left="210" w:leftChars="-5" w:hanging="220" w:hangingChars="105"/>
              <w:rPr>
                <w:rFonts w:hint="eastAsia" w:ascii="宋体" w:hAnsi="宋体"/>
                <w:bCs/>
                <w:szCs w:val="21"/>
              </w:rPr>
            </w:pPr>
            <w:r>
              <w:rPr>
                <w:rFonts w:hint="eastAsia" w:ascii="宋体" w:hAnsi="宋体"/>
                <w:bCs/>
                <w:szCs w:val="21"/>
              </w:rPr>
              <w:t>□ 投资人决定解散。</w:t>
            </w:r>
          </w:p>
          <w:p w14:paraId="189E2DC3">
            <w:pPr>
              <w:spacing w:line="360" w:lineRule="exact"/>
              <w:ind w:left="210" w:leftChars="-5" w:hanging="220" w:hangingChars="105"/>
              <w:rPr>
                <w:rFonts w:hint="eastAsia" w:ascii="宋体" w:hAnsi="宋体"/>
                <w:bCs/>
                <w:szCs w:val="21"/>
              </w:rPr>
            </w:pPr>
            <w:r>
              <w:rPr>
                <w:rFonts w:hint="eastAsia" w:ascii="宋体" w:hAnsi="宋体"/>
                <w:bCs/>
                <w:szCs w:val="21"/>
              </w:rPr>
              <w:t>□ 投资人死亡或者被宣告死亡，无继承人或者继承人决定放弃继承。</w:t>
            </w:r>
          </w:p>
          <w:p w14:paraId="187A7A8E">
            <w:pPr>
              <w:spacing w:line="360" w:lineRule="exact"/>
              <w:ind w:left="210" w:leftChars="-5" w:hanging="220" w:hangingChars="105"/>
              <w:rPr>
                <w:rFonts w:hint="eastAsia" w:ascii="宋体" w:hAnsi="宋体"/>
                <w:bCs/>
                <w:szCs w:val="21"/>
              </w:rPr>
            </w:pPr>
            <w:r>
              <w:rPr>
                <w:rFonts w:hint="eastAsia" w:ascii="宋体" w:hAnsi="宋体"/>
                <w:bCs/>
                <w:szCs w:val="21"/>
              </w:rPr>
              <w:t>□ 被依法吊销营业执照。</w:t>
            </w:r>
          </w:p>
          <w:p w14:paraId="758ECCEB">
            <w:pPr>
              <w:spacing w:line="360" w:lineRule="exact"/>
              <w:ind w:left="210" w:leftChars="-5" w:hanging="220" w:hangingChars="105"/>
              <w:rPr>
                <w:rFonts w:hint="eastAsia" w:ascii="宋体" w:hAnsi="宋体"/>
                <w:bCs/>
                <w:szCs w:val="21"/>
              </w:rPr>
            </w:pPr>
            <w:r>
              <w:rPr>
                <w:rFonts w:hint="eastAsia" w:ascii="宋体" w:hAnsi="宋体"/>
                <w:bCs/>
                <w:szCs w:val="21"/>
              </w:rPr>
              <w:t>□ 法律、行政法规规定的其他情形：</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p>
        </w:tc>
      </w:tr>
    </w:tbl>
    <w:p w14:paraId="09BA4FB7">
      <w:pPr>
        <w:pStyle w:val="2"/>
        <w:sectPr>
          <w:headerReference r:id="rId3" w:type="even"/>
          <w:footerReference r:id="rId4" w:type="even"/>
          <w:pgSz w:w="11906" w:h="16838"/>
          <w:pgMar w:top="1440" w:right="1800" w:bottom="1440" w:left="1800" w:header="851" w:footer="992" w:gutter="0"/>
          <w:pgBorders>
            <w:top w:val="none" w:sz="0" w:space="0"/>
            <w:left w:val="none" w:sz="0" w:space="0"/>
            <w:bottom w:val="none" w:sz="0" w:space="0"/>
            <w:right w:val="none" w:sz="0" w:space="0"/>
          </w:pgBorders>
          <w:cols w:space="720" w:num="1"/>
          <w:titlePg/>
          <w:docGrid w:type="lines" w:linePitch="312" w:charSpace="0"/>
        </w:sectPr>
      </w:pPr>
    </w:p>
    <w:p w14:paraId="745FC5C3">
      <w:pPr>
        <w:pStyle w:val="2"/>
      </w:pPr>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05"/>
        <w:gridCol w:w="7067"/>
      </w:tblGrid>
      <w:tr w14:paraId="55CC1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12" w:space="0"/>
              <w:bottom w:val="single" w:color="auto" w:sz="4" w:space="0"/>
            </w:tcBorders>
            <w:shd w:val="clear" w:color="auto" w:fill="E7E6E6"/>
            <w:noWrap w:val="0"/>
            <w:vAlign w:val="center"/>
          </w:tcPr>
          <w:p w14:paraId="7E0149C5">
            <w:pPr>
              <w:autoSpaceDE w:val="0"/>
              <w:autoSpaceDN w:val="0"/>
              <w:adjustRightInd w:val="0"/>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公示及债权债务清理情况（本表各项目，</w:t>
            </w:r>
            <w:r>
              <w:rPr>
                <w:rFonts w:hint="eastAsia" w:ascii="黑体" w:hAnsi="黑体" w:eastAsia="黑体"/>
                <w:sz w:val="24"/>
                <w:highlight w:val="yellow"/>
              </w:rPr>
              <w:t>请分别根据实际情况勾选一项</w:t>
            </w:r>
            <w:r>
              <w:rPr>
                <w:rFonts w:hint="eastAsia" w:ascii="黑体" w:hAnsi="黑体" w:eastAsia="黑体"/>
                <w:sz w:val="24"/>
              </w:rPr>
              <w:t>）</w:t>
            </w:r>
          </w:p>
        </w:tc>
      </w:tr>
      <w:tr w14:paraId="492A55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58" w:hRule="atLeast"/>
          <w:jc w:val="center"/>
        </w:trPr>
        <w:tc>
          <w:tcPr>
            <w:tcW w:w="2005" w:type="dxa"/>
            <w:tcBorders>
              <w:top w:val="single" w:color="auto" w:sz="4" w:space="0"/>
              <w:bottom w:val="single" w:color="auto" w:sz="4" w:space="0"/>
              <w:right w:val="single" w:color="auto" w:sz="4" w:space="0"/>
            </w:tcBorders>
            <w:noWrap w:val="0"/>
            <w:vAlign w:val="center"/>
          </w:tcPr>
          <w:p w14:paraId="6726F00D">
            <w:pPr>
              <w:spacing w:line="280" w:lineRule="exact"/>
              <w:jc w:val="center"/>
              <w:rPr>
                <w:rFonts w:ascii="宋体"/>
                <w:bCs/>
                <w:szCs w:val="21"/>
                <w:highlight w:val="yellow"/>
              </w:rPr>
            </w:pPr>
            <w:r>
              <w:rPr>
                <w:rFonts w:hint="eastAsia" w:ascii="宋体" w:hAnsi="宋体"/>
                <w:bCs/>
                <w:szCs w:val="21"/>
              </w:rPr>
              <w:t>解散事由公示情况（仅公司填写）</w:t>
            </w:r>
          </w:p>
        </w:tc>
        <w:tc>
          <w:tcPr>
            <w:tcW w:w="7067" w:type="dxa"/>
            <w:tcBorders>
              <w:top w:val="single" w:color="auto" w:sz="4" w:space="0"/>
              <w:left w:val="single" w:color="auto" w:sz="4" w:space="0"/>
              <w:bottom w:val="single" w:color="auto" w:sz="4" w:space="0"/>
            </w:tcBorders>
            <w:noWrap w:val="0"/>
            <w:vAlign w:val="center"/>
          </w:tcPr>
          <w:p w14:paraId="7367DB1E">
            <w:pPr>
              <w:autoSpaceDE w:val="0"/>
              <w:autoSpaceDN w:val="0"/>
              <w:adjustRightInd w:val="0"/>
              <w:spacing w:line="360" w:lineRule="exact"/>
              <w:rPr>
                <w:rFonts w:ascii="宋体"/>
                <w:bCs/>
                <w:szCs w:val="21"/>
              </w:rPr>
            </w:pPr>
            <w:r>
              <w:rPr>
                <w:rFonts w:hint="eastAsia" w:ascii="宋体" w:hAnsi="宋体"/>
                <w:bCs/>
                <w:color w:val="0000FF"/>
                <w:szCs w:val="21"/>
                <w:lang w:eastAsia="zh-CN"/>
              </w:rPr>
              <w:t>☑</w:t>
            </w:r>
            <w:r>
              <w:rPr>
                <w:rFonts w:hint="eastAsia" w:ascii="宋体" w:hAnsi="宋体"/>
                <w:bCs/>
                <w:szCs w:val="21"/>
              </w:rPr>
              <w:t>已</w:t>
            </w:r>
            <w:r>
              <w:rPr>
                <w:rFonts w:hint="eastAsia" w:ascii="宋体"/>
                <w:bCs/>
                <w:szCs w:val="21"/>
              </w:rPr>
              <w:t>通过国家企业信用信息公示系统公示</w:t>
            </w:r>
          </w:p>
          <w:p w14:paraId="12896AA8">
            <w:pPr>
              <w:autoSpaceDE w:val="0"/>
              <w:autoSpaceDN w:val="0"/>
              <w:adjustRightInd w:val="0"/>
              <w:spacing w:line="360" w:lineRule="exact"/>
              <w:ind w:firstLine="210" w:firstLineChars="100"/>
              <w:rPr>
                <w:highlight w:val="yellow"/>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color w:val="0000FF"/>
                <w:spacing w:val="-20"/>
                <w:w w:val="80"/>
                <w:position w:val="-6"/>
                <w:sz w:val="36"/>
                <w:szCs w:val="44"/>
              </w:rPr>
              <w:t>□□□□/□□/□□</w:t>
            </w:r>
          </w:p>
        </w:tc>
      </w:tr>
      <w:tr w14:paraId="6F793E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2" w:hRule="atLeast"/>
          <w:jc w:val="center"/>
        </w:trPr>
        <w:tc>
          <w:tcPr>
            <w:tcW w:w="2005" w:type="dxa"/>
            <w:vMerge w:val="restart"/>
            <w:tcBorders>
              <w:top w:val="single" w:color="auto" w:sz="4" w:space="0"/>
              <w:right w:val="single" w:color="auto" w:sz="4" w:space="0"/>
            </w:tcBorders>
            <w:noWrap w:val="0"/>
            <w:vAlign w:val="center"/>
          </w:tcPr>
          <w:p w14:paraId="039E8348">
            <w:pPr>
              <w:spacing w:line="280" w:lineRule="exact"/>
              <w:jc w:val="center"/>
              <w:rPr>
                <w:rFonts w:ascii="宋体"/>
                <w:bCs/>
                <w:szCs w:val="21"/>
              </w:rPr>
            </w:pPr>
            <w:r>
              <w:rPr>
                <w:rFonts w:hint="eastAsia" w:ascii="宋体" w:hAnsi="宋体"/>
                <w:bCs/>
                <w:szCs w:val="21"/>
              </w:rPr>
              <w:t>清算组公告情况</w:t>
            </w:r>
          </w:p>
        </w:tc>
        <w:tc>
          <w:tcPr>
            <w:tcW w:w="7067" w:type="dxa"/>
            <w:tcBorders>
              <w:top w:val="single" w:color="auto" w:sz="4" w:space="0"/>
              <w:left w:val="single" w:color="auto" w:sz="4" w:space="0"/>
              <w:bottom w:val="nil"/>
            </w:tcBorders>
            <w:noWrap w:val="0"/>
            <w:vAlign w:val="center"/>
          </w:tcPr>
          <w:p w14:paraId="0567E690">
            <w:pPr>
              <w:autoSpaceDE w:val="0"/>
              <w:autoSpaceDN w:val="0"/>
              <w:adjustRightInd w:val="0"/>
              <w:spacing w:line="360" w:lineRule="exact"/>
              <w:rPr>
                <w:rFonts w:ascii="宋体"/>
                <w:bCs/>
                <w:szCs w:val="21"/>
              </w:rPr>
            </w:pPr>
            <w:r>
              <w:rPr>
                <w:rFonts w:hint="eastAsia" w:ascii="宋体" w:hAnsi="宋体"/>
                <w:bCs/>
                <w:color w:val="0000FF"/>
                <w:szCs w:val="21"/>
                <w:lang w:eastAsia="zh-CN"/>
              </w:rPr>
              <w:t>☑</w:t>
            </w:r>
            <w:r>
              <w:rPr>
                <w:rFonts w:hint="eastAsia" w:ascii="宋体" w:hAnsi="宋体"/>
                <w:bCs/>
                <w:szCs w:val="21"/>
              </w:rPr>
              <w:t>已</w:t>
            </w:r>
            <w:r>
              <w:rPr>
                <w:rFonts w:hint="eastAsia" w:ascii="宋体"/>
                <w:bCs/>
                <w:szCs w:val="21"/>
              </w:rPr>
              <w:t xml:space="preserve">通过国家企业信用信息公示系统公告  </w:t>
            </w:r>
          </w:p>
          <w:p w14:paraId="783C0CF1">
            <w:pPr>
              <w:autoSpaceDE w:val="0"/>
              <w:autoSpaceDN w:val="0"/>
              <w:adjustRightInd w:val="0"/>
              <w:spacing w:line="360" w:lineRule="exact"/>
              <w:ind w:firstLine="210" w:firstLineChars="100"/>
              <w:rPr>
                <w:rFonts w:ascii="宋体"/>
                <w:bCs/>
                <w:szCs w:val="21"/>
                <w:u w:val="single"/>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color w:val="0000FF"/>
                <w:spacing w:val="-20"/>
                <w:w w:val="80"/>
                <w:position w:val="-6"/>
                <w:sz w:val="36"/>
                <w:szCs w:val="44"/>
              </w:rPr>
              <w:t>□□□□/□□/□□</w:t>
            </w:r>
          </w:p>
        </w:tc>
      </w:tr>
      <w:tr w14:paraId="1A5D16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2005" w:type="dxa"/>
            <w:vMerge w:val="continue"/>
            <w:tcBorders>
              <w:bottom w:val="single" w:color="auto" w:sz="4" w:space="0"/>
              <w:right w:val="single" w:color="auto" w:sz="4" w:space="0"/>
            </w:tcBorders>
            <w:noWrap w:val="0"/>
            <w:vAlign w:val="center"/>
          </w:tcPr>
          <w:p w14:paraId="57396450">
            <w:pPr>
              <w:spacing w:line="280" w:lineRule="exact"/>
              <w:jc w:val="center"/>
              <w:rPr>
                <w:rFonts w:hint="eastAsia" w:ascii="宋体" w:hAnsi="宋体"/>
                <w:bCs/>
                <w:szCs w:val="21"/>
              </w:rPr>
            </w:pPr>
          </w:p>
        </w:tc>
        <w:tc>
          <w:tcPr>
            <w:tcW w:w="7067" w:type="dxa"/>
            <w:tcBorders>
              <w:top w:val="nil"/>
              <w:left w:val="single" w:color="auto" w:sz="4" w:space="0"/>
              <w:bottom w:val="single" w:color="auto" w:sz="4" w:space="0"/>
            </w:tcBorders>
            <w:noWrap w:val="0"/>
            <w:vAlign w:val="center"/>
          </w:tcPr>
          <w:p w14:paraId="2FC90D7D">
            <w:pPr>
              <w:autoSpaceDE w:val="0"/>
              <w:autoSpaceDN w:val="0"/>
              <w:adjustRightInd w:val="0"/>
              <w:spacing w:line="360" w:lineRule="exact"/>
              <w:rPr>
                <w:rFonts w:hint="eastAsia" w:ascii="宋体" w:hAnsi="宋体"/>
                <w:bCs/>
                <w:szCs w:val="21"/>
              </w:rPr>
            </w:pPr>
            <w:r>
              <w:rPr>
                <w:rFonts w:hint="eastAsia" w:ascii="宋体" w:hAnsi="宋体"/>
                <w:bCs/>
                <w:szCs w:val="21"/>
              </w:rPr>
              <w:t>□属于无需公告的情形［包括个人独资企业、无需清算的内资非公司企业法人、法院指定清算组（清算人）或破产管理人］</w:t>
            </w:r>
          </w:p>
        </w:tc>
      </w:tr>
      <w:tr w14:paraId="7CD29C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005" w:type="dxa"/>
            <w:vMerge w:val="restart"/>
            <w:tcBorders>
              <w:top w:val="single" w:color="auto" w:sz="4" w:space="0"/>
              <w:bottom w:val="single" w:color="auto" w:sz="4" w:space="0"/>
              <w:right w:val="single" w:color="auto" w:sz="4" w:space="0"/>
            </w:tcBorders>
            <w:noWrap w:val="0"/>
            <w:vAlign w:val="center"/>
          </w:tcPr>
          <w:p w14:paraId="7CD7E81F">
            <w:pPr>
              <w:spacing w:line="280" w:lineRule="exact"/>
              <w:jc w:val="center"/>
              <w:rPr>
                <w:rFonts w:hint="eastAsia" w:ascii="宋体" w:hAnsi="宋体"/>
                <w:bCs/>
                <w:szCs w:val="21"/>
              </w:rPr>
            </w:pPr>
            <w:r>
              <w:rPr>
                <w:rFonts w:hint="eastAsia" w:ascii="宋体" w:hAnsi="宋体"/>
                <w:bCs/>
                <w:szCs w:val="21"/>
              </w:rPr>
              <w:t>债权人公告情况</w:t>
            </w:r>
          </w:p>
        </w:tc>
        <w:tc>
          <w:tcPr>
            <w:tcW w:w="7067" w:type="dxa"/>
            <w:tcBorders>
              <w:top w:val="single" w:color="auto" w:sz="4" w:space="0"/>
              <w:left w:val="single" w:color="auto" w:sz="4" w:space="0"/>
              <w:bottom w:val="single" w:color="auto" w:sz="4" w:space="0"/>
            </w:tcBorders>
            <w:noWrap w:val="0"/>
            <w:vAlign w:val="center"/>
          </w:tcPr>
          <w:p w14:paraId="33BF56D7">
            <w:pPr>
              <w:autoSpaceDE w:val="0"/>
              <w:autoSpaceDN w:val="0"/>
              <w:adjustRightInd w:val="0"/>
              <w:spacing w:line="360" w:lineRule="exact"/>
              <w:rPr>
                <w:rFonts w:ascii="宋体"/>
                <w:bCs/>
                <w:szCs w:val="21"/>
              </w:rPr>
            </w:pPr>
            <w:r>
              <w:rPr>
                <w:rFonts w:hint="eastAsia" w:ascii="宋体" w:hAnsi="宋体"/>
                <w:bCs/>
                <w:color w:val="0000FF"/>
                <w:szCs w:val="21"/>
                <w:lang w:eastAsia="zh-CN"/>
              </w:rPr>
              <w:t>☑</w:t>
            </w:r>
            <w:r>
              <w:rPr>
                <w:rFonts w:hint="eastAsia" w:ascii="宋体"/>
                <w:bCs/>
                <w:szCs w:val="21"/>
              </w:rPr>
              <w:t xml:space="preserve">通过国家企业信用信息公示系统公告     </w:t>
            </w:r>
          </w:p>
          <w:p w14:paraId="71EE4E18">
            <w:pPr>
              <w:autoSpaceDE w:val="0"/>
              <w:autoSpaceDN w:val="0"/>
              <w:adjustRightInd w:val="0"/>
              <w:spacing w:line="360" w:lineRule="exact"/>
              <w:ind w:firstLine="210" w:firstLineChars="100"/>
              <w:rPr>
                <w:rFonts w:hint="eastAsia" w:ascii="宋体" w:hAnsi="宋体"/>
                <w:bCs/>
                <w:szCs w:val="21"/>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583518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5" w:hRule="atLeast"/>
          <w:jc w:val="center"/>
        </w:trPr>
        <w:tc>
          <w:tcPr>
            <w:tcW w:w="2005" w:type="dxa"/>
            <w:vMerge w:val="continue"/>
            <w:tcBorders>
              <w:top w:val="single" w:color="auto" w:sz="4" w:space="0"/>
              <w:bottom w:val="single" w:color="auto" w:sz="4" w:space="0"/>
              <w:right w:val="single" w:color="auto" w:sz="4" w:space="0"/>
            </w:tcBorders>
            <w:noWrap w:val="0"/>
            <w:vAlign w:val="center"/>
          </w:tcPr>
          <w:p w14:paraId="14461BE6">
            <w:pPr>
              <w:spacing w:line="280" w:lineRule="exact"/>
              <w:jc w:val="center"/>
              <w:rPr>
                <w:rFonts w:hint="eastAsia" w:ascii="宋体" w:hAnsi="宋体"/>
                <w:bCs/>
                <w:szCs w:val="21"/>
              </w:rPr>
            </w:pPr>
          </w:p>
        </w:tc>
        <w:tc>
          <w:tcPr>
            <w:tcW w:w="7067" w:type="dxa"/>
            <w:tcBorders>
              <w:top w:val="single" w:color="auto" w:sz="4" w:space="0"/>
              <w:left w:val="single" w:color="auto" w:sz="4" w:space="0"/>
              <w:bottom w:val="single" w:color="auto" w:sz="4" w:space="0"/>
            </w:tcBorders>
            <w:noWrap w:val="0"/>
            <w:vAlign w:val="center"/>
          </w:tcPr>
          <w:p w14:paraId="0935FD4E">
            <w:pPr>
              <w:autoSpaceDE w:val="0"/>
              <w:autoSpaceDN w:val="0"/>
              <w:adjustRightInd w:val="0"/>
              <w:spacing w:line="360" w:lineRule="exact"/>
              <w:jc w:val="left"/>
              <w:rPr>
                <w:rFonts w:hint="eastAsia" w:ascii="宋体" w:hAnsi="宋体"/>
                <w:bCs/>
                <w:szCs w:val="21"/>
                <w:u w:val="single"/>
                <w:lang w:val="zh-CN"/>
              </w:rPr>
            </w:pPr>
            <w:r>
              <w:rPr>
                <w:rFonts w:hint="eastAsia" w:ascii="宋体" w:hAnsi="宋体"/>
                <w:bCs/>
                <w:szCs w:val="21"/>
              </w:rPr>
              <w:t>□</w:t>
            </w:r>
            <w:r>
              <w:rPr>
                <w:rFonts w:hint="eastAsia" w:ascii="宋体"/>
                <w:bCs/>
                <w:szCs w:val="21"/>
              </w:rPr>
              <w:t>通过报纸公告</w:t>
            </w:r>
            <w:r>
              <w:rPr>
                <w:rFonts w:hint="eastAsia" w:ascii="宋体" w:hAnsi="宋体"/>
                <w:bCs/>
                <w:szCs w:val="21"/>
              </w:rPr>
              <w:t xml:space="preserve"> </w:t>
            </w:r>
            <w:r>
              <w:rPr>
                <w:rFonts w:hint="eastAsia" w:ascii="宋体" w:hAnsi="宋体"/>
                <w:bCs/>
                <w:szCs w:val="21"/>
                <w:lang w:val="zh-CN"/>
              </w:rPr>
              <w:t>报纸名称：</w:t>
            </w:r>
            <w:r>
              <w:rPr>
                <w:rFonts w:hint="eastAsia" w:ascii="宋体" w:hAnsi="宋体"/>
                <w:bCs/>
                <w:szCs w:val="21"/>
                <w:u w:val="single"/>
                <w:lang w:val="zh-CN"/>
              </w:rPr>
              <w:t xml:space="preserve"> </w:t>
            </w:r>
            <w:r>
              <w:rPr>
                <w:rFonts w:ascii="宋体" w:hAnsi="宋体"/>
                <w:bCs/>
                <w:szCs w:val="21"/>
                <w:u w:val="single"/>
                <w:lang w:val="zh-CN"/>
              </w:rPr>
              <w:t xml:space="preserve">             </w:t>
            </w:r>
          </w:p>
          <w:p w14:paraId="7E3F6619">
            <w:pPr>
              <w:autoSpaceDE w:val="0"/>
              <w:autoSpaceDN w:val="0"/>
              <w:adjustRightInd w:val="0"/>
              <w:spacing w:line="360" w:lineRule="exact"/>
              <w:ind w:firstLine="210" w:firstLineChars="100"/>
              <w:jc w:val="left"/>
              <w:rPr>
                <w:rFonts w:ascii="仿宋_GB2312" w:eastAsia="仿宋_GB2312"/>
                <w:spacing w:val="-20"/>
                <w:w w:val="80"/>
                <w:position w:val="-6"/>
                <w:sz w:val="36"/>
                <w:szCs w:val="44"/>
              </w:rPr>
            </w:pPr>
            <w:r>
              <w:rPr>
                <w:rFonts w:hint="eastAsia" w:ascii="宋体" w:hAnsi="宋体"/>
                <w:bCs/>
                <w:szCs w:val="21"/>
                <w:lang w:val="zh-CN"/>
              </w:rPr>
              <w:t>公告日期:</w:t>
            </w:r>
            <w:r>
              <w:rPr>
                <w:rFonts w:hint="eastAsia" w:ascii="仿宋_GB2312" w:eastAsia="仿宋_GB2312"/>
                <w:spacing w:val="-20"/>
                <w:w w:val="80"/>
                <w:position w:val="-6"/>
                <w:sz w:val="36"/>
                <w:szCs w:val="44"/>
              </w:rPr>
              <w:t>□□□□/□□/□□</w:t>
            </w:r>
          </w:p>
        </w:tc>
      </w:tr>
      <w:tr w14:paraId="7F1B81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noWrap w:val="0"/>
            <w:vAlign w:val="center"/>
          </w:tcPr>
          <w:p w14:paraId="3D352B45">
            <w:pPr>
              <w:spacing w:line="280" w:lineRule="exact"/>
              <w:jc w:val="center"/>
              <w:rPr>
                <w:rFonts w:ascii="宋体"/>
                <w:bCs/>
                <w:szCs w:val="21"/>
                <w:lang w:val="zh-CN"/>
              </w:rPr>
            </w:pPr>
            <w:r>
              <w:rPr>
                <w:rFonts w:hint="eastAsia"/>
                <w:szCs w:val="21"/>
              </w:rPr>
              <w:t>分支机构注销情况</w:t>
            </w:r>
          </w:p>
        </w:tc>
        <w:tc>
          <w:tcPr>
            <w:tcW w:w="7067" w:type="dxa"/>
            <w:tcBorders>
              <w:top w:val="single" w:color="auto" w:sz="4" w:space="0"/>
              <w:left w:val="single" w:color="auto" w:sz="4" w:space="0"/>
              <w:bottom w:val="single" w:color="auto" w:sz="4" w:space="0"/>
            </w:tcBorders>
            <w:noWrap w:val="0"/>
            <w:vAlign w:val="center"/>
          </w:tcPr>
          <w:p w14:paraId="3C0AAAC2">
            <w:pPr>
              <w:spacing w:line="360" w:lineRule="exact"/>
              <w:rPr>
                <w:rFonts w:ascii="宋体"/>
                <w:bCs/>
                <w:szCs w:val="21"/>
                <w:u w:val="single"/>
                <w:lang w:val="zh-CN"/>
              </w:rPr>
            </w:pPr>
            <w:r>
              <w:rPr>
                <w:rFonts w:hint="eastAsia" w:ascii="宋体" w:hAnsi="宋体"/>
                <w:bCs/>
                <w:szCs w:val="21"/>
              </w:rPr>
              <w:t xml:space="preserve">  □</w:t>
            </w:r>
            <w:r>
              <w:rPr>
                <w:szCs w:val="21"/>
              </w:rPr>
              <w:t xml:space="preserve"> </w:t>
            </w:r>
            <w:r>
              <w:rPr>
                <w:rFonts w:hint="eastAsia"/>
                <w:szCs w:val="21"/>
              </w:rPr>
              <w:t>已注销完毕</w:t>
            </w:r>
            <w:r>
              <w:rPr>
                <w:szCs w:val="21"/>
              </w:rPr>
              <w:t xml:space="preserve">    </w:t>
            </w:r>
            <w:r>
              <w:rPr>
                <w:rFonts w:hint="eastAsia"/>
                <w:szCs w:val="21"/>
              </w:rPr>
              <w:t xml:space="preserve">/    </w:t>
            </w:r>
            <w:r>
              <w:rPr>
                <w:rFonts w:hint="eastAsia" w:ascii="宋体" w:hAnsi="宋体"/>
                <w:bCs/>
                <w:color w:val="0000FF"/>
                <w:szCs w:val="21"/>
                <w:lang w:eastAsia="zh-CN"/>
              </w:rPr>
              <w:t>☑</w:t>
            </w:r>
            <w:r>
              <w:rPr>
                <w:szCs w:val="21"/>
              </w:rPr>
              <w:t xml:space="preserve"> </w:t>
            </w:r>
            <w:r>
              <w:rPr>
                <w:rFonts w:hint="eastAsia"/>
                <w:szCs w:val="21"/>
              </w:rPr>
              <w:t xml:space="preserve">无分支机构  </w:t>
            </w:r>
          </w:p>
        </w:tc>
      </w:tr>
      <w:tr w14:paraId="44127C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noWrap w:val="0"/>
            <w:vAlign w:val="center"/>
          </w:tcPr>
          <w:p w14:paraId="49AA2942">
            <w:pPr>
              <w:autoSpaceDE w:val="0"/>
              <w:autoSpaceDN w:val="0"/>
              <w:adjustRightInd w:val="0"/>
              <w:spacing w:line="280" w:lineRule="exact"/>
              <w:jc w:val="center"/>
              <w:rPr>
                <w:szCs w:val="21"/>
              </w:rPr>
            </w:pPr>
            <w:r>
              <w:rPr>
                <w:rFonts w:hint="eastAsia" w:ascii="宋体" w:hAnsi="宋体"/>
                <w:bCs/>
                <w:szCs w:val="21"/>
                <w:lang w:val="zh-CN"/>
              </w:rPr>
              <w:t>债权债务清理情况</w:t>
            </w:r>
          </w:p>
        </w:tc>
        <w:tc>
          <w:tcPr>
            <w:tcW w:w="7067" w:type="dxa"/>
            <w:tcBorders>
              <w:top w:val="single" w:color="auto" w:sz="4" w:space="0"/>
              <w:left w:val="single" w:color="auto" w:sz="4" w:space="0"/>
              <w:bottom w:val="single" w:color="auto" w:sz="4" w:space="0"/>
            </w:tcBorders>
            <w:noWrap w:val="0"/>
            <w:vAlign w:val="center"/>
          </w:tcPr>
          <w:p w14:paraId="2639F798">
            <w:pPr>
              <w:spacing w:line="360" w:lineRule="exact"/>
              <w:rPr>
                <w:rFonts w:ascii="宋体"/>
                <w:bCs/>
                <w:szCs w:val="21"/>
              </w:rPr>
            </w:pPr>
            <w:r>
              <w:rPr>
                <w:rFonts w:ascii="宋体" w:hAnsi="宋体"/>
                <w:bCs/>
                <w:szCs w:val="21"/>
                <w:lang w:val="zh-CN"/>
              </w:rPr>
              <w:t xml:space="preserve"> </w:t>
            </w:r>
            <w:r>
              <w:rPr>
                <w:rFonts w:ascii="宋体" w:hAnsi="宋体"/>
                <w:bCs/>
                <w:szCs w:val="21"/>
              </w:rPr>
              <w:t xml:space="preserve"> </w:t>
            </w:r>
            <w:r>
              <w:rPr>
                <w:rFonts w:hint="eastAsia" w:ascii="宋体" w:hAnsi="宋体"/>
                <w:bCs/>
                <w:szCs w:val="21"/>
              </w:rPr>
              <w:t>□</w:t>
            </w:r>
            <w:r>
              <w:rPr>
                <w:rFonts w:ascii="宋体" w:hAnsi="宋体"/>
                <w:bCs/>
                <w:szCs w:val="21"/>
                <w:lang w:val="zh-CN"/>
              </w:rPr>
              <w:t xml:space="preserve"> </w:t>
            </w:r>
            <w:r>
              <w:rPr>
                <w:rFonts w:hint="eastAsia" w:ascii="宋体" w:hAnsi="宋体"/>
                <w:bCs/>
                <w:szCs w:val="21"/>
              </w:rPr>
              <w:t>已清理完毕</w:t>
            </w:r>
            <w:r>
              <w:rPr>
                <w:szCs w:val="21"/>
              </w:rPr>
              <w:t xml:space="preserve">    </w:t>
            </w:r>
            <w:r>
              <w:rPr>
                <w:rFonts w:hint="eastAsia"/>
                <w:szCs w:val="21"/>
              </w:rPr>
              <w:t xml:space="preserve">/    </w:t>
            </w:r>
            <w:r>
              <w:rPr>
                <w:rFonts w:hint="eastAsia" w:ascii="宋体" w:hAnsi="宋体"/>
                <w:bCs/>
                <w:color w:val="0000FF"/>
                <w:szCs w:val="21"/>
                <w:lang w:eastAsia="zh-CN"/>
              </w:rPr>
              <w:t>☑</w:t>
            </w:r>
            <w:r>
              <w:rPr>
                <w:rFonts w:ascii="宋体" w:hAnsi="宋体"/>
                <w:bCs/>
                <w:szCs w:val="21"/>
                <w:lang w:val="zh-CN"/>
              </w:rPr>
              <w:t xml:space="preserve"> </w:t>
            </w:r>
            <w:r>
              <w:rPr>
                <w:rFonts w:hint="eastAsia" w:ascii="宋体" w:hAnsi="宋体"/>
                <w:bCs/>
                <w:szCs w:val="21"/>
                <w:lang w:val="zh-CN"/>
              </w:rPr>
              <w:t>无债权债务</w:t>
            </w:r>
          </w:p>
        </w:tc>
      </w:tr>
      <w:tr w14:paraId="5E7BA9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noWrap w:val="0"/>
            <w:vAlign w:val="center"/>
          </w:tcPr>
          <w:p w14:paraId="565E2F79">
            <w:pPr>
              <w:spacing w:line="280" w:lineRule="exact"/>
              <w:jc w:val="center"/>
              <w:rPr>
                <w:szCs w:val="21"/>
              </w:rPr>
            </w:pPr>
            <w:r>
              <w:rPr>
                <w:rFonts w:hint="eastAsia"/>
                <w:szCs w:val="21"/>
              </w:rPr>
              <w:t>清税情况</w:t>
            </w:r>
          </w:p>
        </w:tc>
        <w:tc>
          <w:tcPr>
            <w:tcW w:w="7067" w:type="dxa"/>
            <w:tcBorders>
              <w:top w:val="single" w:color="auto" w:sz="4" w:space="0"/>
              <w:left w:val="single" w:color="auto" w:sz="4" w:space="0"/>
              <w:bottom w:val="single" w:color="auto" w:sz="4" w:space="0"/>
            </w:tcBorders>
            <w:noWrap w:val="0"/>
            <w:vAlign w:val="center"/>
          </w:tcPr>
          <w:p w14:paraId="3C1E1299">
            <w:pPr>
              <w:spacing w:line="360" w:lineRule="exact"/>
              <w:rPr>
                <w:rFonts w:ascii="宋体"/>
                <w:bCs/>
                <w:szCs w:val="21"/>
              </w:rPr>
            </w:pPr>
            <w:r>
              <w:rPr>
                <w:szCs w:val="21"/>
              </w:rPr>
              <w:t xml:space="preserve">  </w:t>
            </w:r>
            <w:r>
              <w:rPr>
                <w:rFonts w:hint="eastAsia" w:ascii="宋体" w:hAnsi="宋体"/>
                <w:bCs/>
                <w:color w:val="0000FF"/>
                <w:szCs w:val="21"/>
                <w:lang w:eastAsia="zh-CN"/>
              </w:rPr>
              <w:t>☑</w:t>
            </w:r>
            <w:r>
              <w:rPr>
                <w:color w:val="0000FF"/>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未涉及纳税义务</w:t>
            </w:r>
          </w:p>
        </w:tc>
      </w:tr>
      <w:tr w14:paraId="0C9835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noWrap w:val="0"/>
            <w:vAlign w:val="center"/>
          </w:tcPr>
          <w:p w14:paraId="2ACB5E18">
            <w:pPr>
              <w:spacing w:line="280" w:lineRule="exact"/>
              <w:jc w:val="center"/>
              <w:rPr>
                <w:szCs w:val="21"/>
              </w:rPr>
            </w:pPr>
            <w:r>
              <w:rPr>
                <w:rFonts w:hint="eastAsia"/>
                <w:szCs w:val="21"/>
              </w:rPr>
              <w:t>对外投资清理情况</w:t>
            </w:r>
          </w:p>
        </w:tc>
        <w:tc>
          <w:tcPr>
            <w:tcW w:w="7067" w:type="dxa"/>
            <w:tcBorders>
              <w:top w:val="single" w:color="auto" w:sz="4" w:space="0"/>
              <w:left w:val="single" w:color="auto" w:sz="4" w:space="0"/>
              <w:bottom w:val="single" w:color="auto" w:sz="4" w:space="0"/>
            </w:tcBorders>
            <w:noWrap w:val="0"/>
            <w:vAlign w:val="center"/>
          </w:tcPr>
          <w:p w14:paraId="0CFEA81A">
            <w:pPr>
              <w:spacing w:line="360" w:lineRule="exact"/>
              <w:rPr>
                <w:rFonts w:ascii="宋体"/>
                <w:bCs/>
                <w:szCs w:val="21"/>
              </w:rPr>
            </w:pPr>
            <w:r>
              <w:rPr>
                <w:szCs w:val="21"/>
              </w:rPr>
              <w:t xml:space="preserve">  </w:t>
            </w: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color w:val="0000FF"/>
                <w:szCs w:val="21"/>
                <w:lang w:eastAsia="zh-CN"/>
              </w:rPr>
              <w:t>☑</w:t>
            </w:r>
            <w:r>
              <w:rPr>
                <w:szCs w:val="21"/>
              </w:rPr>
              <w:t xml:space="preserve"> </w:t>
            </w:r>
            <w:r>
              <w:rPr>
                <w:rFonts w:hint="eastAsia"/>
                <w:szCs w:val="21"/>
              </w:rPr>
              <w:t>无对外投资</w:t>
            </w:r>
          </w:p>
        </w:tc>
      </w:tr>
      <w:tr w14:paraId="0C066A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12" w:space="0"/>
              <w:right w:val="single" w:color="auto" w:sz="4" w:space="0"/>
            </w:tcBorders>
            <w:noWrap w:val="0"/>
            <w:vAlign w:val="center"/>
          </w:tcPr>
          <w:p w14:paraId="542D32BA">
            <w:pPr>
              <w:autoSpaceDE w:val="0"/>
              <w:autoSpaceDN w:val="0"/>
              <w:adjustRightInd w:val="0"/>
              <w:spacing w:line="280" w:lineRule="exact"/>
              <w:jc w:val="center"/>
              <w:rPr>
                <w:rFonts w:hint="eastAsia" w:ascii="宋体" w:hAnsi="宋体"/>
                <w:bCs/>
                <w:szCs w:val="21"/>
                <w:lang w:val="zh-CN"/>
              </w:rPr>
            </w:pPr>
            <w:r>
              <w:rPr>
                <w:rFonts w:hint="eastAsia" w:ascii="宋体" w:hAnsi="宋体"/>
                <w:bCs/>
                <w:szCs w:val="21"/>
                <w:lang w:val="zh-CN"/>
              </w:rPr>
              <w:t>海关手续清缴情况</w:t>
            </w:r>
          </w:p>
        </w:tc>
        <w:tc>
          <w:tcPr>
            <w:tcW w:w="7067" w:type="dxa"/>
            <w:tcBorders>
              <w:top w:val="single" w:color="auto" w:sz="4" w:space="0"/>
              <w:left w:val="single" w:color="auto" w:sz="4" w:space="0"/>
              <w:bottom w:val="single" w:color="auto" w:sz="12" w:space="0"/>
            </w:tcBorders>
            <w:noWrap w:val="0"/>
            <w:vAlign w:val="center"/>
          </w:tcPr>
          <w:p w14:paraId="56A9414D">
            <w:pPr>
              <w:spacing w:line="360" w:lineRule="exact"/>
              <w:ind w:firstLine="210" w:firstLineChars="100"/>
              <w:rPr>
                <w:szCs w:val="21"/>
              </w:rPr>
            </w:pP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color w:val="0000FF"/>
                <w:szCs w:val="21"/>
                <w:lang w:eastAsia="zh-CN"/>
              </w:rPr>
              <w:t>☑</w:t>
            </w:r>
            <w:r>
              <w:rPr>
                <w:szCs w:val="21"/>
              </w:rPr>
              <w:t xml:space="preserve"> </w:t>
            </w:r>
            <w:r>
              <w:rPr>
                <w:rFonts w:hint="eastAsia"/>
                <w:szCs w:val="21"/>
              </w:rPr>
              <w:t>未涉及海关事务</w:t>
            </w:r>
          </w:p>
        </w:tc>
      </w:tr>
    </w:tbl>
    <w:p w14:paraId="21D0B31E"/>
    <w:p w14:paraId="62B63A92">
      <w:pPr>
        <w:sectPr>
          <w:head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4F806D92">
      <w:pPr>
        <w:pStyle w:val="2"/>
      </w:pPr>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65FC0E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noWrap w:val="0"/>
            <w:vAlign w:val="center"/>
          </w:tcPr>
          <w:p w14:paraId="54DF1934">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240A03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noWrap w:val="0"/>
            <w:vAlign w:val="center"/>
          </w:tcPr>
          <w:p w14:paraId="2561024A">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0000FF"/>
                <w:szCs w:val="21"/>
                <w:u w:val="single"/>
                <w:lang w:val="en-US" w:eastAsia="zh-CN"/>
              </w:rPr>
              <w:t>张</w:t>
            </w:r>
            <w:r>
              <w:rPr>
                <w:rFonts w:hint="eastAsia" w:ascii="宋体" w:hAnsi="宋体" w:eastAsia="宋体" w:cs="宋体"/>
                <w:color w:val="0000FF"/>
                <w:sz w:val="24"/>
                <w:szCs w:val="24"/>
                <w:u w:val="single"/>
              </w:rPr>
              <w:t>XX</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2D1D9E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noWrap w:val="0"/>
            <w:vAlign w:val="center"/>
          </w:tcPr>
          <w:p w14:paraId="5F065FCE">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FF"/>
                <w:szCs w:val="21"/>
              </w:rPr>
              <w:t>自</w:t>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日至</w:t>
            </w:r>
            <w:r>
              <w:rPr>
                <w:rFonts w:hint="eastAsia" w:ascii="宋体" w:hAnsi="宋体"/>
                <w:color w:val="0000FF"/>
                <w:szCs w:val="21"/>
              </w:rPr>
              <w:tab/>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w:t>
            </w:r>
          </w:p>
        </w:tc>
      </w:tr>
      <w:tr w14:paraId="7430C2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noWrap w:val="0"/>
            <w:vAlign w:val="center"/>
          </w:tcPr>
          <w:p w14:paraId="2E6B47F8">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521B69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noWrap w:val="0"/>
            <w:vAlign w:val="center"/>
          </w:tcPr>
          <w:p w14:paraId="234989BF">
            <w:pPr>
              <w:autoSpaceDE w:val="0"/>
              <w:autoSpaceDN w:val="0"/>
              <w:adjustRightInd w:val="0"/>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w:t>
            </w:r>
            <w:r>
              <w:rPr>
                <w:rFonts w:hint="eastAsia" w:ascii="宋体" w:hAnsi="宋体"/>
                <w:szCs w:val="21"/>
              </w:rPr>
              <w:t xml:space="preserve">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14:paraId="34B8AF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2" w:hRule="exact"/>
          <w:jc w:val="center"/>
        </w:trPr>
        <w:tc>
          <w:tcPr>
            <w:tcW w:w="9072" w:type="dxa"/>
            <w:tcBorders>
              <w:top w:val="nil"/>
              <w:left w:val="single" w:color="auto" w:sz="12" w:space="0"/>
              <w:bottom w:val="nil"/>
              <w:right w:val="single" w:color="auto" w:sz="12" w:space="0"/>
            </w:tcBorders>
            <w:noWrap w:val="0"/>
            <w:vAlign w:val="center"/>
          </w:tcPr>
          <w:p w14:paraId="7B841AAC">
            <w:pPr>
              <w:autoSpaceDE w:val="0"/>
              <w:autoSpaceDN w:val="0"/>
              <w:adjustRightInd w:val="0"/>
              <w:rPr>
                <w:rFonts w:hint="eastAsia" w:ascii="宋体" w:hAnsi="宋体"/>
                <w:bCs/>
                <w:szCs w:val="21"/>
                <w:lang w:val="zh-CN"/>
              </w:rPr>
            </w:pPr>
            <w:r>
              <w:rPr>
                <w:rFonts w:hint="eastAsia"/>
              </w:rPr>
              <w:t xml:space="preserve">□清算组负责人或成员/清算人 / </w:t>
            </w:r>
            <w:r>
              <w:rPr>
                <w:rFonts w:hint="eastAsia" w:ascii="宋体" w:hAnsi="宋体"/>
                <w:bCs/>
                <w:szCs w:val="21"/>
                <w:lang w:val="zh-CN"/>
              </w:rPr>
              <w:t>□人民</w:t>
            </w:r>
            <w:r>
              <w:rPr>
                <w:rFonts w:hint="eastAsia"/>
              </w:rPr>
              <w:t>法院指定的清算组（清算人）/破产管理人负责人或成员</w:t>
            </w:r>
          </w:p>
        </w:tc>
      </w:tr>
      <w:tr w14:paraId="29EB07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single" w:color="auto" w:sz="4" w:space="0"/>
              <w:right w:val="single" w:color="auto" w:sz="12" w:space="0"/>
            </w:tcBorders>
            <w:noWrap w:val="0"/>
            <w:vAlign w:val="center"/>
          </w:tcPr>
          <w:p w14:paraId="34EACCD7">
            <w:pPr>
              <w:autoSpaceDE w:val="0"/>
              <w:autoSpaceDN w:val="0"/>
              <w:adjustRightInd w:val="0"/>
              <w:rPr>
                <w:rFonts w:hint="eastAsia" w:ascii="宋体" w:hAnsi="宋体"/>
                <w:szCs w:val="21"/>
              </w:rPr>
            </w:pPr>
            <w:r>
              <w:rPr>
                <w:rFonts w:hint="eastAsia" w:ascii="宋体" w:hAnsi="宋体"/>
                <w:bCs/>
                <w:color w:val="0000FF"/>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highlight w:val="yellow"/>
                <w:lang w:val="zh-CN"/>
              </w:rPr>
              <w:t>*登记注册代理人需填写表3（附）</w:t>
            </w:r>
          </w:p>
        </w:tc>
      </w:tr>
      <w:tr w14:paraId="5DE883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noWrap w:val="0"/>
            <w:vAlign w:val="center"/>
          </w:tcPr>
          <w:p w14:paraId="1A2D6052">
            <w:pPr>
              <w:autoSpaceDE w:val="0"/>
              <w:autoSpaceDN w:val="0"/>
              <w:adjustRightInd w:val="0"/>
            </w:pPr>
            <w:r>
              <w:rPr>
                <w:rFonts w:hint="eastAsia" w:ascii="黑体" w:hAnsi="黑体" w:eastAsia="黑体"/>
              </w:rPr>
              <w:t>该人员在办理此次经营主体登记（备案）申请中的权限为</w:t>
            </w:r>
          </w:p>
        </w:tc>
      </w:tr>
      <w:tr w14:paraId="334B9B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noWrap w:val="0"/>
            <w:vAlign w:val="center"/>
          </w:tcPr>
          <w:p w14:paraId="4F1D4875">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14:paraId="21CF7B43">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14:paraId="71DC0B50">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14:paraId="205D4CAC">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领取有关文书</w:t>
            </w:r>
          </w:p>
        </w:tc>
      </w:tr>
      <w:tr w14:paraId="36412C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noWrap w:val="0"/>
            <w:vAlign w:val="center"/>
          </w:tcPr>
          <w:p w14:paraId="7AFF259E">
            <w:pPr>
              <w:autoSpaceDE w:val="0"/>
              <w:autoSpaceDN w:val="0"/>
              <w:adjustRightInd w:val="0"/>
              <w:rPr>
                <w:rFonts w:hint="eastAsia" w:ascii="宋体" w:hAnsi="宋体"/>
                <w:szCs w:val="21"/>
              </w:rPr>
            </w:pPr>
            <w:r>
              <w:rPr>
                <w:rFonts w:hint="eastAsia" w:ascii="黑体" w:hAnsi="黑体" w:eastAsia="黑体"/>
              </w:rPr>
              <w:t>承诺及签名</w:t>
            </w:r>
          </w:p>
        </w:tc>
      </w:tr>
      <w:tr w14:paraId="7A07D7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noWrap w:val="0"/>
            <w:vAlign w:val="center"/>
          </w:tcPr>
          <w:p w14:paraId="61AB2046">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本人承诺提交的所有材料真实、完整，本人已尽核实和查验义务，并对最终提交办理登记的信息和材料进行确认。</w:t>
            </w:r>
          </w:p>
          <w:p w14:paraId="67872559">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注销登记申请中，本人承诺未伪造、变造或者使用伪造、变造的法律文件、印章、签名，未采取欺诈、诱骗等不正当手段，未教唆、编造或者帮助他人编造、提供虚假信息或者材料，未作出误导性或者欺骗性陈述，不存在恶意申请登记、损害社会公共利益或者妨碍社会公共秩序等行为。</w:t>
            </w:r>
          </w:p>
          <w:p w14:paraId="6F3D94CE">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40B2AD81">
            <w:pPr>
              <w:pStyle w:val="2"/>
            </w:pPr>
          </w:p>
          <w:p w14:paraId="0424DE55">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color w:val="0000FF"/>
                <w:szCs w:val="21"/>
                <w:u w:val="single"/>
                <w:lang w:val="en-US" w:eastAsia="zh-CN"/>
              </w:rPr>
              <w:t>张</w:t>
            </w:r>
            <w:r>
              <w:rPr>
                <w:rFonts w:hint="eastAsia" w:ascii="宋体" w:hAnsi="宋体"/>
                <w:color w:val="0000FF"/>
                <w:szCs w:val="21"/>
                <w:u w:val="single"/>
                <w:lang w:eastAsia="zh-CN"/>
              </w:rPr>
              <w:t>XX（</w:t>
            </w:r>
            <w:r>
              <w:rPr>
                <w:rFonts w:hint="eastAsia" w:ascii="宋体" w:hAnsi="宋体"/>
                <w:color w:val="0000FF"/>
                <w:szCs w:val="21"/>
                <w:u w:val="single"/>
                <w:lang w:val="en-US" w:eastAsia="zh-CN"/>
              </w:rPr>
              <w:t>手写签名）</w:t>
            </w:r>
            <w:r>
              <w:rPr>
                <w:rFonts w:hint="eastAsia" w:ascii="宋体" w:hAnsi="宋体"/>
                <w:bCs/>
                <w:szCs w:val="21"/>
                <w:u w:val="single"/>
              </w:rPr>
              <w:t xml:space="preserve">                   </w:t>
            </w:r>
            <w:r>
              <w:rPr>
                <w:rFonts w:hint="eastAsia" w:ascii="宋体" w:hAnsi="宋体"/>
                <w:bCs/>
                <w:szCs w:val="21"/>
              </w:rPr>
              <w:t>]</w:t>
            </w:r>
          </w:p>
          <w:p w14:paraId="28B2AE14">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0000FF"/>
                <w:spacing w:val="-20"/>
                <w:w w:val="80"/>
                <w:sz w:val="36"/>
                <w:szCs w:val="36"/>
              </w:rPr>
              <w:t>□□□□/□□/□□</w:t>
            </w:r>
            <w:r>
              <w:rPr>
                <w:rFonts w:hint="eastAsia" w:ascii="宋体" w:hAnsi="宋体"/>
                <w:bCs/>
                <w:szCs w:val="21"/>
              </w:rPr>
              <w:t>（年/月/日）</w:t>
            </w:r>
          </w:p>
        </w:tc>
      </w:tr>
    </w:tbl>
    <w:tbl>
      <w:tblPr>
        <w:tblStyle w:val="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1BF89803">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noWrap w:val="0"/>
            <w:vAlign w:val="center"/>
          </w:tcPr>
          <w:p w14:paraId="2130FA88">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noWrap w:val="0"/>
            <w:vAlign w:val="center"/>
          </w:tcPr>
          <w:p w14:paraId="389692D1">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2A663A99">
      <w:pPr>
        <w:tabs>
          <w:tab w:val="left" w:pos="265"/>
        </w:tabs>
        <w:jc w:val="left"/>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12AE0691">
      <w:bookmarkStart w:id="7" w:name="_Hlk201602244"/>
    </w:p>
    <w:bookmarkEnd w:id="7"/>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2946BB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noWrap w:val="0"/>
            <w:vAlign w:val="center"/>
          </w:tcPr>
          <w:p w14:paraId="23D4CB0C">
            <w:pPr>
              <w:autoSpaceDE w:val="0"/>
              <w:autoSpaceDN w:val="0"/>
              <w:adjustRightInd w:val="0"/>
              <w:snapToGrid w:val="0"/>
              <w:rPr>
                <w:rFonts w:hint="eastAsia" w:ascii="黑体" w:hAnsi="黑体" w:eastAsia="黑体"/>
                <w:sz w:val="24"/>
              </w:rPr>
            </w:pPr>
            <w:r>
              <w:rPr>
                <w:rFonts w:hint="eastAsia" w:ascii="黑体" w:hAnsi="黑体" w:eastAsia="黑体"/>
                <w:color w:val="FFFFFF"/>
                <w:sz w:val="24"/>
              </w:rPr>
              <w:t>本表不向社会公众公开</w:t>
            </w:r>
          </w:p>
        </w:tc>
      </w:tr>
      <w:tr w14:paraId="5635FF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noWrap w:val="0"/>
            <w:vAlign w:val="center"/>
          </w:tcPr>
          <w:p w14:paraId="29CE4D30">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42E9B0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noWrap w:val="0"/>
            <w:vAlign w:val="center"/>
          </w:tcPr>
          <w:p w14:paraId="473C3CC7">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noWrap w:val="0"/>
            <w:vAlign w:val="center"/>
          </w:tcPr>
          <w:p w14:paraId="0A40B1C5">
            <w:pPr>
              <w:autoSpaceDE w:val="0"/>
              <w:autoSpaceDN w:val="0"/>
              <w:adjustRightInd w:val="0"/>
              <w:spacing w:line="360" w:lineRule="exact"/>
              <w:jc w:val="center"/>
              <w:rPr>
                <w:rFonts w:hint="eastAsia" w:ascii="宋体" w:hAnsi="宋体"/>
                <w:bCs/>
                <w:szCs w:val="21"/>
                <w:lang w:val="zh-CN"/>
              </w:rPr>
            </w:pPr>
            <w:r>
              <w:rPr>
                <w:rFonts w:hint="eastAsia" w:ascii="宋体" w:hAnsi="宋体"/>
                <w:bCs/>
                <w:color w:val="0000FF"/>
                <w:szCs w:val="21"/>
                <w:lang w:val="en-US" w:eastAsia="zh-CN"/>
              </w:rPr>
              <w:t>张</w:t>
            </w:r>
            <w:r>
              <w:rPr>
                <w:rFonts w:hint="eastAsia" w:ascii="宋体" w:hAnsi="宋体"/>
                <w:bCs/>
                <w:color w:val="0000FF"/>
                <w:szCs w:val="21"/>
                <w:lang w:val="zh-CN"/>
              </w:rPr>
              <w:t>XX</w:t>
            </w:r>
            <w:r>
              <w:rPr>
                <w:rFonts w:hint="eastAsia" w:ascii="宋体" w:hAnsi="宋体"/>
                <w:bCs/>
                <w:szCs w:val="21"/>
                <w:lang w:val="zh-CN"/>
              </w:rPr>
              <w:t xml:space="preserve"> </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D5DD005">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noWrap w:val="0"/>
            <w:vAlign w:val="center"/>
          </w:tcPr>
          <w:p w14:paraId="65E55C1A">
            <w:pPr>
              <w:autoSpaceDE w:val="0"/>
              <w:autoSpaceDN w:val="0"/>
              <w:adjustRightInd w:val="0"/>
              <w:spacing w:line="360" w:lineRule="exact"/>
              <w:rPr>
                <w:rFonts w:hint="eastAsia" w:ascii="宋体" w:hAnsi="宋体"/>
                <w:bCs/>
                <w:szCs w:val="21"/>
                <w:lang w:val="zh-CN"/>
              </w:rPr>
            </w:pPr>
            <w:r>
              <w:rPr>
                <w:rFonts w:hint="eastAsia" w:ascii="宋体" w:hAnsi="宋体" w:cs="宋体"/>
                <w:color w:val="0000FF"/>
                <w:kern w:val="0"/>
                <w:sz w:val="21"/>
                <w:szCs w:val="21"/>
              </w:rPr>
              <w:t>13</w:t>
            </w:r>
            <w:r>
              <w:rPr>
                <w:rFonts w:hint="eastAsia" w:ascii="宋体" w:hAnsi="宋体" w:cs="宋体"/>
                <w:color w:val="0000FF"/>
                <w:kern w:val="0"/>
                <w:sz w:val="21"/>
                <w:szCs w:val="21"/>
                <w:lang w:val="en-US" w:eastAsia="zh-CN"/>
              </w:rPr>
              <w:t>6</w:t>
            </w:r>
            <w:r>
              <w:rPr>
                <w:rFonts w:hint="eastAsia" w:ascii="宋体" w:hAnsi="宋体" w:cs="宋体"/>
                <w:color w:val="0000FF"/>
                <w:kern w:val="0"/>
                <w:sz w:val="21"/>
                <w:szCs w:val="21"/>
              </w:rPr>
              <w:t>XXXXXXXX</w:t>
            </w:r>
          </w:p>
        </w:tc>
      </w:tr>
      <w:tr w14:paraId="1BC7E6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noWrap w:val="0"/>
            <w:vAlign w:val="center"/>
          </w:tcPr>
          <w:p w14:paraId="74F9D89C">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noWrap w:val="0"/>
            <w:vAlign w:val="center"/>
          </w:tcPr>
          <w:p w14:paraId="004EE739">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8DF60B8">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noWrap w:val="0"/>
            <w:vAlign w:val="center"/>
          </w:tcPr>
          <w:p w14:paraId="6DD1A313">
            <w:pPr>
              <w:autoSpaceDE w:val="0"/>
              <w:autoSpaceDN w:val="0"/>
              <w:adjustRightInd w:val="0"/>
              <w:spacing w:line="360" w:lineRule="exact"/>
              <w:rPr>
                <w:rFonts w:hint="eastAsia" w:ascii="宋体" w:hAnsi="宋体"/>
                <w:bCs/>
                <w:szCs w:val="21"/>
                <w:lang w:val="zh-CN"/>
              </w:rPr>
            </w:pPr>
            <w:r>
              <w:rPr>
                <w:rFonts w:hint="eastAsia" w:ascii="宋体" w:hAnsi="宋体" w:cs="宋体"/>
                <w:bCs/>
                <w:color w:val="0000FF"/>
                <w:kern w:val="0"/>
                <w:sz w:val="21"/>
                <w:szCs w:val="21"/>
                <w:lang w:val="en-US" w:eastAsia="zh-CN"/>
              </w:rPr>
              <w:t>44</w:t>
            </w:r>
            <w:r>
              <w:rPr>
                <w:rFonts w:hint="eastAsia" w:ascii="宋体" w:hAnsi="宋体" w:cs="宋体"/>
                <w:bCs/>
                <w:color w:val="0000FF"/>
                <w:kern w:val="0"/>
                <w:sz w:val="21"/>
                <w:szCs w:val="21"/>
              </w:rPr>
              <w:t>XXXXXXXXXXXXXXX</w:t>
            </w:r>
            <w:r>
              <w:rPr>
                <w:rFonts w:hint="eastAsia" w:ascii="宋体" w:hAnsi="宋体" w:cs="宋体"/>
                <w:bCs/>
                <w:color w:val="0000FF"/>
                <w:kern w:val="0"/>
                <w:sz w:val="21"/>
                <w:szCs w:val="21"/>
                <w:lang w:val="en-US" w:eastAsia="zh-CN"/>
              </w:rPr>
              <w:t>X</w:t>
            </w:r>
          </w:p>
        </w:tc>
      </w:tr>
      <w:tr w14:paraId="7AD2D8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noWrap w:val="0"/>
            <w:vAlign w:val="center"/>
          </w:tcPr>
          <w:p w14:paraId="1394F4FF">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noWrap w:val="0"/>
            <w:vAlign w:val="center"/>
          </w:tcPr>
          <w:p w14:paraId="7B607F3B">
            <w:pPr>
              <w:pStyle w:val="2"/>
              <w:spacing w:line="360" w:lineRule="exact"/>
            </w:pPr>
            <w:r>
              <w:rPr>
                <w:rFonts w:hint="eastAsia" w:ascii="宋体" w:hAnsi="宋体"/>
                <w:bCs/>
                <w:szCs w:val="21"/>
                <w:lang w:val="zh-CN"/>
              </w:rPr>
              <w:t>□</w:t>
            </w:r>
            <w:r>
              <w:rPr>
                <w:rFonts w:hint="eastAsia"/>
              </w:rPr>
              <w:t>该人员以个人名义代理登记事务</w:t>
            </w:r>
          </w:p>
        </w:tc>
      </w:tr>
      <w:tr w14:paraId="3E6E77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shd w:val="clear" w:color="auto" w:fill="auto"/>
            <w:noWrap w:val="0"/>
            <w:vAlign w:val="center"/>
          </w:tcPr>
          <w:p w14:paraId="1BDA02D4">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39A78492">
            <w:pPr>
              <w:pStyle w:val="2"/>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noWrap w:val="0"/>
            <w:vAlign w:val="center"/>
          </w:tcPr>
          <w:p w14:paraId="2C46ECBC">
            <w:pPr>
              <w:pStyle w:val="2"/>
              <w:spacing w:line="360" w:lineRule="exact"/>
              <w:rPr>
                <w:rFonts w:hint="eastAsia" w:ascii="黑体" w:hAnsi="黑体" w:eastAsia="黑体"/>
              </w:rPr>
            </w:pPr>
            <w:r>
              <w:rPr>
                <w:rFonts w:hint="eastAsia" w:ascii="黑体" w:hAnsi="黑体" w:eastAsia="黑体"/>
              </w:rPr>
              <w:t>代理机构信息（包含个体工商户）</w:t>
            </w:r>
          </w:p>
        </w:tc>
      </w:tr>
      <w:tr w14:paraId="625E78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noWrap w:val="0"/>
            <w:vAlign w:val="center"/>
          </w:tcPr>
          <w:p w14:paraId="5B672887">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13D748E5">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noWrap w:val="0"/>
            <w:vAlign w:val="center"/>
          </w:tcPr>
          <w:p w14:paraId="429E27ED">
            <w:pPr>
              <w:pStyle w:val="2"/>
              <w:spacing w:line="360" w:lineRule="exact"/>
            </w:pPr>
            <w:r>
              <w:rPr>
                <w:rFonts w:hint="eastAsia"/>
              </w:rPr>
              <w:t>机构名称：</w:t>
            </w:r>
            <w:r>
              <w:rPr>
                <w:rFonts w:hint="eastAsia"/>
                <w:color w:val="0000FF"/>
                <w:lang w:val="en-US"/>
              </w:rPr>
              <w:t>广州市××商务服务有限公司</w:t>
            </w:r>
          </w:p>
        </w:tc>
      </w:tr>
      <w:tr w14:paraId="73756A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noWrap w:val="0"/>
            <w:vAlign w:val="center"/>
          </w:tcPr>
          <w:p w14:paraId="7301180A">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0C37F59E">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noWrap w:val="0"/>
            <w:vAlign w:val="center"/>
          </w:tcPr>
          <w:p w14:paraId="493ABAB5">
            <w:pPr>
              <w:pStyle w:val="2"/>
              <w:spacing w:line="360" w:lineRule="exact"/>
            </w:pPr>
            <w:r>
              <w:rPr>
                <w:rFonts w:hint="eastAsia"/>
              </w:rPr>
              <w:t>统一社会信用代码：</w:t>
            </w:r>
            <w:r>
              <w:rPr>
                <w:rFonts w:hint="eastAsia" w:ascii="宋体" w:hAnsi="宋体" w:cs="宋体"/>
                <w:bCs/>
                <w:color w:val="0000FF"/>
                <w:kern w:val="0"/>
                <w:sz w:val="21"/>
                <w:szCs w:val="21"/>
              </w:rPr>
              <w:t>91XXXXXXXXXXXXXXX</w:t>
            </w:r>
            <w:r>
              <w:rPr>
                <w:rFonts w:hint="eastAsia" w:ascii="宋体" w:hAnsi="宋体" w:cs="宋体"/>
                <w:bCs/>
                <w:color w:val="0000FF"/>
                <w:kern w:val="0"/>
                <w:sz w:val="21"/>
                <w:szCs w:val="21"/>
                <w:lang w:val="en-US" w:eastAsia="zh-CN"/>
              </w:rPr>
              <w:t>X</w:t>
            </w:r>
          </w:p>
        </w:tc>
      </w:tr>
      <w:tr w14:paraId="4A4245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noWrap w:val="0"/>
            <w:vAlign w:val="center"/>
          </w:tcPr>
          <w:p w14:paraId="78FB3E5B">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2FC5EABB">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noWrap w:val="0"/>
            <w:vAlign w:val="center"/>
          </w:tcPr>
          <w:p w14:paraId="4CB33FB9">
            <w:pPr>
              <w:pStyle w:val="2"/>
              <w:spacing w:line="360" w:lineRule="exact"/>
            </w:pPr>
            <w:r>
              <w:rPr>
                <w:rFonts w:hint="eastAsia"/>
              </w:rPr>
              <w:t>负责人姓名：</w:t>
            </w:r>
            <w:r>
              <w:rPr>
                <w:rFonts w:hint="eastAsia"/>
                <w:color w:val="0000FF"/>
                <w:lang w:val="en-US" w:eastAsia="zh-CN"/>
              </w:rPr>
              <w:t>欧</w:t>
            </w:r>
            <w:r>
              <w:rPr>
                <w:rFonts w:hint="eastAsia" w:ascii="宋体" w:hAnsi="宋体"/>
                <w:bCs/>
                <w:color w:val="0000FF"/>
                <w:szCs w:val="21"/>
                <w:lang w:val="zh-CN"/>
              </w:rPr>
              <w:t>XX</w:t>
            </w:r>
          </w:p>
        </w:tc>
      </w:tr>
      <w:tr w14:paraId="055F0C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noWrap w:val="0"/>
            <w:vAlign w:val="center"/>
          </w:tcPr>
          <w:p w14:paraId="4A41FD98">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noWrap w:val="0"/>
            <w:vAlign w:val="center"/>
          </w:tcPr>
          <w:p w14:paraId="6BEAE410">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noWrap w:val="0"/>
            <w:vAlign w:val="center"/>
          </w:tcPr>
          <w:p w14:paraId="4D02B59E">
            <w:pPr>
              <w:pStyle w:val="2"/>
              <w:spacing w:line="360" w:lineRule="exact"/>
              <w:rPr>
                <w:rFonts w:hint="default" w:eastAsia="宋体"/>
                <w:lang w:val="en-US" w:eastAsia="zh-CN"/>
              </w:rPr>
            </w:pPr>
            <w:r>
              <w:rPr>
                <w:rFonts w:hint="eastAsia"/>
              </w:rPr>
              <w:t>负责人移动电话：</w:t>
            </w:r>
            <w:r>
              <w:rPr>
                <w:rFonts w:hint="eastAsia"/>
                <w:color w:val="0000FF"/>
                <w:lang w:val="en-US" w:eastAsia="zh-CN"/>
              </w:rPr>
              <w:t>130</w:t>
            </w:r>
            <w:r>
              <w:rPr>
                <w:rFonts w:hint="eastAsia" w:ascii="宋体" w:hAnsi="宋体" w:cs="宋体"/>
                <w:color w:val="0000FF"/>
                <w:kern w:val="0"/>
                <w:sz w:val="21"/>
                <w:szCs w:val="21"/>
              </w:rPr>
              <w:t>XXXXXXXX</w:t>
            </w:r>
          </w:p>
        </w:tc>
      </w:tr>
    </w:tbl>
    <w:p w14:paraId="3BF0795A"/>
    <w:p w14:paraId="31F3CB03">
      <w:p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367A6C20"/>
    <w:tbl>
      <w:tblPr>
        <w:tblStyle w:val="5"/>
        <w:tblpPr w:leftFromText="180" w:rightFromText="180" w:vertAnchor="text" w:tblpXSpec="center" w:tblpY="1"/>
        <w:tblOverlap w:val="never"/>
        <w:tblW w:w="9199"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76"/>
        <w:gridCol w:w="4097"/>
        <w:gridCol w:w="4226"/>
      </w:tblGrid>
      <w:tr w14:paraId="7F05CE9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atLeast"/>
          <w:jc w:val="center"/>
        </w:trPr>
        <w:tc>
          <w:tcPr>
            <w:tcW w:w="9199" w:type="dxa"/>
            <w:gridSpan w:val="3"/>
            <w:tcBorders>
              <w:top w:val="single" w:color="000000" w:sz="12" w:space="0"/>
              <w:bottom w:val="single" w:color="000000" w:sz="4" w:space="0"/>
              <w:tl2br w:val="nil"/>
              <w:tr2bl w:val="nil"/>
            </w:tcBorders>
            <w:shd w:val="clear" w:color="auto" w:fill="E7E6E6"/>
            <w:noWrap w:val="0"/>
            <w:vAlign w:val="center"/>
          </w:tcPr>
          <w:p w14:paraId="62CA71CE">
            <w:pPr>
              <w:autoSpaceDE w:val="0"/>
              <w:autoSpaceDN w:val="0"/>
              <w:adjustRightInd w:val="0"/>
              <w:rPr>
                <w:rFonts w:hint="eastAsia" w:ascii="黑体" w:hAnsi="宋体" w:eastAsia="黑体"/>
                <w:b/>
                <w:bCs/>
                <w:sz w:val="28"/>
                <w:szCs w:val="21"/>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申请人合法性承诺</w:t>
            </w:r>
          </w:p>
        </w:tc>
      </w:tr>
      <w:tr w14:paraId="7FC62AA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8" w:hRule="exact"/>
          <w:jc w:val="center"/>
        </w:trPr>
        <w:tc>
          <w:tcPr>
            <w:tcW w:w="9199" w:type="dxa"/>
            <w:gridSpan w:val="3"/>
            <w:tcBorders>
              <w:top w:val="single" w:color="000000" w:sz="4" w:space="0"/>
              <w:bottom w:val="nil"/>
              <w:tl2br w:val="nil"/>
              <w:tr2bl w:val="nil"/>
            </w:tcBorders>
            <w:noWrap w:val="0"/>
            <w:vAlign w:val="center"/>
          </w:tcPr>
          <w:p w14:paraId="500F0786">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本人确认对此次注销登记所提交各项信息知情且同意，委托本申请书“表3”所列人员代为办理注销登记业务。</w:t>
            </w:r>
          </w:p>
          <w:p w14:paraId="57A81E29">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2.本次注销登记提交的各项材料和信息均真实、准确、有效、完整。本人对全部申请材料和信息的真实性、合法性、有效性负责。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7E32520E">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2A73044F">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4.本人签名字迹潦草或难以辨认、盖章模糊或存在其他问题的，本人将按登记机关要求重新签名或盖章。</w:t>
            </w:r>
          </w:p>
        </w:tc>
      </w:tr>
      <w:tr w14:paraId="61B7CF4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nil"/>
              <w:tl2br w:val="nil"/>
              <w:tr2bl w:val="nil"/>
            </w:tcBorders>
            <w:noWrap w:val="0"/>
            <w:vAlign w:val="center"/>
          </w:tcPr>
          <w:p w14:paraId="6958F4F8">
            <w:pPr>
              <w:spacing w:line="360" w:lineRule="exact"/>
              <w:jc w:val="right"/>
            </w:pPr>
            <w:r>
              <w:rPr>
                <w:rFonts w:hint="eastAsia"/>
              </w:rPr>
              <w:t>申请人签名：</w:t>
            </w:r>
          </w:p>
        </w:tc>
        <w:tc>
          <w:tcPr>
            <w:tcW w:w="4226" w:type="dxa"/>
            <w:tcBorders>
              <w:top w:val="nil"/>
              <w:bottom w:val="nil"/>
              <w:tl2br w:val="nil"/>
              <w:tr2bl w:val="nil"/>
            </w:tcBorders>
            <w:noWrap w:val="0"/>
            <w:vAlign w:val="center"/>
          </w:tcPr>
          <w:p w14:paraId="3090A0B0">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u w:val="single"/>
                <w:lang w:val="en-US" w:eastAsia="zh-CN"/>
              </w:rPr>
              <w:t xml:space="preserve"> </w:t>
            </w:r>
            <w:r>
              <w:rPr>
                <w:rFonts w:hint="eastAsia"/>
                <w:color w:val="0000FF"/>
                <w:u w:val="single"/>
                <w:lang w:val="en-US" w:eastAsia="zh-CN"/>
              </w:rPr>
              <w:t>清算组负责人或清算人签名</w:t>
            </w:r>
            <w:r>
              <w:rPr>
                <w:rFonts w:hint="eastAsia"/>
                <w:u w:val="single"/>
              </w:rPr>
              <w:t xml:space="preserve">      </w:t>
            </w:r>
            <w:r>
              <w:rPr>
                <w:rFonts w:hint="eastAsia" w:ascii="宋体" w:hAnsi="宋体"/>
                <w:bCs/>
                <w:szCs w:val="21"/>
              </w:rPr>
              <w:t>]</w:t>
            </w:r>
          </w:p>
        </w:tc>
      </w:tr>
      <w:tr w14:paraId="22E3485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76" w:type="dxa"/>
            <w:tcBorders>
              <w:top w:val="nil"/>
              <w:bottom w:val="single" w:color="000000" w:sz="12" w:space="0"/>
              <w:tl2br w:val="nil"/>
              <w:tr2bl w:val="nil"/>
            </w:tcBorders>
            <w:noWrap w:val="0"/>
            <w:vAlign w:val="center"/>
          </w:tcPr>
          <w:p w14:paraId="55AFBFDD">
            <w:pPr>
              <w:spacing w:line="360" w:lineRule="exact"/>
              <w:rPr>
                <w:rFonts w:hint="eastAsia" w:ascii="宋体" w:hAnsi="宋体"/>
                <w:b/>
                <w:bCs/>
                <w:szCs w:val="21"/>
              </w:rPr>
            </w:pPr>
          </w:p>
        </w:tc>
        <w:tc>
          <w:tcPr>
            <w:tcW w:w="4097" w:type="dxa"/>
            <w:tcBorders>
              <w:top w:val="nil"/>
              <w:bottom w:val="single" w:color="000000" w:sz="12" w:space="0"/>
              <w:tl2br w:val="nil"/>
              <w:tr2bl w:val="nil"/>
            </w:tcBorders>
            <w:noWrap w:val="0"/>
            <w:vAlign w:val="center"/>
          </w:tcPr>
          <w:p w14:paraId="551A9714">
            <w:pPr>
              <w:spacing w:line="360" w:lineRule="exact"/>
              <w:ind w:firstLine="420" w:firstLineChars="200"/>
              <w:jc w:val="right"/>
              <w:rPr>
                <w:rFonts w:hint="eastAsia" w:ascii="宋体" w:hAnsi="宋体"/>
                <w:b/>
                <w:bCs/>
                <w:szCs w:val="21"/>
              </w:rPr>
            </w:pPr>
            <w:r>
              <w:rPr>
                <w:rFonts w:hint="eastAsia"/>
              </w:rPr>
              <w:t xml:space="preserve">日期：     </w:t>
            </w:r>
          </w:p>
        </w:tc>
        <w:tc>
          <w:tcPr>
            <w:tcW w:w="4226" w:type="dxa"/>
            <w:tcBorders>
              <w:top w:val="nil"/>
              <w:bottom w:val="single" w:color="000000" w:sz="12" w:space="0"/>
              <w:tl2br w:val="nil"/>
              <w:tr2bl w:val="nil"/>
            </w:tcBorders>
            <w:noWrap w:val="0"/>
            <w:vAlign w:val="center"/>
          </w:tcPr>
          <w:p w14:paraId="7CAF940C">
            <w:pPr>
              <w:spacing w:line="360" w:lineRule="exact"/>
              <w:rPr>
                <w:rFonts w:hint="eastAsia" w:ascii="宋体" w:hAnsi="宋体"/>
                <w:b/>
                <w:bCs/>
                <w:szCs w:val="21"/>
              </w:rPr>
            </w:pPr>
            <w:r>
              <w:rPr>
                <w:rFonts w:hint="eastAsia"/>
                <w:color w:val="0000FF"/>
                <w:w w:val="90"/>
                <w:sz w:val="28"/>
                <w:szCs w:val="36"/>
                <w:u w:val="none"/>
              </w:rPr>
              <w:t>□□□□/□□/□□</w:t>
            </w:r>
            <w:r>
              <w:rPr>
                <w:rFonts w:hint="eastAsia" w:ascii="宋体" w:hAnsi="宋体" w:cs="宋体"/>
              </w:rPr>
              <w:t>（年/月/日）</w:t>
            </w:r>
          </w:p>
        </w:tc>
      </w:tr>
      <w:tr w14:paraId="4BFE2FF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547" w:hRule="exact"/>
          <w:jc w:val="center"/>
        </w:trPr>
        <w:tc>
          <w:tcPr>
            <w:tcW w:w="876" w:type="dxa"/>
            <w:tcBorders>
              <w:top w:val="single" w:color="000000" w:sz="12" w:space="0"/>
              <w:left w:val="nil"/>
              <w:bottom w:val="nil"/>
            </w:tcBorders>
            <w:noWrap w:val="0"/>
            <w:vAlign w:val="center"/>
          </w:tcPr>
          <w:p w14:paraId="7E7AABB9">
            <w:pPr>
              <w:spacing w:line="300" w:lineRule="exact"/>
              <w:rPr>
                <w:rFonts w:hint="eastAsia" w:ascii="宋体" w:hAnsi="宋体"/>
                <w:b/>
                <w:bCs/>
                <w:sz w:val="20"/>
                <w:szCs w:val="20"/>
              </w:rPr>
            </w:pPr>
            <w:r>
              <w:rPr>
                <w:rFonts w:hint="eastAsia" w:ascii="黑体" w:hAnsi="黑体" w:eastAsia="黑体"/>
                <w:sz w:val="20"/>
                <w:szCs w:val="22"/>
              </w:rPr>
              <w:t>说明</w:t>
            </w:r>
          </w:p>
        </w:tc>
        <w:tc>
          <w:tcPr>
            <w:tcW w:w="8323" w:type="dxa"/>
            <w:gridSpan w:val="2"/>
            <w:tcBorders>
              <w:top w:val="single" w:color="000000" w:sz="12" w:space="0"/>
              <w:bottom w:val="nil"/>
              <w:right w:val="nil"/>
            </w:tcBorders>
            <w:noWrap w:val="0"/>
            <w:vAlign w:val="top"/>
          </w:tcPr>
          <w:p w14:paraId="18519CED">
            <w:pPr>
              <w:pStyle w:val="7"/>
              <w:numPr>
                <w:ilvl w:val="0"/>
                <w:numId w:val="2"/>
              </w:numPr>
              <w:autoSpaceDE w:val="0"/>
              <w:autoSpaceDN w:val="0"/>
              <w:adjustRightInd w:val="0"/>
              <w:spacing w:line="300" w:lineRule="exact"/>
              <w:ind w:left="418" w:right="23" w:rightChars="11" w:hanging="418"/>
              <w:rPr>
                <w:rFonts w:hint="eastAsia" w:ascii="宋体" w:hAnsi="宋体"/>
                <w:b/>
                <w:bCs/>
                <w:sz w:val="20"/>
                <w:szCs w:val="20"/>
              </w:rPr>
            </w:pPr>
            <w:r>
              <w:rPr>
                <w:rFonts w:hint="eastAsia" w:ascii="宋体" w:hAnsi="宋体"/>
                <w:sz w:val="20"/>
                <w:szCs w:val="20"/>
              </w:rPr>
              <w:t>申请普通注销的已清算的</w:t>
            </w:r>
            <w:r>
              <w:rPr>
                <w:rFonts w:hint="eastAsia" w:ascii="宋体" w:hAnsi="宋体"/>
                <w:sz w:val="20"/>
                <w:szCs w:val="20"/>
                <w:highlight w:val="yellow"/>
              </w:rPr>
              <w:t>公司</w:t>
            </w:r>
            <w:r>
              <w:rPr>
                <w:rFonts w:hint="eastAsia" w:ascii="宋体" w:hAnsi="宋体"/>
                <w:sz w:val="20"/>
                <w:szCs w:val="20"/>
              </w:rPr>
              <w:t>、合伙企业</w:t>
            </w:r>
            <w:r>
              <w:rPr>
                <w:rFonts w:hint="eastAsia" w:ascii="宋体" w:hAnsi="宋体"/>
                <w:sz w:val="20"/>
                <w:szCs w:val="20"/>
                <w:highlight w:val="yellow"/>
              </w:rPr>
              <w:t>由清算组负责人或清算人签名</w:t>
            </w:r>
            <w:r>
              <w:rPr>
                <w:rFonts w:hint="eastAsia" w:ascii="宋体" w:hAnsi="宋体"/>
                <w:sz w:val="20"/>
                <w:szCs w:val="20"/>
              </w:rPr>
              <w:t>；个人独资企业由投资人或清算人签名。</w:t>
            </w:r>
          </w:p>
          <w:p w14:paraId="09BBAB71">
            <w:pPr>
              <w:pStyle w:val="7"/>
              <w:numPr>
                <w:ilvl w:val="0"/>
                <w:numId w:val="2"/>
              </w:numPr>
              <w:autoSpaceDE w:val="0"/>
              <w:autoSpaceDN w:val="0"/>
              <w:adjustRightInd w:val="0"/>
              <w:spacing w:line="300" w:lineRule="exact"/>
              <w:ind w:left="418" w:hanging="418"/>
              <w:rPr>
                <w:rFonts w:hint="eastAsia" w:ascii="宋体" w:hAnsi="宋体"/>
                <w:sz w:val="20"/>
                <w:szCs w:val="20"/>
              </w:rPr>
            </w:pPr>
            <w:r>
              <w:rPr>
                <w:rFonts w:hint="eastAsia" w:ascii="宋体" w:hAnsi="宋体"/>
                <w:sz w:val="20"/>
                <w:szCs w:val="20"/>
              </w:rPr>
              <w:t>申请普通注销的已清算的非公司企业法人和因合并或分立未清算的公司由法定代表人签名。</w:t>
            </w:r>
            <w:bookmarkStart w:id="8" w:name="_GoBack"/>
            <w:bookmarkEnd w:id="8"/>
          </w:p>
          <w:p w14:paraId="7C27125B">
            <w:pPr>
              <w:pStyle w:val="7"/>
              <w:numPr>
                <w:ilvl w:val="0"/>
                <w:numId w:val="2"/>
              </w:numPr>
              <w:autoSpaceDE w:val="0"/>
              <w:autoSpaceDN w:val="0"/>
              <w:adjustRightInd w:val="0"/>
              <w:spacing w:line="300" w:lineRule="exact"/>
              <w:ind w:left="418" w:hanging="418"/>
              <w:rPr>
                <w:rFonts w:hint="eastAsia" w:ascii="宋体" w:hAnsi="宋体"/>
                <w:sz w:val="20"/>
                <w:szCs w:val="20"/>
              </w:rPr>
            </w:pPr>
            <w:r>
              <w:rPr>
                <w:rFonts w:hint="eastAsia" w:ascii="宋体" w:hAnsi="宋体"/>
                <w:sz w:val="20"/>
                <w:szCs w:val="20"/>
              </w:rPr>
              <w:t>人民法院裁定清算（破产）的，由其指定的清算组负责人（破产管理人负责人）签名。</w:t>
            </w:r>
          </w:p>
        </w:tc>
      </w:tr>
    </w:tbl>
    <w:p w14:paraId="03B957BF">
      <w:pPr>
        <w:rPr>
          <w:rFonts w:hint="default" w:eastAsia="宋体"/>
          <w:lang w:val="en-US" w:eastAsia="zh-CN"/>
        </w:rPr>
      </w:pPr>
    </w:p>
    <w:p w14:paraId="14AE039F"/>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PSEMBED1">
    <w:panose1 w:val="02000000000000000000"/>
    <w:charset w:val="86"/>
    <w:family w:val="auto"/>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15273">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49EB5">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14842">
    <w:pPr>
      <w:pStyle w:val="8"/>
      <w:spacing w:after="120" w:line="560" w:lineRule="exact"/>
      <w:rPr>
        <w:rFonts w:hint="eastAsia" w:cs="Times New Roman"/>
      </w:rPr>
    </w:pPr>
    <w:r>
      <w:rPr>
        <w:rFonts w:hint="eastAsia" w:ascii="方正小标宋简体" w:eastAsia="方正小标宋简体" w:cs="Times New Roman"/>
        <w:b w:val="0"/>
        <w:bCs/>
      </w:rPr>
      <w:t>企业注销登记申请书（普通程序）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60877"/>
    <w:multiLevelType w:val="multilevel"/>
    <w:tmpl w:val="02260877"/>
    <w:lvl w:ilvl="0" w:tentative="0">
      <w:start w:val="1"/>
      <w:numFmt w:val="bullet"/>
      <w:lvlText w:val=""/>
      <w:lvlJc w:val="left"/>
      <w:pPr>
        <w:ind w:left="440" w:hanging="440"/>
      </w:pPr>
      <w:rPr>
        <w:rFonts w:hint="default" w:ascii="Wingdings" w:hAnsi="Wingdings"/>
        <w:highlight w:val="none"/>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7ED2100C"/>
    <w:multiLevelType w:val="multilevel"/>
    <w:tmpl w:val="7ED2100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0228BD"/>
    <w:rsid w:val="24E50A76"/>
    <w:rsid w:val="2DE95BB7"/>
    <w:rsid w:val="55527A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7">
    <w:name w:val="List Paragraph"/>
    <w:basedOn w:val="1"/>
    <w:qFormat/>
    <w:uiPriority w:val="34"/>
    <w:pPr>
      <w:ind w:left="720"/>
      <w:contextualSpacing/>
    </w:pPr>
  </w:style>
  <w:style w:type="paragraph" w:customStyle="1" w:styleId="8">
    <w:name w:val="04B-文书标题"/>
    <w:basedOn w:val="1"/>
    <w:qFormat/>
    <w:uiPriority w:val="99"/>
    <w:pPr>
      <w:spacing w:after="192" w:afterLines="50" w:line="500" w:lineRule="exact"/>
      <w:jc w:val="center"/>
    </w:pPr>
    <w:rPr>
      <w:rFonts w:ascii="宋体" w:hAnsi="宋体" w:cs="宋体"/>
      <w:b/>
      <w:sz w:val="36"/>
      <w:szCs w:val="3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932</Words>
  <Characters>933</Characters>
  <Lines>0</Lines>
  <Paragraphs>0</Paragraphs>
  <TotalTime>1</TotalTime>
  <ScaleCrop>false</ScaleCrop>
  <LinksUpToDate>false</LinksUpToDate>
  <CharactersWithSpaces>1283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2026-04-22T12:55:00Z</dcterms:created>
  <dc:creator>Administrator</dc:creator>
  <cp:lastModifiedBy>Vanessaliao</cp:lastModifiedBy>
  <dcterms:modified xsi:type="dcterms:W3CDTF">2026-04-24T13:02:48Z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eyJoZGlkIjoiNzRlN2E5ZmRlM2ZlMjE2YmQyNzQyYWM5OGNhZjY0YjIiLCJ1c2VySWQiOiI1Nzk5NzYzMjIifQ==</vt:lpwstr>
  </property>
  <property fmtid="{D5CDD505-2E9C-101B-9397-08002B2CF9AE}" pid="4" name="ICV">
    <vt:lpwstr>BA8B4C9FC554441F983CB46F6B25DD74_13</vt:lpwstr>
  </property>
</Properties>
</file>