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sz w:val="44"/>
          <w:szCs w:val="44"/>
          <w:lang w:eastAsia="zh-CN"/>
        </w:rPr>
      </w:pPr>
      <w:bookmarkStart w:id="0" w:name="_GoBack"/>
      <w:bookmarkEnd w:id="0"/>
      <w:r>
        <w:rPr>
          <w:rFonts w:ascii="Times New Roman" w:hAnsi="Times New Roman" w:eastAsia="方正小标宋简体" w:cs="Times New Roman"/>
          <w:sz w:val="44"/>
          <w:szCs w:val="44"/>
        </w:rPr>
        <w:t>经营主体登记提交材料</w:t>
      </w:r>
      <w:r>
        <w:rPr>
          <w:rFonts w:hint="eastAsia" w:ascii="Times New Roman" w:hAnsi="Times New Roman" w:eastAsia="方正小标宋简体" w:cs="Times New Roman"/>
          <w:sz w:val="44"/>
          <w:szCs w:val="44"/>
          <w:lang w:eastAsia="zh-CN"/>
        </w:rPr>
        <w:t>指引</w:t>
      </w:r>
    </w:p>
    <w:p>
      <w:pPr>
        <w:spacing w:line="440" w:lineRule="exact"/>
        <w:jc w:val="center"/>
        <w:outlineLvl w:val="0"/>
        <w:rPr>
          <w:rFonts w:ascii="Times New Roman" w:hAnsi="Times New Roman" w:eastAsia="方正小标宋简体" w:cs="Times New Roman"/>
          <w:color w:val="000000"/>
          <w:kern w:val="0"/>
          <w:sz w:val="30"/>
          <w:szCs w:val="30"/>
          <w:lang w:bidi="en-US"/>
        </w:rPr>
      </w:pPr>
      <w:r>
        <w:rPr>
          <w:rFonts w:ascii="Times New Roman" w:hAnsi="Times New Roman" w:eastAsia="方正小标宋简体" w:cs="Times New Roman"/>
          <w:color w:val="000000"/>
          <w:kern w:val="0"/>
          <w:sz w:val="30"/>
          <w:szCs w:val="30"/>
          <w:lang w:bidi="en-US"/>
        </w:rPr>
        <w:t>（个</w:t>
      </w:r>
      <w:r>
        <w:rPr>
          <w:rFonts w:hint="eastAsia" w:ascii="Times New Roman" w:hAnsi="Times New Roman" w:eastAsia="方正小标宋简体" w:cs="Times New Roman"/>
          <w:color w:val="000000"/>
          <w:kern w:val="0"/>
          <w:sz w:val="30"/>
          <w:szCs w:val="30"/>
          <w:lang w:bidi="en-US"/>
        </w:rPr>
        <w:t>人独资企业</w:t>
      </w:r>
      <w:r>
        <w:rPr>
          <w:rFonts w:ascii="Times New Roman" w:hAnsi="Times New Roman" w:eastAsia="方正小标宋简体" w:cs="Times New Roman"/>
          <w:color w:val="000000"/>
          <w:kern w:val="0"/>
          <w:sz w:val="30"/>
          <w:szCs w:val="30"/>
          <w:lang w:bidi="en-US"/>
        </w:rPr>
        <w:t>变更登记</w:t>
      </w:r>
      <w:r>
        <w:rPr>
          <w:rFonts w:hint="eastAsia" w:ascii="Times New Roman" w:hAnsi="Times New Roman" w:eastAsia="方正小标宋简体" w:cs="Times New Roman"/>
          <w:color w:val="000000"/>
          <w:kern w:val="0"/>
          <w:sz w:val="30"/>
          <w:szCs w:val="30"/>
          <w:lang w:eastAsia="zh-CN" w:bidi="en-US"/>
        </w:rPr>
        <w:t>（备案）</w:t>
      </w:r>
      <w:r>
        <w:rPr>
          <w:rFonts w:ascii="Times New Roman" w:hAnsi="Times New Roman" w:eastAsia="方正小标宋简体" w:cs="Times New Roman"/>
          <w:color w:val="000000"/>
          <w:kern w:val="0"/>
          <w:sz w:val="30"/>
          <w:szCs w:val="30"/>
          <w:lang w:bidi="en-US"/>
        </w:rPr>
        <w:t>）</w:t>
      </w:r>
    </w:p>
    <w:p>
      <w:pPr>
        <w:tabs>
          <w:tab w:val="left" w:pos="424"/>
          <w:tab w:val="center" w:pos="4312"/>
        </w:tabs>
        <w:spacing w:line="440" w:lineRule="exact"/>
        <w:ind w:firstLine="602" w:firstLineChars="200"/>
        <w:rPr>
          <w:rFonts w:ascii="Times New Roman" w:hAnsi="Times New Roman" w:eastAsia="仿宋_GB2312" w:cs="Times New Roman"/>
          <w:b/>
          <w:bCs/>
          <w:sz w:val="30"/>
          <w:szCs w:val="30"/>
          <w:shd w:val="clear" w:color="auto" w:fill="FFFFFF"/>
        </w:rPr>
      </w:pPr>
    </w:p>
    <w:p>
      <w:pPr>
        <w:tabs>
          <w:tab w:val="left" w:pos="424"/>
          <w:tab w:val="center" w:pos="4312"/>
        </w:tabs>
        <w:spacing w:line="440" w:lineRule="exact"/>
        <w:ind w:firstLine="602" w:firstLineChars="200"/>
        <w:outlineLvl w:val="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一、申报须知</w:t>
      </w:r>
    </w:p>
    <w:p>
      <w:pPr>
        <w:tabs>
          <w:tab w:val="left" w:pos="424"/>
          <w:tab w:val="center" w:pos="4312"/>
        </w:tabs>
        <w:spacing w:line="440" w:lineRule="exact"/>
        <w:ind w:firstLine="600" w:firstLineChars="200"/>
        <w:rPr>
          <w:rFonts w:hint="eastAsia" w:ascii="Times New Roman" w:hAnsi="Times New Roman" w:eastAsia="仿宋_GB2312" w:cs="Times New Roman"/>
          <w:sz w:val="30"/>
          <w:szCs w:val="30"/>
          <w:shd w:val="clear" w:color="auto" w:fill="FFFFFF"/>
          <w:lang w:eastAsia="zh-CN"/>
        </w:rPr>
      </w:pPr>
      <w:r>
        <w:rPr>
          <w:rFonts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依照《个人独资企业法》《市场主体登记管理条例》设立的个人独资企业申请变更登记</w:t>
      </w:r>
      <w:r>
        <w:rPr>
          <w:rFonts w:hint="eastAsia" w:ascii="Times New Roman" w:hAnsi="Times New Roman" w:eastAsia="仿宋_GB2312" w:cs="Times New Roman"/>
          <w:sz w:val="30"/>
          <w:szCs w:val="30"/>
          <w:shd w:val="clear" w:color="auto" w:fill="FFFFFF"/>
          <w:lang w:eastAsia="zh-CN"/>
        </w:rPr>
        <w:t>、备案</w:t>
      </w:r>
      <w:r>
        <w:rPr>
          <w:rFonts w:hint="eastAsia" w:ascii="Times New Roman" w:hAnsi="Times New Roman" w:eastAsia="仿宋_GB2312" w:cs="Times New Roman"/>
          <w:sz w:val="30"/>
          <w:szCs w:val="30"/>
          <w:shd w:val="clear" w:color="auto" w:fill="FFFFFF"/>
        </w:rPr>
        <w:t>适用本</w:t>
      </w:r>
      <w:r>
        <w:rPr>
          <w:rFonts w:hint="eastAsia" w:ascii="Times New Roman" w:hAnsi="Times New Roman" w:eastAsia="仿宋_GB2312" w:cs="Times New Roman"/>
          <w:sz w:val="30"/>
          <w:szCs w:val="30"/>
          <w:shd w:val="clear" w:color="auto" w:fill="FFFFFF"/>
          <w:lang w:eastAsia="zh-CN"/>
        </w:rPr>
        <w:t>指引。</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（二）</w:t>
      </w:r>
      <w:r>
        <w:rPr>
          <w:rFonts w:hint="eastAsia" w:ascii="Times New Roman" w:hAnsi="Times New Roman" w:eastAsia="仿宋_GB2312" w:cs="Times New Roman"/>
          <w:b w:val="0"/>
          <w:bCs w:val="0"/>
          <w:color w:val="auto"/>
          <w:sz w:val="30"/>
          <w:szCs w:val="30"/>
          <w:highlight w:val="none"/>
          <w:shd w:val="clear" w:color="auto" w:fill="FFFFFF"/>
          <w:lang w:val="en-US" w:eastAsia="zh-CN"/>
        </w:rPr>
        <w:t>变更登记时限要求：</w:t>
      </w:r>
      <w:r>
        <w:rPr>
          <w:rFonts w:hint="eastAsia" w:ascii="Times New Roman" w:hAnsi="Times New Roman" w:eastAsia="仿宋_GB2312" w:cs="Times New Roman"/>
          <w:sz w:val="30"/>
          <w:szCs w:val="30"/>
          <w:shd w:val="clear" w:color="auto" w:fill="FFFFFF"/>
        </w:rPr>
        <w:t>个人独资企业</w:t>
      </w:r>
      <w:r>
        <w:rPr>
          <w:rFonts w:hint="eastAsia" w:ascii="Times New Roman" w:hAnsi="Times New Roman" w:eastAsia="仿宋_GB2312" w:cs="Times New Roman"/>
          <w:sz w:val="30"/>
          <w:szCs w:val="30"/>
          <w:shd w:val="clear" w:color="auto" w:fill="FFFFFF"/>
          <w:lang w:eastAsia="zh-CN"/>
        </w:rPr>
        <w:t>存续期间</w:t>
      </w:r>
      <w:r>
        <w:rPr>
          <w:rFonts w:ascii="Times New Roman" w:hAnsi="Times New Roman" w:eastAsia="仿宋_GB2312" w:cs="Times New Roman"/>
          <w:sz w:val="30"/>
          <w:szCs w:val="30"/>
          <w:shd w:val="clear" w:color="auto" w:fill="FFFFFF"/>
        </w:rPr>
        <w:t>登记事项发生变更的，应当</w:t>
      </w:r>
      <w:r>
        <w:rPr>
          <w:rFonts w:hint="eastAsia" w:ascii="Times New Roman" w:hAnsi="Times New Roman" w:eastAsia="仿宋_GB2312" w:cs="Times New Roman"/>
          <w:sz w:val="30"/>
          <w:szCs w:val="30"/>
          <w:shd w:val="clear" w:color="auto" w:fill="FFFFFF"/>
          <w:lang w:eastAsia="zh-CN"/>
        </w:rPr>
        <w:t>在</w:t>
      </w:r>
      <w:r>
        <w:rPr>
          <w:rFonts w:ascii="Times New Roman" w:hAnsi="Times New Roman" w:eastAsia="仿宋_GB2312" w:cs="Times New Roman"/>
          <w:sz w:val="30"/>
          <w:szCs w:val="30"/>
          <w:shd w:val="clear" w:color="auto" w:fill="FFFFFF"/>
        </w:rPr>
        <w:t>作出变更决定或者发生变更事由之日</w:t>
      </w:r>
      <w:r>
        <w:rPr>
          <w:rFonts w:ascii="Times New Roman" w:hAnsi="Times New Roman" w:eastAsia="仿宋_GB2312" w:cs="Times New Roman"/>
          <w:sz w:val="30"/>
          <w:szCs w:val="30"/>
          <w:highlight w:val="none"/>
          <w:shd w:val="clear" w:color="auto" w:fill="FFFFFF"/>
        </w:rPr>
        <w:t>起十</w:t>
      </w:r>
      <w:r>
        <w:rPr>
          <w:rFonts w:hint="eastAsia" w:ascii="Times New Roman" w:hAnsi="Times New Roman" w:eastAsia="仿宋_GB2312" w:cs="Times New Roman"/>
          <w:sz w:val="30"/>
          <w:szCs w:val="30"/>
          <w:highlight w:val="none"/>
          <w:shd w:val="clear" w:color="auto" w:fill="FFFFFF"/>
          <w:lang w:eastAsia="zh-CN"/>
        </w:rPr>
        <w:t>五</w:t>
      </w:r>
      <w:r>
        <w:rPr>
          <w:rFonts w:ascii="Times New Roman" w:hAnsi="Times New Roman" w:eastAsia="仿宋_GB2312" w:cs="Times New Roman"/>
          <w:sz w:val="30"/>
          <w:szCs w:val="30"/>
          <w:shd w:val="clear" w:color="auto" w:fill="FFFFFF"/>
        </w:rPr>
        <w:t>日内，向登记机关申请办理变更登记。</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个人独资企业</w:t>
      </w:r>
      <w:r>
        <w:rPr>
          <w:rFonts w:ascii="Times New Roman" w:hAnsi="Times New Roman" w:eastAsia="仿宋_GB2312" w:cs="Times New Roman"/>
          <w:sz w:val="30"/>
          <w:szCs w:val="30"/>
          <w:shd w:val="clear" w:color="auto" w:fill="FFFFFF"/>
        </w:rPr>
        <w:t>变更登记事项</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名称</w:t>
      </w:r>
      <w:r>
        <w:rPr>
          <w:rFonts w:hint="eastAsia" w:ascii="Times New Roman" w:hAnsi="Times New Roman" w:eastAsia="仿宋_GB2312" w:cs="Times New Roman"/>
          <w:sz w:val="30"/>
          <w:szCs w:val="30"/>
          <w:shd w:val="clear" w:color="auto" w:fill="FFFFFF"/>
          <w:lang w:eastAsia="zh-CN"/>
        </w:rPr>
        <w:t>、</w:t>
      </w:r>
      <w:r>
        <w:rPr>
          <w:rFonts w:ascii="Times New Roman" w:hAnsi="Times New Roman" w:eastAsia="仿宋_GB2312" w:cs="Times New Roman"/>
          <w:sz w:val="30"/>
          <w:szCs w:val="30"/>
          <w:shd w:val="clear" w:color="auto" w:fill="FFFFFF"/>
        </w:rPr>
        <w:t>住所</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经营范围</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出资额</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投资人姓名和居所</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类型</w:t>
      </w:r>
      <w:r>
        <w:rPr>
          <w:rFonts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个人独资企业</w:t>
      </w:r>
      <w:r>
        <w:rPr>
          <w:rFonts w:hint="eastAsia" w:ascii="Times New Roman" w:hAnsi="Times New Roman" w:eastAsia="仿宋_GB2312" w:cs="Times New Roman"/>
          <w:sz w:val="30"/>
          <w:szCs w:val="30"/>
          <w:shd w:val="clear" w:color="auto" w:fill="FFFFFF"/>
          <w:lang w:eastAsia="zh-CN"/>
        </w:rPr>
        <w:t>备案事项：登记联络员。</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五</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六</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（七）实名登记要求：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ind w:firstLine="600"/>
        <w:rPr>
          <w:rFonts w:hint="eastAsia"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（八）</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pStyle w:val="2"/>
        <w:spacing w:line="440" w:lineRule="exact"/>
        <w:ind w:firstLine="0"/>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（九）个人独资企业转型为公司、合伙企业的，参照个体工商户转型为企业的规定执行。</w:t>
      </w:r>
    </w:p>
    <w:p>
      <w:pPr>
        <w:tabs>
          <w:tab w:val="left" w:pos="424"/>
          <w:tab w:val="center" w:pos="4312"/>
        </w:tabs>
        <w:spacing w:line="440" w:lineRule="exact"/>
        <w:ind w:firstLine="600"/>
        <w:outlineLvl w:val="0"/>
        <w:rPr>
          <w:rFonts w:hint="eastAsia" w:ascii="Times New Roman" w:hAnsi="Times New Roman" w:eastAsia="仿宋_GB2312" w:cs="Times New Roman"/>
          <w:sz w:val="30"/>
          <w:szCs w:val="30"/>
          <w:shd w:val="clear" w:color="auto" w:fill="FFFFFF"/>
          <w:lang w:val="en-US" w:eastAsia="zh-CN"/>
        </w:rPr>
      </w:pPr>
      <w:r>
        <w:rPr>
          <w:rFonts w:hint="eastAsia" w:ascii="Times New Roman" w:hAnsi="Times New Roman" w:eastAsia="仿宋_GB2312" w:cs="Times New Roman"/>
          <w:sz w:val="30"/>
          <w:szCs w:val="30"/>
          <w:shd w:val="clear" w:color="auto" w:fill="FFFFFF"/>
          <w:lang w:eastAsia="zh-CN"/>
        </w:rPr>
        <w:t>（十）</w:t>
      </w:r>
      <w:r>
        <w:rPr>
          <w:rFonts w:hint="eastAsia" w:ascii="Times New Roman" w:hAnsi="Times New Roman" w:eastAsia="仿宋_GB2312" w:cs="Times New Roman"/>
          <w:sz w:val="30"/>
          <w:szCs w:val="30"/>
          <w:shd w:val="clear" w:color="auto" w:fill="FFFFFF"/>
        </w:rPr>
        <w:t>涉及多个登记事项同时变更的，应当一并申请变更登记，按相应的提交材料规范提交材料。</w:t>
      </w:r>
    </w:p>
    <w:p>
      <w:pPr>
        <w:tabs>
          <w:tab w:val="left" w:pos="424"/>
          <w:tab w:val="center" w:pos="4312"/>
        </w:tabs>
        <w:spacing w:line="440" w:lineRule="exact"/>
        <w:ind w:firstLine="600"/>
        <w:outlineLvl w:val="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二、申报材料目录</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ascii="Times New Roman" w:hAnsi="Times New Roman" w:eastAsia="仿宋_GB2312" w:cs="Times New Roman"/>
          <w:sz w:val="30"/>
          <w:szCs w:val="30"/>
          <w:shd w:val="clear" w:color="auto" w:fill="FFFFFF"/>
        </w:rPr>
        <w:t>（一）《</w:t>
      </w:r>
      <w:r>
        <w:rPr>
          <w:rFonts w:hint="default" w:ascii="Times New Roman" w:hAnsi="Times New Roman" w:eastAsia="仿宋_GB2312" w:cs="Times New Roman"/>
          <w:bCs w:val="0"/>
          <w:sz w:val="30"/>
          <w:szCs w:val="30"/>
          <w:shd w:val="clear" w:color="auto" w:fill="FFFFFF"/>
        </w:rPr>
        <w:t>个人独资企业登记（备案）申请书</w:t>
      </w:r>
      <w:r>
        <w:rPr>
          <w:rFonts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ascii="Times New Roman" w:hAnsi="Times New Roman" w:eastAsia="仿宋_GB2312" w:cs="Times New Roman"/>
          <w:sz w:val="30"/>
          <w:szCs w:val="30"/>
          <w:shd w:val="clear" w:color="auto" w:fill="FFFFFF"/>
        </w:rPr>
        <w:t>（二）变更事项相关证明文件。（详见填报要点）</w:t>
      </w:r>
    </w:p>
    <w:p>
      <w:pPr>
        <w:pStyle w:val="2"/>
        <w:spacing w:line="440" w:lineRule="exact"/>
        <w:ind w:firstLine="600"/>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color w:val="auto"/>
          <w:kern w:val="2"/>
          <w:szCs w:val="30"/>
          <w:shd w:val="clear" w:color="auto" w:fill="FFFFFF"/>
          <w:lang w:eastAsia="zh-CN" w:bidi="ar-SA"/>
        </w:rPr>
        <w:t>备案事项证明文件。</w:t>
      </w:r>
    </w:p>
    <w:p>
      <w:pPr>
        <w:pStyle w:val="2"/>
        <w:spacing w:line="440" w:lineRule="exact"/>
        <w:rPr>
          <w:rFonts w:hint="default" w:ascii="Times New Roman" w:hAnsi="Times New Roman" w:eastAsia="仿宋_GB2312" w:cs="Times New Roman"/>
          <w:color w:val="auto"/>
          <w:kern w:val="2"/>
          <w:szCs w:val="30"/>
          <w:shd w:val="clear" w:color="auto" w:fill="FFFFFF"/>
          <w:lang w:eastAsia="zh-CN" w:bidi="ar-SA"/>
        </w:rPr>
      </w:pPr>
      <w:r>
        <w:rPr>
          <w:rFonts w:hint="eastAsia" w:ascii="Times New Roman" w:hAnsi="Times New Roman" w:eastAsia="仿宋_GB2312" w:cs="Times New Roman"/>
          <w:sz w:val="30"/>
          <w:szCs w:val="30"/>
          <w:shd w:val="clear" w:color="auto" w:fill="FFFFFF"/>
          <w:lang w:eastAsia="zh-CN"/>
        </w:rPr>
        <w:t>（四）</w:t>
      </w:r>
      <w:r>
        <w:rPr>
          <w:rFonts w:hint="default" w:ascii="Times New Roman" w:hAnsi="Times New Roman" w:eastAsia="仿宋_GB2312" w:cs="Times New Roman"/>
          <w:color w:val="auto"/>
          <w:kern w:val="2"/>
          <w:szCs w:val="30"/>
          <w:shd w:val="clear" w:color="auto" w:fill="FFFFFF"/>
          <w:lang w:eastAsia="zh-CN" w:bidi="ar-SA"/>
        </w:rPr>
        <w:t>提交申请材料的人员（经办人）的自然人身份证明复印件。</w:t>
      </w:r>
    </w:p>
    <w:p>
      <w:pPr>
        <w:pStyle w:val="2"/>
        <w:spacing w:line="440" w:lineRule="exact"/>
        <w:rPr>
          <w:rFonts w:hint="default" w:ascii="Times New Roman" w:hAnsi="Times New Roman" w:eastAsia="仿宋_GB2312" w:cs="Times New Roman"/>
          <w:lang w:eastAsia="zh-CN"/>
        </w:rPr>
      </w:pPr>
      <w:r>
        <w:rPr>
          <w:rFonts w:hint="eastAsia" w:ascii="Times New Roman" w:hAnsi="Times New Roman" w:eastAsia="仿宋_GB2312" w:cs="Times New Roman"/>
          <w:sz w:val="30"/>
          <w:szCs w:val="30"/>
          <w:shd w:val="clear" w:color="auto" w:fill="FFFFFF"/>
          <w:lang w:eastAsia="zh-CN"/>
        </w:rPr>
        <w:t>（五）法律、行政法规和国务院决定规定企业变更登记事项必须报经批准的，提交有关批准文件或许可证件的复印件。</w:t>
      </w:r>
    </w:p>
    <w:p>
      <w:pPr>
        <w:tabs>
          <w:tab w:val="left" w:pos="424"/>
          <w:tab w:val="center" w:pos="4312"/>
        </w:tabs>
        <w:spacing w:line="440" w:lineRule="exact"/>
        <w:ind w:firstLine="642" w:firstLineChars="200"/>
        <w:outlineLvl w:val="0"/>
        <w:rPr>
          <w:rFonts w:ascii="Times New Roman" w:hAnsi="Times New Roman" w:eastAsia="仿宋_GB2312" w:cs="Times New Roman"/>
          <w:b/>
          <w:bCs/>
          <w:sz w:val="32"/>
          <w:szCs w:val="32"/>
          <w:shd w:val="clear" w:color="auto" w:fill="FFFFFF"/>
        </w:rPr>
      </w:pPr>
      <w:r>
        <w:rPr>
          <w:rFonts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bCs/>
          <w:sz w:val="30"/>
          <w:szCs w:val="30"/>
          <w:shd w:val="clear" w:color="auto" w:fill="FFFFFF"/>
        </w:rPr>
        <w:t>个人独资企业登记（备案）申请书</w:t>
      </w:r>
      <w:r>
        <w:rPr>
          <w:rFonts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rPr>
        <w:t>含表1《个人独资企业设立信息》、表2《个人独资企业变更信息》、表3《提交申请材料的人员（经办人）信息》及表3（附）《登记注册代理人信息》、表4《投资人基本信息》及表4（附）《投资人详细信息》、表5《登记联络员和财务负责人基本信息》及表5（附）《登记联络员和财务负责人详细信息》、表6《承诺及同意书》、表7《申请人合法性承诺》。</w:t>
      </w:r>
    </w:p>
    <w:p>
      <w:pPr>
        <w:pStyle w:val="2"/>
        <w:spacing w:line="440" w:lineRule="exact"/>
        <w:jc w:val="both"/>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tabs>
          <w:tab w:val="left" w:pos="424"/>
          <w:tab w:val="center" w:pos="4312"/>
        </w:tabs>
        <w:spacing w:line="440" w:lineRule="exact"/>
        <w:ind w:firstLine="560" w:firstLineChars="200"/>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1.变更登记填写表2，并根据具体事项填写表3至表7中相关表格。</w:t>
      </w:r>
    </w:p>
    <w:p>
      <w:pPr>
        <w:tabs>
          <w:tab w:val="left" w:pos="424"/>
          <w:tab w:val="center" w:pos="4312"/>
        </w:tabs>
        <w:spacing w:line="440" w:lineRule="exact"/>
        <w:ind w:firstLine="560" w:firstLineChars="20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lang w:val="en-US" w:eastAsia="zh-CN"/>
        </w:rPr>
        <w:t>2.</w:t>
      </w:r>
      <w:r>
        <w:rPr>
          <w:rFonts w:ascii="Times New Roman" w:hAnsi="Times New Roman" w:eastAsia="仿宋_GB2312" w:cs="Times New Roman"/>
          <w:sz w:val="28"/>
          <w:szCs w:val="28"/>
          <w:shd w:val="clear" w:color="auto" w:fill="FFFFFF"/>
        </w:rPr>
        <w:t>填写需变更登记事项变更（变动）的情况，并依据具体变更事项提交相关证明文件。</w:t>
      </w:r>
    </w:p>
    <w:p>
      <w:pPr>
        <w:tabs>
          <w:tab w:val="left" w:pos="424"/>
          <w:tab w:val="center" w:pos="4312"/>
        </w:tabs>
        <w:spacing w:line="440" w:lineRule="exact"/>
        <w:ind w:firstLine="560" w:firstLineChars="200"/>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3.个人独资企业变更事项涉及投资人变更的，表7“投资人签字”处由</w:t>
      </w:r>
      <w:r>
        <w:rPr>
          <w:rFonts w:hint="eastAsia" w:ascii="Times New Roman" w:hAnsi="Times New Roman" w:eastAsia="仿宋_GB2312" w:cs="Times New Roman"/>
          <w:sz w:val="28"/>
          <w:szCs w:val="28"/>
          <w:shd w:val="clear" w:color="auto" w:fill="FFFFFF"/>
        </w:rPr>
        <w:t>变更前后的投资人共同签名</w:t>
      </w:r>
      <w:r>
        <w:rPr>
          <w:rFonts w:hint="eastAsia" w:ascii="Times New Roman" w:hAnsi="Times New Roman" w:eastAsia="仿宋_GB2312" w:cs="Times New Roman"/>
          <w:sz w:val="28"/>
          <w:szCs w:val="28"/>
          <w:shd w:val="clear" w:color="auto" w:fill="FFFFFF"/>
          <w:lang w:val="en-US" w:eastAsia="zh-CN"/>
        </w:rPr>
        <w:t>。</w:t>
      </w:r>
    </w:p>
    <w:p>
      <w:pPr>
        <w:pStyle w:val="2"/>
        <w:spacing w:line="440" w:lineRule="exact"/>
        <w:ind w:firstLine="600"/>
        <w:jc w:val="both"/>
        <w:rPr>
          <w:rFonts w:ascii="Times New Roman" w:hAnsi="Times New Roman" w:eastAsia="仿宋_GB2312" w:cs="Times New Roman"/>
          <w:color w:val="auto"/>
          <w:kern w:val="2"/>
          <w:shd w:val="clear" w:color="auto" w:fill="FFFFFF"/>
          <w:lang w:eastAsia="zh-CN" w:bidi="ar-SA"/>
        </w:rPr>
      </w:pPr>
      <w:r>
        <w:rPr>
          <w:rFonts w:ascii="Times New Roman" w:hAnsi="Times New Roman" w:eastAsia="仿宋_GB2312" w:cs="Times New Roman"/>
          <w:color w:val="auto"/>
          <w:kern w:val="2"/>
          <w:shd w:val="clear" w:color="auto" w:fill="FFFFFF"/>
          <w:lang w:eastAsia="zh-CN" w:bidi="ar-SA"/>
        </w:rPr>
        <w:t>（二）</w:t>
      </w:r>
      <w:r>
        <w:rPr>
          <w:rFonts w:ascii="Times New Roman" w:hAnsi="Times New Roman" w:eastAsia="仿宋_GB2312" w:cs="Times New Roman"/>
          <w:color w:val="auto"/>
          <w:shd w:val="clear" w:color="auto" w:fill="FFFFFF"/>
          <w:lang w:eastAsia="zh-CN" w:bidi="ar-SA"/>
        </w:rPr>
        <w:t>变更事项相关证明文件</w:t>
      </w:r>
    </w:p>
    <w:p>
      <w:pPr>
        <w:pStyle w:val="2"/>
        <w:spacing w:line="440" w:lineRule="exact"/>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1.变更名称</w:t>
      </w:r>
    </w:p>
    <w:p>
      <w:pPr>
        <w:pStyle w:val="2"/>
        <w:spacing w:line="440" w:lineRule="exact"/>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spacing w:line="440" w:lineRule="exact"/>
        <w:ind w:firstLine="560" w:firstLineChars="20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向登记机关提出申请（经营范围涉及前置许可且需变更名称的，应当先办理企业名称自主申报）。</w:t>
      </w:r>
      <w:r>
        <w:rPr>
          <w:rFonts w:ascii="Times New Roman" w:hAnsi="Times New Roman" w:eastAsia="仿宋_GB2312" w:cs="Times New Roman"/>
          <w:sz w:val="28"/>
          <w:szCs w:val="28"/>
          <w:shd w:val="clear" w:color="auto" w:fill="FFFFFF"/>
        </w:rPr>
        <w:t>详见“企业名称自主申报指引”。</w:t>
      </w:r>
    </w:p>
    <w:p>
      <w:pPr>
        <w:pStyle w:val="2"/>
        <w:spacing w:line="440" w:lineRule="exact"/>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2.变更</w:t>
      </w:r>
      <w:r>
        <w:rPr>
          <w:rFonts w:hint="eastAsia" w:ascii="Times New Roman" w:hAnsi="Times New Roman" w:eastAsia="仿宋_GB2312" w:cs="Times New Roman"/>
          <w:b/>
          <w:bCs/>
          <w:color w:val="auto"/>
          <w:kern w:val="2"/>
          <w:shd w:val="clear" w:color="auto" w:fill="FFFFFF"/>
          <w:lang w:eastAsia="zh-CN" w:bidi="ar-SA"/>
        </w:rPr>
        <w:t>住所</w:t>
      </w:r>
    </w:p>
    <w:p>
      <w:pPr>
        <w:spacing w:line="440" w:lineRule="exact"/>
        <w:ind w:firstLine="602" w:firstLineChars="20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填报要点：</w:t>
      </w:r>
    </w:p>
    <w:p>
      <w:pPr>
        <w:spacing w:line="440" w:lineRule="exact"/>
        <w:ind w:firstLine="560" w:firstLineChars="20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提交变更后住所使用相关文件。</w:t>
      </w:r>
      <w:r>
        <w:rPr>
          <w:rFonts w:ascii="Times New Roman" w:hAnsi="Times New Roman" w:eastAsia="仿宋_GB2312" w:cs="Times New Roman"/>
          <w:sz w:val="28"/>
          <w:szCs w:val="28"/>
          <w:shd w:val="clear" w:color="auto" w:fill="FFFFFF"/>
        </w:rPr>
        <w:t>详见“经营主体住所（经营场所）登记指引”。</w:t>
      </w:r>
    </w:p>
    <w:p>
      <w:pPr>
        <w:numPr>
          <w:ilvl w:val="255"/>
          <w:numId w:val="0"/>
        </w:numPr>
        <w:spacing w:line="440" w:lineRule="exact"/>
        <w:ind w:firstLine="602" w:firstLineChars="20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3.变更经营范围</w:t>
      </w:r>
    </w:p>
    <w:p>
      <w:pPr>
        <w:pStyle w:val="2"/>
        <w:widowControl/>
        <w:spacing w:line="440" w:lineRule="exact"/>
        <w:jc w:val="both"/>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spacing w:line="440" w:lineRule="exact"/>
        <w:ind w:firstLine="560" w:firstLineChars="20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应当按照国家市场监督管理总局公布的经营项目分类标准办理经营范围登记。经营范围中有法律、行政法规和国务院决定规定在登记前依法须经批准的项目的，提交有关批准文件或许可证件的复印件。</w:t>
      </w:r>
      <w:r>
        <w:rPr>
          <w:rFonts w:ascii="Times New Roman" w:hAnsi="Times New Roman" w:eastAsia="仿宋_GB2312" w:cs="Times New Roman"/>
          <w:sz w:val="28"/>
          <w:szCs w:val="28"/>
          <w:shd w:val="clear" w:color="auto" w:fill="FFFFFF"/>
        </w:rPr>
        <w:t>详见“经营主体经营范围规范表述查询指引”。</w:t>
      </w:r>
    </w:p>
    <w:p>
      <w:pPr>
        <w:widowControl/>
        <w:numPr>
          <w:ilvl w:val="255"/>
          <w:numId w:val="0"/>
        </w:numPr>
        <w:spacing w:line="440" w:lineRule="exact"/>
        <w:ind w:firstLine="602" w:firstLineChars="200"/>
        <w:jc w:val="both"/>
        <w:rPr>
          <w:rFonts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kern w:val="2"/>
          <w:sz w:val="30"/>
          <w:szCs w:val="30"/>
          <w:shd w:val="clear" w:color="auto" w:fill="FFFFFF"/>
          <w:lang w:val="en-US" w:eastAsia="zh-CN" w:bidi="ar-SA"/>
        </w:rPr>
        <w:t>4.</w:t>
      </w:r>
      <w:r>
        <w:rPr>
          <w:rFonts w:ascii="Times New Roman" w:hAnsi="Times New Roman" w:eastAsia="仿宋_GB2312" w:cs="Times New Roman"/>
          <w:b/>
          <w:bCs/>
          <w:color w:val="auto"/>
          <w:kern w:val="2"/>
          <w:sz w:val="30"/>
          <w:szCs w:val="30"/>
          <w:shd w:val="clear" w:color="auto" w:fill="FFFFFF"/>
          <w:lang w:eastAsia="zh-CN" w:bidi="ar-SA"/>
        </w:rPr>
        <w:t>变更</w:t>
      </w:r>
      <w:r>
        <w:rPr>
          <w:rFonts w:hint="default" w:ascii="Times New Roman" w:hAnsi="Times New Roman" w:eastAsia="仿宋_GB2312" w:cs="Times New Roman"/>
          <w:b/>
          <w:bCs/>
          <w:color w:val="auto"/>
          <w:kern w:val="2"/>
          <w:sz w:val="30"/>
          <w:szCs w:val="30"/>
          <w:shd w:val="clear" w:color="auto" w:fill="FFFFFF"/>
          <w:lang w:eastAsia="zh-CN" w:bidi="ar-SA"/>
        </w:rPr>
        <w:t>出资额</w:t>
      </w:r>
    </w:p>
    <w:p>
      <w:pPr>
        <w:pStyle w:val="2"/>
        <w:widowControl/>
        <w:numPr>
          <w:ilvl w:val="255"/>
          <w:numId w:val="0"/>
        </w:numPr>
        <w:spacing w:line="440" w:lineRule="exact"/>
        <w:ind w:firstLine="602"/>
        <w:jc w:val="both"/>
        <w:rPr>
          <w:rFonts w:hint="eastAsia"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pStyle w:val="2"/>
        <w:widowControl/>
        <w:numPr>
          <w:ilvl w:val="255"/>
          <w:numId w:val="0"/>
        </w:numPr>
        <w:spacing w:line="440" w:lineRule="exact"/>
        <w:ind w:firstLine="602"/>
        <w:jc w:val="both"/>
        <w:rPr>
          <w:rFonts w:hint="default" w:ascii="Times New Roman" w:hAnsi="Times New Roman" w:cs="Times New Roman"/>
          <w:bCs/>
          <w:szCs w:val="24"/>
          <w:lang w:eastAsia="zh-CN"/>
        </w:rPr>
      </w:pPr>
      <w:r>
        <w:rPr>
          <w:rFonts w:hint="default" w:ascii="Times New Roman" w:hAnsi="Times New Roman" w:cs="Times New Roman"/>
          <w:bCs/>
          <w:szCs w:val="24"/>
          <w:lang w:eastAsia="zh-CN"/>
        </w:rPr>
        <w:t>在申请书“变更登记（备案）信息”栏填写“出资额”变更情况。</w:t>
      </w:r>
    </w:p>
    <w:p>
      <w:pPr>
        <w:pStyle w:val="2"/>
        <w:spacing w:line="440" w:lineRule="exact"/>
        <w:ind w:firstLine="600"/>
        <w:jc w:val="both"/>
        <w:rPr>
          <w:rFonts w:hint="default" w:ascii="Times New Roman" w:hAnsi="Times New Roman" w:eastAsia="仿宋_GB2312" w:cs="Times New Roman"/>
          <w:b/>
          <w:bCs/>
          <w:color w:val="auto"/>
          <w:kern w:val="2"/>
          <w:shd w:val="clear" w:color="auto" w:fill="FFFFFF"/>
          <w:lang w:eastAsia="zh-CN" w:bidi="ar-SA"/>
        </w:rPr>
      </w:pPr>
      <w:r>
        <w:rPr>
          <w:rFonts w:hint="default" w:ascii="Times New Roman" w:hAnsi="Times New Roman" w:eastAsia="仿宋_GB2312" w:cs="Times New Roman"/>
          <w:b/>
          <w:bCs/>
          <w:color w:val="auto"/>
          <w:kern w:val="2"/>
          <w:shd w:val="clear" w:color="auto" w:fill="FFFFFF"/>
          <w:lang w:eastAsia="zh-CN" w:bidi="ar-SA"/>
        </w:rPr>
        <w:t>5.变更投资人</w:t>
      </w:r>
    </w:p>
    <w:p>
      <w:pPr>
        <w:pStyle w:val="2"/>
        <w:widowControl/>
        <w:spacing w:line="440" w:lineRule="exact"/>
        <w:ind w:firstLineChars="0"/>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pStyle w:val="2"/>
        <w:spacing w:line="440" w:lineRule="exact"/>
        <w:ind w:firstLine="600"/>
        <w:rPr>
          <w:rFonts w:hint="default"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bCs w:val="0"/>
          <w:color w:val="auto"/>
          <w:kern w:val="2"/>
          <w:sz w:val="28"/>
          <w:szCs w:val="28"/>
          <w:shd w:val="clear" w:color="auto" w:fill="FFFFFF"/>
          <w:lang w:eastAsia="zh-CN" w:bidi="ar-SA"/>
        </w:rPr>
        <w:t>（</w:t>
      </w:r>
      <w:r>
        <w:rPr>
          <w:rFonts w:hint="eastAsia" w:ascii="Times New Roman" w:hAnsi="Times New Roman" w:eastAsia="仿宋_GB2312" w:cs="Times New Roman"/>
          <w:bCs w:val="0"/>
          <w:color w:val="auto"/>
          <w:kern w:val="2"/>
          <w:sz w:val="28"/>
          <w:szCs w:val="28"/>
          <w:shd w:val="clear" w:color="auto" w:fill="FFFFFF"/>
          <w:lang w:val="en-US" w:eastAsia="zh-CN" w:bidi="ar-SA"/>
        </w:rPr>
        <w:t>1</w:t>
      </w:r>
      <w:r>
        <w:rPr>
          <w:rFonts w:hint="eastAsia" w:ascii="Times New Roman" w:hAnsi="Times New Roman" w:eastAsia="仿宋_GB2312" w:cs="Times New Roman"/>
          <w:bCs w:val="0"/>
          <w:color w:val="auto"/>
          <w:kern w:val="2"/>
          <w:sz w:val="28"/>
          <w:szCs w:val="28"/>
          <w:shd w:val="clear" w:color="auto" w:fill="FFFFFF"/>
          <w:lang w:eastAsia="zh-CN" w:bidi="ar-SA"/>
        </w:rPr>
        <w:t>）</w:t>
      </w:r>
      <w:r>
        <w:rPr>
          <w:rFonts w:hint="default" w:ascii="Times New Roman" w:hAnsi="Times New Roman" w:eastAsia="仿宋_GB2312" w:cs="Times New Roman"/>
          <w:bCs w:val="0"/>
          <w:color w:val="auto"/>
          <w:kern w:val="2"/>
          <w:sz w:val="28"/>
          <w:szCs w:val="28"/>
          <w:shd w:val="clear" w:color="auto" w:fill="FFFFFF"/>
          <w:lang w:eastAsia="zh-CN" w:bidi="ar-SA"/>
        </w:rPr>
        <w:t>变更投资人的，</w:t>
      </w:r>
      <w:r>
        <w:rPr>
          <w:rFonts w:hint="eastAsia" w:ascii="Times New Roman" w:hAnsi="Times New Roman" w:eastAsia="仿宋_GB2312" w:cs="Times New Roman"/>
          <w:bCs w:val="0"/>
          <w:color w:val="auto"/>
          <w:kern w:val="2"/>
          <w:sz w:val="28"/>
          <w:szCs w:val="28"/>
          <w:shd w:val="clear" w:color="auto" w:fill="FFFFFF"/>
          <w:lang w:eastAsia="zh-CN" w:bidi="ar-SA"/>
        </w:rPr>
        <w:t>填写表</w:t>
      </w:r>
      <w:r>
        <w:rPr>
          <w:rFonts w:hint="eastAsia" w:ascii="Times New Roman" w:hAnsi="Times New Roman" w:eastAsia="仿宋_GB2312" w:cs="Times New Roman"/>
          <w:bCs w:val="0"/>
          <w:color w:val="auto"/>
          <w:kern w:val="2"/>
          <w:sz w:val="28"/>
          <w:szCs w:val="28"/>
          <w:shd w:val="clear" w:color="auto" w:fill="FFFFFF"/>
          <w:lang w:val="en-US" w:eastAsia="zh-CN" w:bidi="ar-SA"/>
        </w:rPr>
        <w:t>4及表4（附），</w:t>
      </w:r>
      <w:r>
        <w:rPr>
          <w:rFonts w:hint="eastAsia" w:ascii="Times New Roman" w:hAnsi="Times New Roman" w:eastAsia="仿宋_GB2312" w:cs="Times New Roman"/>
          <w:color w:val="auto"/>
          <w:kern w:val="2"/>
          <w:sz w:val="28"/>
          <w:szCs w:val="28"/>
          <w:shd w:val="clear" w:color="auto" w:fill="FFFFFF"/>
          <w:lang w:eastAsia="zh-CN" w:bidi="ar-SA"/>
        </w:rPr>
        <w:t>提交</w:t>
      </w:r>
      <w:r>
        <w:rPr>
          <w:rFonts w:hint="default" w:ascii="Times New Roman" w:hAnsi="Times New Roman" w:eastAsia="仿宋_GB2312" w:cs="Times New Roman"/>
          <w:color w:val="auto"/>
          <w:kern w:val="2"/>
          <w:sz w:val="28"/>
          <w:szCs w:val="28"/>
          <w:shd w:val="clear" w:color="auto" w:fill="FFFFFF"/>
          <w:lang w:eastAsia="zh-CN" w:bidi="ar-SA"/>
        </w:rPr>
        <w:t>变更后投资人自然人身份证明复印件。</w:t>
      </w:r>
    </w:p>
    <w:p>
      <w:pPr>
        <w:pStyle w:val="2"/>
        <w:spacing w:line="440" w:lineRule="exact"/>
        <w:ind w:firstLine="600"/>
        <w:rPr>
          <w:rFonts w:ascii="Times New Roman" w:hAnsi="Times New Roman" w:eastAsia="仿宋_GB2312" w:cs="Times New Roman"/>
          <w:bCs w:val="0"/>
          <w:color w:val="auto"/>
          <w:kern w:val="2"/>
          <w:sz w:val="28"/>
          <w:szCs w:val="28"/>
          <w:shd w:val="clear" w:color="auto" w:fill="FFFFFF"/>
          <w:lang w:eastAsia="zh-CN" w:bidi="ar-SA"/>
        </w:rPr>
      </w:pPr>
      <w:r>
        <w:rPr>
          <w:rFonts w:hint="eastAsia" w:ascii="Times New Roman" w:hAnsi="Times New Roman" w:eastAsia="仿宋_GB2312" w:cs="Times New Roman"/>
          <w:bCs w:val="0"/>
          <w:color w:val="auto"/>
          <w:kern w:val="2"/>
          <w:sz w:val="28"/>
          <w:szCs w:val="28"/>
          <w:shd w:val="clear" w:color="auto" w:fill="FFFFFF"/>
          <w:lang w:val="en-US" w:eastAsia="zh-CN" w:bidi="ar-SA"/>
        </w:rPr>
        <w:t xml:space="preserve">（2） </w:t>
      </w:r>
      <w:r>
        <w:rPr>
          <w:rFonts w:hint="default" w:ascii="Times New Roman" w:hAnsi="Times New Roman" w:eastAsia="仿宋_GB2312" w:cs="Times New Roman"/>
          <w:bCs w:val="0"/>
          <w:color w:val="auto"/>
          <w:kern w:val="2"/>
          <w:sz w:val="28"/>
          <w:szCs w:val="28"/>
          <w:shd w:val="clear" w:color="auto" w:fill="FFFFFF"/>
          <w:lang w:eastAsia="zh-CN" w:bidi="ar-SA"/>
        </w:rPr>
        <w:t>提交转让协议书。</w:t>
      </w:r>
    </w:p>
    <w:p>
      <w:pPr>
        <w:pStyle w:val="2"/>
        <w:spacing w:line="440" w:lineRule="exact"/>
        <w:ind w:firstLine="600"/>
        <w:rPr>
          <w:rFonts w:hint="default" w:ascii="Times New Roman" w:hAnsi="Times New Roman" w:eastAsia="仿宋_GB2312" w:cs="Times New Roman"/>
          <w:bCs w:val="0"/>
          <w:color w:val="auto"/>
          <w:kern w:val="2"/>
          <w:sz w:val="28"/>
          <w:szCs w:val="28"/>
          <w:shd w:val="clear" w:color="auto" w:fill="FFFFFF"/>
          <w:lang w:eastAsia="zh-CN" w:bidi="ar-SA"/>
        </w:rPr>
      </w:pPr>
      <w:r>
        <w:rPr>
          <w:rFonts w:hint="eastAsia" w:ascii="Times New Roman" w:hAnsi="Times New Roman" w:eastAsia="仿宋_GB2312" w:cs="Times New Roman"/>
          <w:bCs w:val="0"/>
          <w:color w:val="auto"/>
          <w:kern w:val="2"/>
          <w:sz w:val="28"/>
          <w:szCs w:val="28"/>
          <w:shd w:val="clear" w:color="auto" w:fill="FFFFFF"/>
          <w:lang w:eastAsia="zh-CN" w:bidi="ar-SA"/>
        </w:rPr>
        <w:t>（</w:t>
      </w:r>
      <w:r>
        <w:rPr>
          <w:rFonts w:hint="eastAsia" w:ascii="Times New Roman" w:hAnsi="Times New Roman" w:eastAsia="仿宋_GB2312" w:cs="Times New Roman"/>
          <w:bCs w:val="0"/>
          <w:color w:val="auto"/>
          <w:kern w:val="2"/>
          <w:sz w:val="28"/>
          <w:szCs w:val="28"/>
          <w:shd w:val="clear" w:color="auto" w:fill="FFFFFF"/>
          <w:lang w:val="en-US" w:eastAsia="zh-CN" w:bidi="ar-SA"/>
        </w:rPr>
        <w:t>3</w:t>
      </w:r>
      <w:r>
        <w:rPr>
          <w:rFonts w:hint="eastAsia" w:ascii="Times New Roman" w:hAnsi="Times New Roman" w:eastAsia="仿宋_GB2312" w:cs="Times New Roman"/>
          <w:bCs w:val="0"/>
          <w:color w:val="auto"/>
          <w:kern w:val="2"/>
          <w:sz w:val="28"/>
          <w:szCs w:val="28"/>
          <w:shd w:val="clear" w:color="auto" w:fill="FFFFFF"/>
          <w:lang w:eastAsia="zh-CN" w:bidi="ar-SA"/>
        </w:rPr>
        <w:t>）</w:t>
      </w:r>
      <w:r>
        <w:rPr>
          <w:rFonts w:hint="default" w:ascii="Times New Roman" w:hAnsi="Times New Roman" w:eastAsia="仿宋_GB2312" w:cs="Times New Roman"/>
          <w:color w:val="auto"/>
          <w:kern w:val="2"/>
          <w:sz w:val="28"/>
          <w:szCs w:val="28"/>
          <w:shd w:val="clear" w:color="auto" w:fill="FFFFFF"/>
          <w:lang w:eastAsia="zh-CN" w:bidi="ar-SA"/>
        </w:rPr>
        <w:t>因继承、受遗赠变更投资人的，还应当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w:t>
      </w:r>
    </w:p>
    <w:p>
      <w:pPr>
        <w:pStyle w:val="2"/>
        <w:numPr>
          <w:ilvl w:val="-1"/>
          <w:numId w:val="0"/>
        </w:numPr>
        <w:spacing w:line="440" w:lineRule="exact"/>
        <w:ind w:firstLine="600"/>
        <w:jc w:val="both"/>
        <w:rPr>
          <w:rFonts w:ascii="Times New Roman" w:hAnsi="Times New Roman" w:eastAsia="仿宋_GB2312" w:cs="Times New Roman"/>
          <w:b/>
          <w:bCs/>
          <w:color w:val="auto"/>
          <w:kern w:val="2"/>
          <w:shd w:val="clear" w:color="auto" w:fill="FFFFFF"/>
          <w:lang w:eastAsia="zh-CN" w:bidi="ar-SA"/>
        </w:rPr>
      </w:pPr>
      <w:r>
        <w:rPr>
          <w:rFonts w:hint="default" w:ascii="Times New Roman" w:hAnsi="Times New Roman" w:eastAsia="仿宋_GB2312" w:cs="Times New Roman"/>
          <w:b/>
          <w:bCs/>
          <w:color w:val="auto"/>
          <w:kern w:val="2"/>
          <w:shd w:val="clear" w:color="auto" w:fill="FFFFFF"/>
          <w:lang w:eastAsia="zh-CN" w:bidi="ar-SA"/>
        </w:rPr>
        <w:t>6</w:t>
      </w:r>
      <w:r>
        <w:rPr>
          <w:rFonts w:ascii="Times New Roman" w:hAnsi="Times New Roman" w:eastAsia="仿宋_GB2312" w:cs="Times New Roman"/>
          <w:b/>
          <w:bCs/>
          <w:color w:val="auto"/>
          <w:kern w:val="2"/>
          <w:shd w:val="clear" w:color="auto" w:fill="FFFFFF"/>
          <w:lang w:eastAsia="zh-CN" w:bidi="ar-SA"/>
        </w:rPr>
        <w:t>.变更</w:t>
      </w:r>
      <w:r>
        <w:rPr>
          <w:rFonts w:hint="default" w:ascii="Times New Roman" w:hAnsi="Times New Roman" w:eastAsia="仿宋_GB2312" w:cs="Times New Roman"/>
          <w:b/>
          <w:bCs/>
          <w:color w:val="auto"/>
          <w:kern w:val="2"/>
          <w:shd w:val="clear" w:color="auto" w:fill="FFFFFF"/>
          <w:lang w:eastAsia="zh-CN" w:bidi="ar-SA"/>
        </w:rPr>
        <w:t>投资人</w:t>
      </w:r>
      <w:r>
        <w:rPr>
          <w:rFonts w:ascii="Times New Roman" w:hAnsi="Times New Roman" w:eastAsia="仿宋_GB2312" w:cs="Times New Roman"/>
          <w:b/>
          <w:bCs/>
          <w:color w:val="auto"/>
          <w:kern w:val="2"/>
          <w:shd w:val="clear" w:color="auto" w:fill="FFFFFF"/>
          <w:lang w:eastAsia="zh-CN" w:bidi="ar-SA"/>
        </w:rPr>
        <w:t>的姓名、</w:t>
      </w:r>
      <w:r>
        <w:rPr>
          <w:rFonts w:hint="default" w:ascii="Times New Roman" w:hAnsi="Times New Roman" w:eastAsia="仿宋_GB2312" w:cs="Times New Roman"/>
          <w:b/>
          <w:bCs/>
          <w:color w:val="auto"/>
          <w:kern w:val="2"/>
          <w:shd w:val="clear" w:color="auto" w:fill="FFFFFF"/>
          <w:lang w:eastAsia="zh-CN" w:bidi="ar-SA"/>
        </w:rPr>
        <w:t>居</w:t>
      </w:r>
      <w:r>
        <w:rPr>
          <w:rFonts w:ascii="Times New Roman" w:hAnsi="Times New Roman" w:eastAsia="仿宋_GB2312" w:cs="Times New Roman"/>
          <w:b/>
          <w:bCs/>
          <w:color w:val="auto"/>
          <w:kern w:val="2"/>
          <w:shd w:val="clear" w:color="auto" w:fill="FFFFFF"/>
          <w:lang w:eastAsia="zh-CN" w:bidi="ar-SA"/>
        </w:rPr>
        <w:t>所的</w:t>
      </w:r>
    </w:p>
    <w:p>
      <w:pPr>
        <w:pStyle w:val="2"/>
        <w:widowControl/>
        <w:spacing w:line="440" w:lineRule="exact"/>
        <w:ind w:firstLineChars="0"/>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tabs>
          <w:tab w:val="left" w:pos="424"/>
          <w:tab w:val="center" w:pos="4312"/>
        </w:tabs>
        <w:spacing w:line="440" w:lineRule="exact"/>
        <w:ind w:firstLine="600"/>
        <w:rPr>
          <w:rFonts w:ascii="Times New Roman" w:hAnsi="Times New Roman" w:eastAsia="仿宋_GB2312" w:cs="Times New Roman"/>
          <w:color w:val="auto"/>
          <w:sz w:val="28"/>
          <w:szCs w:val="28"/>
          <w:shd w:val="clear" w:color="auto" w:fill="FFFFFF"/>
        </w:rPr>
      </w:pPr>
      <w:r>
        <w:rPr>
          <w:rFonts w:hint="eastAsia" w:ascii="Times New Roman" w:hAnsi="Times New Roman" w:eastAsia="仿宋_GB2312" w:cs="Times New Roman"/>
          <w:bCs w:val="0"/>
          <w:color w:val="auto"/>
          <w:kern w:val="2"/>
          <w:sz w:val="28"/>
          <w:szCs w:val="28"/>
          <w:shd w:val="clear" w:color="auto" w:fill="FFFFFF"/>
          <w:lang w:eastAsia="zh-CN" w:bidi="ar-SA"/>
        </w:rPr>
        <w:t>（</w:t>
      </w:r>
      <w:r>
        <w:rPr>
          <w:rFonts w:hint="eastAsia" w:ascii="Times New Roman" w:hAnsi="Times New Roman" w:eastAsia="仿宋_GB2312" w:cs="Times New Roman"/>
          <w:bCs w:val="0"/>
          <w:color w:val="auto"/>
          <w:kern w:val="2"/>
          <w:sz w:val="28"/>
          <w:szCs w:val="28"/>
          <w:shd w:val="clear" w:color="auto" w:fill="FFFFFF"/>
          <w:lang w:val="en-US" w:eastAsia="zh-CN" w:bidi="ar-SA"/>
        </w:rPr>
        <w:t>1</w:t>
      </w:r>
      <w:r>
        <w:rPr>
          <w:rFonts w:hint="eastAsia" w:ascii="Times New Roman" w:hAnsi="Times New Roman" w:eastAsia="仿宋_GB2312" w:cs="Times New Roman"/>
          <w:bCs w:val="0"/>
          <w:color w:val="auto"/>
          <w:kern w:val="2"/>
          <w:sz w:val="28"/>
          <w:szCs w:val="28"/>
          <w:shd w:val="clear" w:color="auto" w:fill="FFFFFF"/>
          <w:lang w:eastAsia="zh-CN" w:bidi="ar-SA"/>
        </w:rPr>
        <w:t>）</w:t>
      </w:r>
      <w:r>
        <w:rPr>
          <w:rFonts w:hint="default" w:ascii="Times New Roman" w:hAnsi="Times New Roman" w:eastAsia="仿宋_GB2312" w:cs="Times New Roman"/>
          <w:bCs w:val="0"/>
          <w:color w:val="auto"/>
          <w:sz w:val="28"/>
          <w:szCs w:val="28"/>
          <w:shd w:val="clear" w:color="auto" w:fill="FFFFFF"/>
        </w:rPr>
        <w:t>提交投资人姓名、住所变更证明，</w:t>
      </w:r>
      <w:r>
        <w:rPr>
          <w:rFonts w:hint="default" w:ascii="Times New Roman" w:hAnsi="Times New Roman" w:eastAsia="仿宋_GB2312" w:cs="Times New Roman"/>
          <w:color w:val="auto"/>
          <w:sz w:val="28"/>
          <w:szCs w:val="28"/>
          <w:shd w:val="clear" w:color="auto" w:fill="FFFFFF"/>
        </w:rPr>
        <w:t>提交本人更名后的身份证明复印件及公安部门出具的证明，或变更后居所的使用相关文件。</w:t>
      </w:r>
    </w:p>
    <w:p>
      <w:pPr>
        <w:pStyle w:val="2"/>
        <w:spacing w:line="440" w:lineRule="exact"/>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Cs w:val="0"/>
          <w:color w:val="auto"/>
          <w:kern w:val="2"/>
          <w:sz w:val="28"/>
          <w:szCs w:val="28"/>
          <w:shd w:val="clear" w:color="auto" w:fill="FFFFFF"/>
          <w:lang w:val="en-US" w:eastAsia="zh-CN" w:bidi="ar-SA"/>
        </w:rPr>
        <w:t>（2）</w:t>
      </w:r>
      <w:r>
        <w:rPr>
          <w:rFonts w:hint="default" w:ascii="Times New Roman" w:hAnsi="Times New Roman" w:eastAsia="仿宋_GB2312" w:cs="Times New Roman"/>
          <w:color w:val="auto"/>
          <w:sz w:val="28"/>
          <w:szCs w:val="28"/>
          <w:shd w:val="clear" w:color="auto" w:fill="FFFFFF"/>
        </w:rPr>
        <w:t>自然人更改姓名后，其身份证号码与更改姓名前一致的，无需提交公安部门证明，只需提交新的身份证件复印件</w:t>
      </w:r>
      <w:r>
        <w:rPr>
          <w:rFonts w:ascii="Times New Roman" w:hAnsi="Times New Roman" w:eastAsia="仿宋_GB2312" w:cs="Times New Roman"/>
          <w:color w:val="auto"/>
          <w:sz w:val="28"/>
          <w:szCs w:val="28"/>
          <w:shd w:val="clear" w:color="auto" w:fill="FFFFFF"/>
        </w:rPr>
        <w:t>。</w:t>
      </w:r>
    </w:p>
    <w:p>
      <w:pPr>
        <w:pStyle w:val="2"/>
        <w:spacing w:line="440" w:lineRule="exact"/>
        <w:rPr>
          <w:rFonts w:hint="default" w:ascii="Times New Roman" w:hAnsi="Times New Roman" w:eastAsia="仿宋_GB2312" w:cs="Times New Roman"/>
          <w:color w:val="auto"/>
          <w:kern w:val="2"/>
          <w:shd w:val="clear" w:color="auto" w:fill="FFFFFF"/>
          <w:lang w:eastAsia="zh-CN" w:bidi="ar-SA"/>
        </w:rPr>
      </w:pPr>
      <w:r>
        <w:rPr>
          <w:rFonts w:hint="eastAsia"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color w:val="auto"/>
          <w:kern w:val="2"/>
          <w:szCs w:val="30"/>
          <w:shd w:val="clear" w:color="auto" w:fill="FFFFFF"/>
          <w:lang w:eastAsia="zh-CN" w:bidi="ar-SA"/>
        </w:rPr>
        <w:t>备案事项证明文件。</w:t>
      </w:r>
    </w:p>
    <w:p>
      <w:pPr>
        <w:pStyle w:val="2"/>
        <w:spacing w:line="440" w:lineRule="exact"/>
        <w:jc w:val="both"/>
        <w:outlineLvl w:val="0"/>
        <w:rPr>
          <w:rFonts w:hint="default" w:ascii="Times New Roman" w:hAnsi="Times New Roman" w:eastAsia="仿宋_GB2312" w:cs="Times New Roman"/>
          <w:b/>
          <w:bCs/>
          <w:highlight w:val="none"/>
          <w:shd w:val="clear" w:color="auto" w:fill="FFFFFF"/>
          <w:lang w:eastAsia="zh-CN" w:bidi="ar-SA"/>
        </w:rPr>
      </w:pPr>
      <w:r>
        <w:rPr>
          <w:rFonts w:hint="default" w:ascii="Times New Roman" w:hAnsi="Times New Roman" w:eastAsia="仿宋_GB2312" w:cs="Times New Roman"/>
          <w:b/>
          <w:bCs/>
          <w:highlight w:val="none"/>
          <w:shd w:val="clear" w:color="auto" w:fill="FFFFFF"/>
          <w:lang w:eastAsia="zh-CN" w:bidi="ar-SA"/>
        </w:rPr>
        <w:t>填报要点：</w:t>
      </w:r>
    </w:p>
    <w:p>
      <w:pPr>
        <w:pStyle w:val="2"/>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填写表</w:t>
      </w:r>
      <w:r>
        <w:rPr>
          <w:rFonts w:hint="eastAsia" w:ascii="仿宋_GB2312" w:hAnsi="仿宋_GB2312" w:eastAsia="仿宋_GB2312" w:cs="仿宋_GB2312"/>
          <w:sz w:val="28"/>
          <w:szCs w:val="28"/>
          <w:lang w:val="en-US" w:eastAsia="zh-CN"/>
        </w:rPr>
        <w:t>5及表5（附），</w:t>
      </w:r>
      <w:r>
        <w:rPr>
          <w:rFonts w:hint="eastAsia" w:ascii="仿宋_GB2312" w:hAnsi="仿宋_GB2312" w:eastAsia="仿宋_GB2312" w:cs="仿宋_GB2312"/>
          <w:sz w:val="28"/>
          <w:szCs w:val="28"/>
        </w:rPr>
        <w:t>提交登记联络员的自然人身份证明复印件。</w:t>
      </w:r>
    </w:p>
    <w:p>
      <w:pPr>
        <w:pStyle w:val="2"/>
        <w:spacing w:line="440" w:lineRule="exact"/>
        <w:jc w:val="left"/>
        <w:outlineLvl w:val="9"/>
        <w:rPr>
          <w:rFonts w:hint="eastAsia" w:ascii="Times New Roman" w:hAnsi="Times New Roman" w:eastAsia="仿宋_GB2312" w:cs="Times New Roman"/>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Cs w:val="30"/>
          <w:shd w:val="clear" w:color="auto" w:fill="FFFFFF"/>
          <w:lang w:eastAsia="zh-CN"/>
        </w:rPr>
        <w:t>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40" w:lineRule="exact"/>
        <w:ind w:firstLine="600" w:firstLineChars="0"/>
        <w:jc w:val="both"/>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color w:val="auto"/>
          <w:sz w:val="28"/>
          <w:szCs w:val="28"/>
          <w:highlight w:val="none"/>
          <w:shd w:val="clear" w:color="auto" w:fill="FFFFFF"/>
          <w:lang w:val="en-US" w:eastAsia="zh-CN" w:bidi="ar-SA"/>
        </w:rPr>
        <w:t>自然人身份证明具体要求见“</w:t>
      </w:r>
      <w:r>
        <w:rPr>
          <w:rFonts w:hint="eastAsia" w:ascii="仿宋_GB2312" w:hAnsi="仿宋_GB2312" w:eastAsia="仿宋_GB2312" w:cs="仿宋_GB2312"/>
          <w:color w:val="auto"/>
          <w:kern w:val="2"/>
          <w:sz w:val="28"/>
          <w:szCs w:val="28"/>
          <w:highlight w:val="none"/>
          <w:shd w:val="clear" w:color="auto" w:fill="FFFFFF"/>
          <w:lang w:eastAsia="zh-CN" w:bidi="ar-SA"/>
        </w:rPr>
        <w:t>主体资格文件或自然人身份证明提交指引</w:t>
      </w:r>
      <w:r>
        <w:rPr>
          <w:rFonts w:hint="eastAsia" w:ascii="仿宋_GB2312" w:hAnsi="仿宋_GB2312" w:eastAsia="仿宋_GB2312" w:cs="仿宋_GB2312"/>
          <w:b w:val="0"/>
          <w:color w:val="auto"/>
          <w:sz w:val="28"/>
          <w:szCs w:val="28"/>
          <w:highlight w:val="none"/>
          <w:shd w:val="clear" w:color="auto" w:fill="FFFFFF"/>
          <w:lang w:val="en-US" w:eastAsia="zh-CN" w:bidi="ar-SA"/>
        </w:rPr>
        <w:t>”。</w:t>
      </w:r>
    </w:p>
    <w:p>
      <w:pPr>
        <w:pStyle w:val="2"/>
        <w:spacing w:line="440" w:lineRule="exact"/>
        <w:ind w:firstLine="600"/>
        <w:rPr>
          <w:rFonts w:hint="default"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hd w:val="clear" w:color="auto" w:fill="FFFFFF"/>
          <w:lang w:eastAsia="zh-CN"/>
        </w:rPr>
        <w:t>法律、行政法规和国务院决定规定企业变更登记事项必须报经批准的，提交有关批准文件或许可证件的复印件。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0" w:lineRule="exact"/>
        <w:ind w:left="0" w:right="0" w:firstLine="0"/>
        <w:jc w:val="both"/>
        <w:rPr>
          <w:rFonts w:hint="default" w:ascii="Times New Roman" w:hAnsi="Times New Roman" w:eastAsia="仿宋_GB2312" w:cs="Times New Roman"/>
          <w:b/>
          <w:bCs w:val="0"/>
          <w:i w:val="0"/>
          <w:caps w:val="0"/>
          <w:color w:val="auto"/>
          <w:spacing w:val="0"/>
          <w:kern w:val="2"/>
          <w:sz w:val="30"/>
          <w:szCs w:val="30"/>
          <w:shd w:val="clear" w:color="auto" w:fill="FFFFFF"/>
          <w:lang w:eastAsia="zh-CN" w:bidi="ar-SA"/>
        </w:rPr>
      </w:pPr>
      <w:r>
        <w:rPr>
          <w:rStyle w:val="11"/>
          <w:rFonts w:hint="default" w:ascii="Times New Roman" w:hAnsi="Times New Roman" w:eastAsia="仿宋_GB2312" w:cs="Times New Roman"/>
          <w:b/>
          <w:bCs w:val="0"/>
          <w:i w:val="0"/>
          <w:caps w:val="0"/>
          <w:color w:val="auto"/>
          <w:spacing w:val="0"/>
          <w:kern w:val="2"/>
          <w:sz w:val="30"/>
          <w:szCs w:val="30"/>
          <w:shd w:val="clear" w:color="auto" w:fill="FFFFFF"/>
          <w:lang w:eastAsia="zh-CN" w:bidi="ar-SA"/>
        </w:rPr>
        <w:t>填报要点：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0" w:lineRule="exact"/>
        <w:ind w:left="0" w:right="0" w:firstLine="600"/>
        <w:jc w:val="both"/>
        <w:rPr>
          <w:rFonts w:hint="default" w:ascii="Times New Roman" w:hAnsi="Times New Roman" w:eastAsia="仿宋_GB2312" w:cs="Times New Roman"/>
          <w:i w:val="0"/>
          <w:caps w:val="0"/>
          <w:color w:val="auto"/>
          <w:spacing w:val="0"/>
          <w:kern w:val="2"/>
          <w:sz w:val="28"/>
          <w:szCs w:val="28"/>
          <w:shd w:val="clear" w:color="auto" w:fill="FFFFFF"/>
          <w:lang w:bidi="ar-SA"/>
        </w:rPr>
      </w:pPr>
      <w:r>
        <w:rPr>
          <w:rFonts w:hint="eastAsia" w:ascii="Times New Roman" w:hAnsi="Times New Roman" w:eastAsia="仿宋_GB2312" w:cs="Times New Roman"/>
          <w:i w:val="0"/>
          <w:caps w:val="0"/>
          <w:color w:val="auto"/>
          <w:spacing w:val="0"/>
          <w:kern w:val="2"/>
          <w:sz w:val="28"/>
          <w:szCs w:val="28"/>
          <w:shd w:val="clear" w:color="auto" w:fill="FFFFFF"/>
          <w:lang w:val="en-US" w:eastAsia="zh-CN" w:bidi="ar-SA"/>
        </w:rPr>
        <w:t>1.</w:t>
      </w:r>
      <w:r>
        <w:rPr>
          <w:rFonts w:hint="default" w:ascii="Times New Roman" w:hAnsi="Times New Roman" w:eastAsia="仿宋_GB2312" w:cs="Times New Roman"/>
          <w:i w:val="0"/>
          <w:caps w:val="0"/>
          <w:color w:val="auto"/>
          <w:spacing w:val="0"/>
          <w:kern w:val="2"/>
          <w:sz w:val="28"/>
          <w:szCs w:val="28"/>
          <w:shd w:val="clear" w:color="auto" w:fill="FFFFFF"/>
          <w:lang w:bidi="ar-SA"/>
        </w:rPr>
        <w:t>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8"/>
        <w:widowControl/>
        <w:pBdr>
          <w:top w:val="none" w:color="auto" w:sz="0" w:space="0"/>
          <w:left w:val="none" w:color="auto" w:sz="0" w:space="0"/>
          <w:bottom w:val="none" w:color="auto" w:sz="0" w:space="0"/>
          <w:right w:val="none" w:color="auto" w:sz="0" w:space="0"/>
        </w:pBdr>
        <w:shd w:val="clear" w:fill="FFFFFF"/>
        <w:spacing w:beforeAutospacing="0" w:afterAutospacing="0" w:line="440" w:lineRule="exact"/>
        <w:ind w:firstLine="600"/>
        <w:rPr>
          <w:rFonts w:hint="default" w:ascii="Times New Roman" w:hAnsi="Times New Roman" w:eastAsia="仿宋_GB2312" w:cs="Times New Roman"/>
          <w:i w:val="0"/>
          <w:caps w:val="0"/>
          <w:color w:val="auto"/>
          <w:spacing w:val="0"/>
          <w:kern w:val="2"/>
          <w:sz w:val="28"/>
          <w:szCs w:val="28"/>
          <w:shd w:val="clear" w:color="auto" w:fill="FFFFFF"/>
          <w:lang w:bidi="ar-SA"/>
        </w:rPr>
      </w:pPr>
      <w:r>
        <w:rPr>
          <w:rFonts w:hint="default" w:ascii="Times New Roman" w:hAnsi="Times New Roman" w:eastAsia="仿宋_GB2312" w:cs="Times New Roman"/>
          <w:i w:val="0"/>
          <w:caps w:val="0"/>
          <w:color w:val="auto"/>
          <w:spacing w:val="0"/>
          <w:kern w:val="2"/>
          <w:sz w:val="28"/>
          <w:szCs w:val="28"/>
          <w:shd w:val="clear" w:color="auto" w:fill="FFFFFF"/>
          <w:lang w:bidi="ar-SA"/>
        </w:rPr>
        <w:t>2.有关批准文件或者许可证书复印件应注明“与原件一致”，由申请人签署，或者由其指定的代表或共同委托的代理人签字。</w:t>
      </w:r>
    </w:p>
    <w:p>
      <w:pPr>
        <w:spacing w:line="440" w:lineRule="exact"/>
        <w:rPr>
          <w:rFonts w:ascii="Times New Roman" w:hAnsi="Times New Roman" w:eastAsia="仿宋_GB2312" w:cs="Times New Roman"/>
          <w:sz w:val="32"/>
          <w:szCs w:val="32"/>
        </w:rPr>
      </w:pPr>
    </w:p>
    <w:p>
      <w:pPr>
        <w:pStyle w:val="2"/>
        <w:spacing w:line="440" w:lineRule="exact"/>
        <w:ind w:firstLine="0" w:firstLineChars="0"/>
        <w:jc w:val="both"/>
        <w:outlineLvl w:val="0"/>
        <w:rPr>
          <w:rFonts w:ascii="Times New Roman" w:hAnsi="Times New Roman" w:eastAsia="仿宋_GB2312" w:cs="Times New Roman"/>
          <w:sz w:val="32"/>
          <w:szCs w:val="32"/>
          <w:lang w:eastAsia="zh-CN"/>
        </w:rPr>
      </w:pPr>
    </w:p>
    <w:p>
      <w:pPr>
        <w:pStyle w:val="2"/>
        <w:spacing w:line="440" w:lineRule="exact"/>
        <w:ind w:firstLine="0" w:firstLineChars="0"/>
        <w:outlineLvl w:val="0"/>
        <w:rPr>
          <w:rFonts w:ascii="Times New Roman" w:hAnsi="Times New Roman" w:eastAsia="楷体_GB2312" w:cs="Times New Roman"/>
          <w:sz w:val="24"/>
          <w:shd w:val="clear" w:color="auto" w:fill="FFFFFF"/>
          <w:lang w:eastAsia="zh-CN"/>
        </w:rPr>
      </w:pPr>
    </w:p>
    <w:p>
      <w:pPr>
        <w:pStyle w:val="2"/>
        <w:spacing w:line="440" w:lineRule="exact"/>
        <w:ind w:firstLine="0" w:firstLineChars="0"/>
        <w:outlineLvl w:val="0"/>
        <w:rPr>
          <w:rFonts w:ascii="Times New Roman" w:hAnsi="Times New Roman" w:eastAsia="仿宋_GB2312" w:cs="Times New Roman"/>
          <w:color w:val="auto"/>
          <w:sz w:val="32"/>
          <w:szCs w:val="32"/>
          <w:lang w:eastAsia="zh-CN"/>
        </w:rPr>
      </w:pPr>
    </w:p>
    <w:sectPr>
      <w:footerReference r:id="rId3" w:type="default"/>
      <w:pgSz w:w="11906" w:h="16838"/>
      <w:pgMar w:top="1440" w:right="1803" w:bottom="1440" w:left="180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4F02AC"/>
    <w:rsid w:val="00517F96"/>
    <w:rsid w:val="00543FB7"/>
    <w:rsid w:val="00575009"/>
    <w:rsid w:val="005B17FC"/>
    <w:rsid w:val="005D06BB"/>
    <w:rsid w:val="00703AD4"/>
    <w:rsid w:val="00707B68"/>
    <w:rsid w:val="00765859"/>
    <w:rsid w:val="007736D1"/>
    <w:rsid w:val="00797BB9"/>
    <w:rsid w:val="00821DEB"/>
    <w:rsid w:val="008405C6"/>
    <w:rsid w:val="008D471A"/>
    <w:rsid w:val="008F2B69"/>
    <w:rsid w:val="009505EF"/>
    <w:rsid w:val="0096204F"/>
    <w:rsid w:val="0099107E"/>
    <w:rsid w:val="00A13AF8"/>
    <w:rsid w:val="00A1523A"/>
    <w:rsid w:val="00A15E4E"/>
    <w:rsid w:val="00A86F3C"/>
    <w:rsid w:val="00AA5114"/>
    <w:rsid w:val="00B52EC2"/>
    <w:rsid w:val="00B74C68"/>
    <w:rsid w:val="00B84703"/>
    <w:rsid w:val="00BE180A"/>
    <w:rsid w:val="00C7504B"/>
    <w:rsid w:val="00CD426C"/>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1DDF6F9A"/>
    <w:rsid w:val="23CC2948"/>
    <w:rsid w:val="25090731"/>
    <w:rsid w:val="26BBCF00"/>
    <w:rsid w:val="28C40A3C"/>
    <w:rsid w:val="2BD202AE"/>
    <w:rsid w:val="2D8D7A26"/>
    <w:rsid w:val="2DCC4640"/>
    <w:rsid w:val="2ECC2455"/>
    <w:rsid w:val="32A829FC"/>
    <w:rsid w:val="369E2CA4"/>
    <w:rsid w:val="371A1C02"/>
    <w:rsid w:val="37EF6195"/>
    <w:rsid w:val="39C173D5"/>
    <w:rsid w:val="3B6C0D01"/>
    <w:rsid w:val="3E8C8A13"/>
    <w:rsid w:val="3ED430AB"/>
    <w:rsid w:val="3F520793"/>
    <w:rsid w:val="3F768A17"/>
    <w:rsid w:val="3FD34AC4"/>
    <w:rsid w:val="3FF5BFE5"/>
    <w:rsid w:val="4097251F"/>
    <w:rsid w:val="462C207A"/>
    <w:rsid w:val="46F457D9"/>
    <w:rsid w:val="49E7951D"/>
    <w:rsid w:val="4A1F35D2"/>
    <w:rsid w:val="4AEF336F"/>
    <w:rsid w:val="4DB736AE"/>
    <w:rsid w:val="4EFF0BDA"/>
    <w:rsid w:val="4FFD5287"/>
    <w:rsid w:val="503A2889"/>
    <w:rsid w:val="54C36C73"/>
    <w:rsid w:val="554F3F94"/>
    <w:rsid w:val="572ED355"/>
    <w:rsid w:val="58F6F113"/>
    <w:rsid w:val="59766ED3"/>
    <w:rsid w:val="5B662AA4"/>
    <w:rsid w:val="5DBFD79C"/>
    <w:rsid w:val="5EF648B8"/>
    <w:rsid w:val="5F2A0CFF"/>
    <w:rsid w:val="5FAE0413"/>
    <w:rsid w:val="5FEB6C60"/>
    <w:rsid w:val="64572520"/>
    <w:rsid w:val="64E36817"/>
    <w:rsid w:val="657DE751"/>
    <w:rsid w:val="664C3C20"/>
    <w:rsid w:val="666B6D63"/>
    <w:rsid w:val="66AE4D40"/>
    <w:rsid w:val="69203E7E"/>
    <w:rsid w:val="69C5673F"/>
    <w:rsid w:val="6BFB0EEF"/>
    <w:rsid w:val="6E3CDB5E"/>
    <w:rsid w:val="6EBBA44F"/>
    <w:rsid w:val="6F0A163F"/>
    <w:rsid w:val="6F7F610C"/>
    <w:rsid w:val="704FA25F"/>
    <w:rsid w:val="70EF553F"/>
    <w:rsid w:val="742D0BE7"/>
    <w:rsid w:val="759FC4C9"/>
    <w:rsid w:val="775FF2E2"/>
    <w:rsid w:val="79F76F90"/>
    <w:rsid w:val="7BCFF81C"/>
    <w:rsid w:val="7BFD7FB9"/>
    <w:rsid w:val="7EBB264C"/>
    <w:rsid w:val="7EBD81BB"/>
    <w:rsid w:val="7F4D0390"/>
    <w:rsid w:val="7FBF616E"/>
    <w:rsid w:val="7FD7A717"/>
    <w:rsid w:val="7FF30DEA"/>
    <w:rsid w:val="7FF77D7E"/>
    <w:rsid w:val="7FFAF4A6"/>
    <w:rsid w:val="7FFFA690"/>
    <w:rsid w:val="9D4B5CFF"/>
    <w:rsid w:val="9F2F6F64"/>
    <w:rsid w:val="A56FCF3D"/>
    <w:rsid w:val="AFB39645"/>
    <w:rsid w:val="BFF30739"/>
    <w:rsid w:val="D79537B7"/>
    <w:rsid w:val="DD675ABD"/>
    <w:rsid w:val="DDB3EB8D"/>
    <w:rsid w:val="DFCB8B8C"/>
    <w:rsid w:val="DFEB4ADC"/>
    <w:rsid w:val="DFEE5520"/>
    <w:rsid w:val="DFEF1BDA"/>
    <w:rsid w:val="E7FFBE76"/>
    <w:rsid w:val="EC5BA04B"/>
    <w:rsid w:val="EF7A3968"/>
    <w:rsid w:val="EF8F84E7"/>
    <w:rsid w:val="F5BBC529"/>
    <w:rsid w:val="F5FFC33A"/>
    <w:rsid w:val="F6FF199E"/>
    <w:rsid w:val="F75FE795"/>
    <w:rsid w:val="F7B5D1CB"/>
    <w:rsid w:val="F7F7205D"/>
    <w:rsid w:val="F9FDC8F0"/>
    <w:rsid w:val="FAFDE7D5"/>
    <w:rsid w:val="FB9F1A4E"/>
    <w:rsid w:val="FBB7FDF5"/>
    <w:rsid w:val="FBBB17FD"/>
    <w:rsid w:val="FDED9587"/>
    <w:rsid w:val="FDF60D23"/>
    <w:rsid w:val="FFBBE67B"/>
    <w:rsid w:val="FFF76743"/>
    <w:rsid w:val="FFF9B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4">
    <w:name w:val="Body Text Indent 2"/>
    <w:basedOn w:val="1"/>
    <w:qFormat/>
    <w:uiPriority w:val="99"/>
    <w:pPr>
      <w:spacing w:after="120" w:line="480" w:lineRule="auto"/>
      <w:ind w:left="420" w:leftChars="200"/>
    </w:pPr>
    <w:rPr>
      <w:kern w:val="0"/>
      <w:sz w:val="24"/>
    </w:rPr>
  </w:style>
  <w:style w:type="paragraph" w:styleId="5">
    <w:name w:val="Balloon Text"/>
    <w:basedOn w:val="1"/>
    <w:link w:val="16"/>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keepLines/>
      <w:adjustRightInd w:val="0"/>
      <w:snapToGrid w:val="0"/>
      <w:spacing w:line="660" w:lineRule="exact"/>
      <w:jc w:val="center"/>
      <w:outlineLvl w:val="0"/>
    </w:pPr>
    <w:rPr>
      <w:rFonts w:ascii="Times New Roman" w:hAnsi="Times New Roman" w:eastAsia="方正小标宋简体" w:cs="Times New Roman"/>
      <w:bCs/>
      <w:sz w:val="44"/>
      <w:szCs w:val="32"/>
    </w:rPr>
  </w:style>
  <w:style w:type="character" w:styleId="12">
    <w:name w:val="Strong"/>
    <w:basedOn w:val="11"/>
    <w:qFormat/>
    <w:uiPriority w:val="22"/>
    <w:rPr>
      <w:b/>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kern w:val="2"/>
      <w:sz w:val="18"/>
      <w:szCs w:val="18"/>
    </w:rPr>
  </w:style>
  <w:style w:type="paragraph" w:customStyle="1" w:styleId="17">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2</Pages>
  <Words>127</Words>
  <Characters>729</Characters>
  <Lines>6</Lines>
  <Paragraphs>1</Paragraphs>
  <TotalTime>0</TotalTime>
  <ScaleCrop>false</ScaleCrop>
  <LinksUpToDate>false</LinksUpToDate>
  <CharactersWithSpaces>855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2025-06-24T03:21:00Z</dcterms:created>
  <dc:creator>刘雪霞</dc:creator>
  <cp:lastModifiedBy>greatwall</cp:lastModifiedBy>
  <dcterms:modified xsi:type="dcterms:W3CDTF">2026-06-11T11:06:14Z</dcterms:modified>
  <dc:title>经营主体登记提交材料清单</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577B8FDD611C515DCE24226AB167176D</vt:lpwstr>
  </property>
  <property fmtid="{D5CDD505-2E9C-101B-9397-08002B2CF9AE}" pid="4" name="KSOTemplateDocerSaveRecord">
    <vt:lpwstr>eyJoZGlkIjoiMzFmNjllZmFjNzU5YjQ3NDQyYWY3MGJkMGQ5NjMzZmEiLCJ1c2VySWQiOiIyNTIyNTAyMDEifQ==</vt:lpwstr>
  </property>
</Properties>
</file>