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hint="eastAsia" w:ascii="方正小标宋简体" w:hAnsi="宋体" w:eastAsia="方正小标宋简体" w:cs="Times New Roman"/>
          <w:b w:val="0"/>
          <w:bCs/>
          <w:sz w:val="36"/>
          <w:szCs w:val="36"/>
        </w:rPr>
      </w:pPr>
      <w:bookmarkStart w:id="0" w:name="_Toc25193"/>
      <w:bookmarkStart w:id="1" w:name="_Toc4673"/>
      <w:bookmarkStart w:id="2" w:name="_Toc202622690"/>
      <w:bookmarkStart w:id="3" w:name="_Toc19280"/>
      <w:bookmarkStart w:id="4" w:name="_Toc12962"/>
      <w:r>
        <w:rPr>
          <w:rFonts w:hint="eastAsia" w:ascii="方正小标宋简体" w:hAnsi="宋体" w:eastAsia="方正小标宋简体" w:cs="Times New Roman"/>
          <w:b w:val="0"/>
          <w:bCs/>
          <w:sz w:val="36"/>
          <w:szCs w:val="36"/>
        </w:rPr>
        <w:t>企业注销登记申请书（简易程序）</w:t>
      </w:r>
      <w:bookmarkEnd w:id="0"/>
      <w:bookmarkEnd w:id="1"/>
      <w:bookmarkEnd w:id="2"/>
      <w:bookmarkEnd w:id="3"/>
      <w:bookmarkEnd w:id="4"/>
    </w:p>
    <w:tbl>
      <w:tblPr>
        <w:tblStyle w:val="3"/>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14"/>
        <w:gridCol w:w="72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noWrap w:val="0"/>
            <w:vAlign w:val="center"/>
          </w:tcPr>
          <w:p>
            <w:pPr>
              <w:pStyle w:val="5"/>
              <w:numPr>
                <w:ilvl w:val="0"/>
                <w:numId w:val="1"/>
              </w:numPr>
            </w:pPr>
            <w:r>
              <w:rPr>
                <w:rFonts w:hint="eastAsia" w:ascii="黑体" w:hAnsi="黑体" w:eastAsia="黑体"/>
                <w:lang w:val="zh-CN"/>
              </w:rPr>
              <w:t>适用于采用简易程序办理企业注销登记</w:t>
            </w:r>
          </w:p>
          <w:p>
            <w:pPr>
              <w:pStyle w:val="5"/>
              <w:numPr>
                <w:ilvl w:val="0"/>
                <w:numId w:val="1"/>
              </w:numPr>
            </w:pPr>
            <w:r>
              <w:rPr>
                <w:rFonts w:hint="eastAsia" w:ascii="黑体" w:hAnsi="黑体" w:eastAsia="黑体"/>
                <w:highlight w:val="yellow"/>
                <w:lang w:val="zh-CN"/>
              </w:rPr>
              <w:t>请填写表1至表4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12" w:space="0"/>
              <w:bottom w:val="single" w:color="auto" w:sz="4" w:space="0"/>
              <w:right w:val="single" w:color="auto" w:sz="4" w:space="0"/>
            </w:tcBorders>
            <w:noWrap w:val="0"/>
            <w:vAlign w:val="center"/>
          </w:tcPr>
          <w:p>
            <w:pPr>
              <w:jc w:val="center"/>
              <w:rPr>
                <w:rFonts w:hint="eastAsia" w:ascii="宋体" w:hAnsi="宋体"/>
                <w:bCs/>
                <w:szCs w:val="21"/>
                <w:lang w:val="zh-CN"/>
              </w:rPr>
            </w:pPr>
            <w:r>
              <w:rPr>
                <w:rFonts w:hint="eastAsia" w:ascii="宋体" w:hAnsi="宋体"/>
                <w:bCs/>
                <w:szCs w:val="21"/>
                <w:lang w:val="zh-CN"/>
              </w:rPr>
              <w:t>企业名称</w:t>
            </w:r>
          </w:p>
        </w:tc>
        <w:tc>
          <w:tcPr>
            <w:tcW w:w="7220" w:type="dxa"/>
            <w:tcBorders>
              <w:top w:val="single" w:color="auto" w:sz="12" w:space="0"/>
              <w:left w:val="single" w:color="auto" w:sz="4" w:space="0"/>
              <w:bottom w:val="single" w:color="auto" w:sz="4" w:space="0"/>
            </w:tcBorders>
            <w:noWrap w:val="0"/>
            <w:vAlign w:val="center"/>
          </w:tcPr>
          <w:p>
            <w:pPr>
              <w:jc w:val="cente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5"/>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8" w:space="0"/>
              <w:right w:val="single" w:color="auto" w:sz="4" w:space="0"/>
            </w:tcBorders>
            <w:noWrap w:val="0"/>
            <w:vAlign w:val="center"/>
          </w:tcPr>
          <w:p>
            <w:pPr>
              <w:jc w:val="center"/>
              <w:rPr>
                <w:rFonts w:hint="eastAsia" w:ascii="宋体" w:hAnsi="宋体"/>
                <w:bCs/>
                <w:szCs w:val="21"/>
                <w:lang w:val="zh-CN"/>
              </w:rPr>
            </w:pPr>
            <w:r>
              <w:rPr>
                <w:rFonts w:hint="eastAsia" w:ascii="宋体" w:hAnsi="宋体"/>
                <w:bCs/>
                <w:spacing w:val="-6"/>
                <w:szCs w:val="21"/>
                <w:lang w:val="zh-CN"/>
              </w:rPr>
              <w:t>统一社会信用代码</w:t>
            </w:r>
          </w:p>
        </w:tc>
        <w:tc>
          <w:tcPr>
            <w:tcW w:w="7220" w:type="dxa"/>
            <w:tcBorders>
              <w:top w:val="single" w:color="auto" w:sz="4" w:space="0"/>
              <w:left w:val="single" w:color="auto" w:sz="4" w:space="0"/>
              <w:bottom w:val="single" w:color="auto" w:sz="8" w:space="0"/>
            </w:tcBorders>
            <w:noWrap w:val="0"/>
            <w:vAlign w:val="center"/>
          </w:tcPr>
          <w:p>
            <w:r>
              <w:rPr>
                <w:rFonts w:hint="eastAsia" w:ascii="宋体" w:hAnsi="宋体"/>
                <w:bCs/>
                <w:color w:val="0000FF"/>
                <w:w w:val="80"/>
                <w:position w:val="-2"/>
                <w:sz w:val="36"/>
                <w:szCs w:val="36"/>
                <w:u w:val="single"/>
              </w:rPr>
              <w:t>□□□□□□□□</w:t>
            </w:r>
            <w:r>
              <w:rPr>
                <w:rFonts w:hint="eastAsia" w:ascii="宋体" w:hAnsi="宋体"/>
                <w:bCs/>
                <w:color w:val="0000FF"/>
                <w:w w:val="80"/>
                <w:position w:val="-4"/>
                <w:sz w:val="24"/>
              </w:rPr>
              <w:t xml:space="preserve"> </w:t>
            </w:r>
            <w:r>
              <w:rPr>
                <w:rFonts w:hint="eastAsia" w:ascii="宋体" w:hAnsi="宋体"/>
                <w:bCs/>
                <w:color w:val="0000FF"/>
                <w:w w:val="80"/>
                <w:position w:val="-2"/>
                <w:sz w:val="36"/>
                <w:szCs w:val="36"/>
                <w:u w:val="single"/>
              </w:rPr>
              <w:t>□□□□□□□□□</w:t>
            </w:r>
            <w:r>
              <w:rPr>
                <w:rFonts w:hint="eastAsia" w:ascii="宋体" w:hAnsi="宋体"/>
                <w:bCs/>
                <w:color w:val="0000FF"/>
                <w:w w:val="80"/>
                <w:position w:val="-2"/>
                <w:sz w:val="22"/>
                <w:szCs w:val="22"/>
              </w:rPr>
              <w:t xml:space="preserve"> </w:t>
            </w:r>
            <w:r>
              <w:rPr>
                <w:rFonts w:hint="eastAsia" w:ascii="宋体" w:hAnsi="宋体"/>
                <w:bCs/>
                <w:color w:val="0000FF"/>
                <w:w w:val="80"/>
                <w:position w:val="-2"/>
                <w:sz w:val="36"/>
                <w:szCs w:val="36"/>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noWrap w:val="0"/>
            <w:vAlign w:val="center"/>
          </w:tcPr>
          <w:p>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w:t>
            </w:r>
            <w:r>
              <w:rPr>
                <w:rFonts w:hint="eastAsia" w:ascii="黑体" w:hAnsi="黑体" w:eastAsia="黑体"/>
                <w:sz w:val="24"/>
                <w:highlight w:val="yellow"/>
              </w:rPr>
              <w:t>（请根据企业类型勾选一项）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7" w:hRule="atLeast"/>
          <w:jc w:val="center"/>
        </w:trPr>
        <w:tc>
          <w:tcPr>
            <w:tcW w:w="1838" w:type="dxa"/>
            <w:tcBorders>
              <w:top w:val="single" w:color="auto" w:sz="4" w:space="0"/>
              <w:bottom w:val="single" w:color="auto" w:sz="4" w:space="0"/>
              <w:right w:val="single" w:color="auto" w:sz="4" w:space="0"/>
            </w:tcBorders>
            <w:noWrap w:val="0"/>
            <w:vAlign w:val="center"/>
          </w:tcPr>
          <w:p>
            <w:pPr>
              <w:spacing w:line="320" w:lineRule="exact"/>
              <w:contextualSpacing/>
              <w:jc w:val="center"/>
              <w:rPr>
                <w:rFonts w:hint="eastAsia" w:ascii="宋体" w:hAnsi="宋体"/>
                <w:bCs/>
                <w:w w:val="90"/>
                <w:szCs w:val="21"/>
              </w:rPr>
            </w:pPr>
            <w:r>
              <w:rPr>
                <w:rFonts w:hint="eastAsia" w:ascii="宋体" w:hAnsi="宋体"/>
                <w:bCs/>
                <w:szCs w:val="21"/>
              </w:rPr>
              <w:t>□</w:t>
            </w:r>
            <w:r>
              <w:rPr>
                <w:rFonts w:hint="eastAsia" w:ascii="宋体" w:hAnsi="宋体"/>
                <w:bCs/>
                <w:w w:val="90"/>
                <w:szCs w:val="21"/>
              </w:rPr>
              <w:t>有限责任公司或</w:t>
            </w:r>
          </w:p>
          <w:p>
            <w:pPr>
              <w:spacing w:line="320" w:lineRule="exact"/>
              <w:ind w:left="-111" w:leftChars="-53"/>
              <w:contextualSpacing/>
              <w:jc w:val="right"/>
              <w:rPr>
                <w:rFonts w:hint="eastAsia" w:ascii="宋体" w:hAnsi="宋体"/>
                <w:bCs/>
                <w:spacing w:val="-20"/>
                <w:szCs w:val="21"/>
              </w:rPr>
            </w:pPr>
            <w:r>
              <w:rPr>
                <w:rFonts w:hint="eastAsia" w:ascii="宋体" w:hAnsi="宋体"/>
                <w:bCs/>
                <w:w w:val="90"/>
                <w:szCs w:val="21"/>
              </w:rPr>
              <w:t>非上市股份有限公司</w:t>
            </w:r>
          </w:p>
        </w:tc>
        <w:tc>
          <w:tcPr>
            <w:tcW w:w="7234" w:type="dxa"/>
            <w:gridSpan w:val="2"/>
            <w:tcBorders>
              <w:top w:val="single" w:color="auto" w:sz="4" w:space="0"/>
              <w:left w:val="single" w:color="auto" w:sz="4" w:space="0"/>
              <w:bottom w:val="single" w:color="auto" w:sz="4" w:space="0"/>
            </w:tcBorders>
            <w:noWrap w:val="0"/>
            <w:vAlign w:val="center"/>
          </w:tcPr>
          <w:p>
            <w:pPr>
              <w:spacing w:line="360" w:lineRule="exact"/>
              <w:ind w:firstLine="33" w:firstLineChars="16"/>
              <w:contextualSpacing/>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pPr>
              <w:spacing w:line="360" w:lineRule="exact"/>
              <w:ind w:left="199" w:leftChars="95" w:firstLine="210" w:firstLineChars="100"/>
              <w:rPr>
                <w:rFonts w:hint="default" w:ascii="宋体" w:hAnsi="宋体" w:eastAsia="宋体"/>
                <w:bCs/>
                <w:szCs w:val="21"/>
                <w:lang w:val="en-US" w:eastAsia="zh-CN"/>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pPr>
              <w:spacing w:line="360" w:lineRule="exact"/>
              <w:ind w:firstLine="33" w:firstLineChars="16"/>
              <w:contextualSpacing/>
              <w:rPr>
                <w:rFonts w:ascii="宋体"/>
                <w:bCs/>
                <w:szCs w:val="21"/>
              </w:rPr>
            </w:pPr>
            <w:r>
              <w:rPr>
                <w:rFonts w:hint="eastAsia" w:ascii="宋体" w:hAnsi="宋体"/>
                <w:bCs/>
                <w:color w:val="auto"/>
                <w:szCs w:val="21"/>
                <w:lang w:eastAsia="zh-CN"/>
              </w:rPr>
              <w:t>□</w:t>
            </w:r>
            <w:r>
              <w:rPr>
                <w:rFonts w:hint="eastAsia" w:ascii="宋体" w:hAnsi="宋体"/>
                <w:bCs/>
                <w:color w:val="auto"/>
                <w:szCs w:val="21"/>
              </w:rPr>
              <w:t xml:space="preserve"> </w:t>
            </w:r>
            <w:r>
              <w:rPr>
                <w:rFonts w:hint="eastAsia" w:ascii="宋体" w:hAnsi="宋体"/>
                <w:bCs/>
                <w:szCs w:val="21"/>
              </w:rPr>
              <w:t>股东决定、股东会、外商投资企业(权力机构为董事会的)董事会决议解散。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1838" w:type="dxa"/>
            <w:tcBorders>
              <w:top w:val="single" w:color="auto" w:sz="4" w:space="0"/>
              <w:bottom w:val="single" w:color="auto" w:sz="4" w:space="0"/>
              <w:right w:val="single" w:color="auto" w:sz="4" w:space="0"/>
            </w:tcBorders>
            <w:noWrap w:val="0"/>
            <w:vAlign w:val="center"/>
          </w:tcPr>
          <w:p>
            <w:pPr>
              <w:autoSpaceDE w:val="0"/>
              <w:autoSpaceDN w:val="0"/>
              <w:adjustRightInd w:val="0"/>
              <w:spacing w:line="320" w:lineRule="exact"/>
              <w:contextualSpacing/>
              <w:jc w:val="center"/>
              <w:rPr>
                <w:rFonts w:hint="eastAsia" w:ascii="宋体" w:hAnsi="宋体"/>
                <w:bCs/>
                <w:spacing w:val="-17"/>
                <w:szCs w:val="21"/>
              </w:rPr>
            </w:pPr>
            <w:r>
              <w:rPr>
                <w:rFonts w:hint="eastAsia" w:ascii="宋体" w:hAnsi="宋体"/>
                <w:bCs/>
                <w:szCs w:val="21"/>
              </w:rPr>
              <w:t>□</w:t>
            </w:r>
            <w:r>
              <w:rPr>
                <w:rFonts w:hint="eastAsia" w:ascii="宋体" w:hAnsi="宋体"/>
                <w:bCs/>
                <w:w w:val="90"/>
                <w:szCs w:val="21"/>
              </w:rPr>
              <w:t>非公司企业法人</w:t>
            </w:r>
          </w:p>
        </w:tc>
        <w:tc>
          <w:tcPr>
            <w:tcW w:w="7234" w:type="dxa"/>
            <w:gridSpan w:val="2"/>
            <w:tcBorders>
              <w:top w:val="single" w:color="auto" w:sz="4" w:space="0"/>
              <w:left w:val="single" w:color="auto" w:sz="4" w:space="0"/>
              <w:bottom w:val="single" w:color="auto" w:sz="4" w:space="0"/>
            </w:tcBorders>
            <w:noWrap w:val="0"/>
            <w:vAlign w:val="center"/>
          </w:tcPr>
          <w:p>
            <w:pPr>
              <w:spacing w:line="360" w:lineRule="exact"/>
              <w:ind w:firstLine="210" w:firstLineChars="100"/>
              <w:contextualSpacing/>
              <w:rPr>
                <w:rFonts w:hint="eastAsia" w:ascii="宋体" w:hAnsi="宋体"/>
                <w:bCs/>
                <w:szCs w:val="21"/>
              </w:rPr>
            </w:pPr>
            <w:r>
              <w:rPr>
                <w:rFonts w:hint="eastAsia" w:ascii="宋体" w:hAnsi="宋体"/>
                <w:bCs/>
                <w:szCs w:val="21"/>
              </w:rPr>
              <w:t>□ 企业终止经营或被撤销。</w:t>
            </w:r>
          </w:p>
          <w:p>
            <w:pPr>
              <w:spacing w:line="360" w:lineRule="exact"/>
              <w:ind w:firstLine="210" w:firstLineChars="100"/>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ascii="宋体" w:hAnsi="宋体"/>
                <w:bCs/>
                <w:szCs w:val="21"/>
                <w:lang w:val="zh-CN"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2" w:hRule="atLeast"/>
          <w:jc w:val="center"/>
        </w:trPr>
        <w:tc>
          <w:tcPr>
            <w:tcW w:w="1838" w:type="dxa"/>
            <w:tcBorders>
              <w:top w:val="single" w:color="auto" w:sz="4" w:space="0"/>
              <w:bottom w:val="single" w:color="auto" w:sz="4" w:space="0"/>
              <w:right w:val="single" w:color="auto" w:sz="4" w:space="0"/>
            </w:tcBorders>
            <w:noWrap w:val="0"/>
            <w:vAlign w:val="center"/>
          </w:tcPr>
          <w:p>
            <w:pPr>
              <w:autoSpaceDE w:val="0"/>
              <w:autoSpaceDN w:val="0"/>
              <w:adjustRightInd w:val="0"/>
              <w:spacing w:line="320" w:lineRule="exact"/>
              <w:contextualSpacing/>
              <w:jc w:val="center"/>
              <w:rPr>
                <w:rFonts w:ascii="宋体"/>
                <w:bCs/>
                <w:szCs w:val="21"/>
                <w:lang w:val="zh-CN"/>
              </w:rPr>
            </w:pPr>
            <w:r>
              <w:rPr>
                <w:rFonts w:hint="eastAsia" w:ascii="宋体" w:hAnsi="宋体"/>
                <w:bCs/>
                <w:szCs w:val="21"/>
              </w:rPr>
              <w:t>□合伙企业</w:t>
            </w:r>
          </w:p>
        </w:tc>
        <w:tc>
          <w:tcPr>
            <w:tcW w:w="7234" w:type="dxa"/>
            <w:gridSpan w:val="2"/>
            <w:tcBorders>
              <w:top w:val="single" w:color="auto" w:sz="4" w:space="0"/>
              <w:left w:val="single" w:color="auto" w:sz="4" w:space="0"/>
              <w:bottom w:val="single" w:color="auto" w:sz="4" w:space="0"/>
            </w:tcBorders>
            <w:noWrap w:val="0"/>
            <w:vAlign w:val="center"/>
          </w:tcPr>
          <w:p>
            <w:pPr>
              <w:spacing w:line="360" w:lineRule="exact"/>
              <w:ind w:firstLine="210" w:firstLineChars="100"/>
              <w:contextualSpacing/>
              <w:rPr>
                <w:rFonts w:hint="eastAsia" w:ascii="宋体" w:hAnsi="宋体"/>
                <w:bCs/>
                <w:szCs w:val="21"/>
              </w:rPr>
            </w:pPr>
            <w:r>
              <w:rPr>
                <w:rFonts w:hint="eastAsia" w:ascii="宋体" w:hAnsi="宋体"/>
                <w:bCs/>
                <w:szCs w:val="21"/>
              </w:rPr>
              <w:t>□ 合伙期限届满，合伙人决定不再经营。</w:t>
            </w:r>
          </w:p>
          <w:p>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合伙协议约定的解散事由出现。</w:t>
            </w:r>
          </w:p>
          <w:p>
            <w:pPr>
              <w:spacing w:line="360" w:lineRule="exact"/>
              <w:ind w:firstLine="210" w:firstLineChars="100"/>
              <w:contextualSpacing/>
              <w:rPr>
                <w:rFonts w:hint="eastAsia" w:ascii="宋体" w:hAnsi="宋体"/>
                <w:bCs/>
                <w:szCs w:val="21"/>
              </w:rPr>
            </w:pPr>
            <w:r>
              <w:rPr>
                <w:rFonts w:hint="eastAsia" w:ascii="宋体" w:hAnsi="宋体"/>
                <w:bCs/>
                <w:szCs w:val="21"/>
              </w:rPr>
              <w:t>□ 全体合伙人决定解散。</w:t>
            </w:r>
          </w:p>
          <w:p>
            <w:pPr>
              <w:spacing w:line="360" w:lineRule="exact"/>
              <w:ind w:firstLine="210" w:firstLineChars="100"/>
              <w:contextualSpacing/>
              <w:rPr>
                <w:rFonts w:hint="eastAsia" w:ascii="宋体" w:hAnsi="宋体"/>
                <w:bCs/>
                <w:szCs w:val="21"/>
              </w:rPr>
            </w:pPr>
            <w:r>
              <w:rPr>
                <w:rFonts w:hint="eastAsia" w:ascii="宋体" w:hAnsi="宋体"/>
                <w:bCs/>
                <w:szCs w:val="21"/>
              </w:rPr>
              <w:t>□ 合伙人已不具备法定人数满三十天。</w:t>
            </w:r>
          </w:p>
          <w:p>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合伙协议约定的合伙目的已经实现或者无法实现。</w:t>
            </w:r>
          </w:p>
          <w:p>
            <w:pPr>
              <w:spacing w:line="360" w:lineRule="exact"/>
              <w:ind w:firstLine="210" w:firstLineChars="100"/>
              <w:contextualSpacing/>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9" w:hRule="atLeast"/>
          <w:jc w:val="center"/>
        </w:trPr>
        <w:tc>
          <w:tcPr>
            <w:tcW w:w="1838" w:type="dxa"/>
            <w:tcBorders>
              <w:top w:val="single" w:color="auto" w:sz="4" w:space="0"/>
              <w:bottom w:val="single" w:color="auto" w:sz="8" w:space="0"/>
              <w:right w:val="single" w:color="auto" w:sz="4" w:space="0"/>
            </w:tcBorders>
            <w:noWrap w:val="0"/>
            <w:vAlign w:val="center"/>
          </w:tcPr>
          <w:p>
            <w:pPr>
              <w:spacing w:line="320" w:lineRule="exact"/>
              <w:ind w:left="210" w:hanging="210" w:hangingChars="100"/>
              <w:contextualSpacing/>
              <w:jc w:val="center"/>
              <w:rPr>
                <w:rFonts w:ascii="宋体"/>
                <w:bCs/>
                <w:szCs w:val="21"/>
              </w:rPr>
            </w:pPr>
            <w:r>
              <w:rPr>
                <w:rFonts w:hint="eastAsia" w:ascii="宋体" w:hAnsi="宋体"/>
                <w:bCs/>
                <w:color w:val="0000FF"/>
                <w:szCs w:val="21"/>
                <w:lang w:eastAsia="zh-CN"/>
              </w:rPr>
              <w:sym w:font="Wingdings 2" w:char="0052"/>
            </w:r>
            <w:r>
              <w:rPr>
                <w:rFonts w:hint="eastAsia" w:ascii="宋体" w:hAnsi="宋体"/>
                <w:bCs/>
                <w:szCs w:val="21"/>
              </w:rPr>
              <w:t>个人独资企业</w:t>
            </w:r>
          </w:p>
        </w:tc>
        <w:tc>
          <w:tcPr>
            <w:tcW w:w="7234" w:type="dxa"/>
            <w:gridSpan w:val="2"/>
            <w:tcBorders>
              <w:top w:val="single" w:color="auto" w:sz="4" w:space="0"/>
              <w:left w:val="single" w:color="auto" w:sz="4" w:space="0"/>
              <w:bottom w:val="single" w:color="auto" w:sz="8" w:space="0"/>
            </w:tcBorders>
            <w:noWrap w:val="0"/>
            <w:vAlign w:val="center"/>
          </w:tcPr>
          <w:p>
            <w:pPr>
              <w:spacing w:line="360" w:lineRule="exact"/>
              <w:ind w:firstLine="210" w:firstLineChars="100"/>
              <w:contextualSpacing/>
              <w:rPr>
                <w:rFonts w:hint="eastAsia" w:ascii="宋体" w:hAnsi="宋体"/>
                <w:bCs/>
                <w:szCs w:val="21"/>
              </w:rPr>
            </w:pPr>
            <w:r>
              <w:rPr>
                <w:rFonts w:hint="eastAsia" w:ascii="宋体" w:hAnsi="宋体"/>
                <w:bCs/>
                <w:szCs w:val="21"/>
              </w:rPr>
              <w:t>□ 投资人决定解散。</w:t>
            </w:r>
          </w:p>
          <w:p>
            <w:pPr>
              <w:spacing w:line="360" w:lineRule="exact"/>
              <w:ind w:firstLine="210" w:firstLineChars="100"/>
              <w:contextualSpacing/>
              <w:rPr>
                <w:rFonts w:hint="eastAsia" w:ascii="宋体" w:hAnsi="宋体"/>
                <w:bCs/>
                <w:szCs w:val="21"/>
              </w:rPr>
            </w:pPr>
            <w:r>
              <w:rPr>
                <w:rFonts w:hint="eastAsia" w:ascii="宋体" w:hAnsi="宋体"/>
                <w:bCs/>
                <w:szCs w:val="21"/>
              </w:rPr>
              <w:t>□ 投资人死亡或者被宣告死亡，无继承人或者继承人决定放弃继承。</w:t>
            </w:r>
          </w:p>
          <w:p>
            <w:pPr>
              <w:spacing w:line="360" w:lineRule="exact"/>
              <w:ind w:firstLine="210" w:firstLineChars="100"/>
              <w:contextualSpacing/>
              <w:rPr>
                <w:rFonts w:hint="eastAsia" w:ascii="宋体" w:hAnsi="宋体"/>
                <w:bCs/>
                <w:szCs w:val="21"/>
              </w:rPr>
            </w:pPr>
            <w:r>
              <w:rPr>
                <w:rFonts w:hint="eastAsia" w:ascii="宋体" w:hAnsi="宋体"/>
                <w:bCs/>
                <w:szCs w:val="21"/>
              </w:rPr>
              <w:t>□ 法律、行政法规规定的其他情形</w:t>
            </w:r>
            <w:r>
              <w:rPr>
                <w:rFonts w:hint="eastAsia" w:ascii="宋体" w:hAnsi="宋体"/>
                <w:bCs/>
                <w:szCs w:val="21"/>
                <w:lang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bCs/>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noWrap w:val="0"/>
            <w:vAlign w:val="center"/>
          </w:tcPr>
          <w:p>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852" w:type="dxa"/>
            <w:gridSpan w:val="2"/>
            <w:tcBorders>
              <w:top w:val="single" w:color="auto" w:sz="4" w:space="0"/>
              <w:bottom w:val="single" w:color="auto" w:sz="4" w:space="0"/>
              <w:right w:val="single" w:color="auto" w:sz="4" w:space="0"/>
            </w:tcBorders>
            <w:noWrap w:val="0"/>
            <w:vAlign w:val="center"/>
          </w:tcPr>
          <w:p>
            <w:pPr>
              <w:spacing w:line="280" w:lineRule="exact"/>
              <w:jc w:val="center"/>
              <w:rPr>
                <w:rFonts w:ascii="宋体"/>
                <w:bCs/>
                <w:szCs w:val="21"/>
                <w:highlight w:val="yellow"/>
              </w:rPr>
            </w:pPr>
            <w:r>
              <w:rPr>
                <w:rFonts w:hint="eastAsia" w:ascii="宋体" w:hAnsi="宋体"/>
                <w:bCs/>
                <w:szCs w:val="21"/>
              </w:rPr>
              <w:t>公示情况</w:t>
            </w:r>
          </w:p>
        </w:tc>
        <w:tc>
          <w:tcPr>
            <w:tcW w:w="7220" w:type="dxa"/>
            <w:tcBorders>
              <w:top w:val="single" w:color="auto" w:sz="4" w:space="0"/>
              <w:left w:val="single" w:color="auto" w:sz="4" w:space="0"/>
              <w:bottom w:val="single" w:color="auto" w:sz="4" w:space="0"/>
            </w:tcBorders>
            <w:noWrap w:val="0"/>
            <w:vAlign w:val="center"/>
          </w:tcPr>
          <w:p>
            <w:pPr>
              <w:autoSpaceDE w:val="0"/>
              <w:autoSpaceDN w:val="0"/>
              <w:adjustRightInd w:val="0"/>
              <w:spacing w:line="280" w:lineRule="exact"/>
              <w:ind w:firstLine="210" w:firstLineChars="100"/>
              <w:rPr>
                <w:rFonts w:ascii="宋体"/>
                <w:bCs/>
                <w:szCs w:val="21"/>
              </w:rPr>
            </w:pPr>
            <w:r>
              <w:rPr>
                <w:rFonts w:hint="eastAsia" w:ascii="宋体" w:hAnsi="宋体"/>
                <w:bCs/>
                <w:color w:val="0000FF"/>
                <w:szCs w:val="21"/>
                <w:lang w:eastAsia="zh-CN"/>
              </w:rPr>
              <w:t>☑</w:t>
            </w:r>
            <w:r>
              <w:rPr>
                <w:rFonts w:hint="eastAsia" w:ascii="宋体" w:hAnsi="宋体"/>
                <w:bCs/>
                <w:szCs w:val="21"/>
              </w:rPr>
              <w:t xml:space="preserve"> 已</w:t>
            </w:r>
            <w:r>
              <w:rPr>
                <w:rFonts w:hint="eastAsia" w:ascii="宋体"/>
                <w:bCs/>
                <w:szCs w:val="21"/>
              </w:rPr>
              <w:t xml:space="preserve">在国家企业信用信息公示系统发布公告并提交全体投资人承诺书 </w:t>
            </w:r>
          </w:p>
          <w:p>
            <w:pPr>
              <w:autoSpaceDE w:val="0"/>
              <w:autoSpaceDN w:val="0"/>
              <w:adjustRightInd w:val="0"/>
              <w:spacing w:line="28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36"/>
                <w:szCs w:val="44"/>
              </w:rPr>
              <w:t>□□□□/□□/□□</w:t>
            </w:r>
            <w:r>
              <w:rPr>
                <w:rFonts w:hint="eastAsia" w:ascii="宋体" w:hAnsi="宋体" w:cs="宋体"/>
              </w:rPr>
              <w:t>（年/月/日）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noWrap w:val="0"/>
            <w:vAlign w:val="center"/>
          </w:tcPr>
          <w:p>
            <w:pPr>
              <w:spacing w:line="280" w:lineRule="exact"/>
              <w:jc w:val="center"/>
              <w:rPr>
                <w:rFonts w:ascii="宋体"/>
                <w:bCs/>
                <w:w w:val="90"/>
                <w:szCs w:val="21"/>
                <w:lang w:val="zh-CN"/>
              </w:rPr>
            </w:pPr>
            <w:r>
              <w:rPr>
                <w:rFonts w:hint="eastAsia"/>
                <w:w w:val="90"/>
                <w:szCs w:val="21"/>
              </w:rPr>
              <w:t>分支机构注销情况</w:t>
            </w:r>
          </w:p>
        </w:tc>
        <w:tc>
          <w:tcPr>
            <w:tcW w:w="7220" w:type="dxa"/>
            <w:tcBorders>
              <w:top w:val="single" w:color="auto" w:sz="4" w:space="0"/>
              <w:left w:val="single" w:color="auto" w:sz="4" w:space="0"/>
              <w:bottom w:val="single" w:color="auto" w:sz="4" w:space="0"/>
            </w:tcBorders>
            <w:noWrap w:val="0"/>
            <w:vAlign w:val="center"/>
          </w:tcPr>
          <w:p>
            <w:pPr>
              <w:spacing w:line="280" w:lineRule="exact"/>
              <w:rPr>
                <w:rFonts w:ascii="宋体"/>
                <w:bCs/>
                <w:szCs w:val="21"/>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无分支机构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noWrap w:val="0"/>
            <w:vAlign w:val="center"/>
          </w:tcPr>
          <w:p>
            <w:pPr>
              <w:autoSpaceDE w:val="0"/>
              <w:autoSpaceDN w:val="0"/>
              <w:adjustRightInd w:val="0"/>
              <w:spacing w:line="280" w:lineRule="exact"/>
              <w:jc w:val="center"/>
              <w:rPr>
                <w:w w:val="90"/>
                <w:szCs w:val="21"/>
              </w:rPr>
            </w:pPr>
            <w:r>
              <w:rPr>
                <w:rFonts w:hint="eastAsia" w:ascii="宋体" w:hAnsi="宋体"/>
                <w:bCs/>
                <w:w w:val="90"/>
                <w:szCs w:val="21"/>
                <w:lang w:val="zh-CN"/>
              </w:rPr>
              <w:t>债权债务清理情况</w:t>
            </w:r>
          </w:p>
        </w:tc>
        <w:tc>
          <w:tcPr>
            <w:tcW w:w="7220" w:type="dxa"/>
            <w:tcBorders>
              <w:top w:val="single" w:color="auto" w:sz="4" w:space="0"/>
              <w:left w:val="single" w:color="auto" w:sz="4" w:space="0"/>
              <w:bottom w:val="single" w:color="auto" w:sz="4" w:space="0"/>
            </w:tcBorders>
            <w:noWrap w:val="0"/>
            <w:vAlign w:val="center"/>
          </w:tcPr>
          <w:p>
            <w:pPr>
              <w:spacing w:line="28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color w:val="0000FF"/>
                <w:szCs w:val="21"/>
                <w:lang w:eastAsia="zh-CN"/>
              </w:rPr>
              <w:t>☑</w:t>
            </w:r>
            <w:r>
              <w:rPr>
                <w:rFonts w:ascii="宋体" w:hAnsi="宋体"/>
                <w:bCs/>
                <w:color w:val="0000FF"/>
                <w:szCs w:val="21"/>
                <w:lang w:val="zh-CN"/>
              </w:rPr>
              <w:t xml:space="preserve"> </w:t>
            </w:r>
            <w:r>
              <w:rPr>
                <w:rFonts w:hint="eastAsia" w:ascii="宋体" w:hAnsi="宋体"/>
                <w:bCs/>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00" w:themeColor="text1"/>
                <w:szCs w:val="21"/>
                <w:lang w:eastAsia="zh-CN"/>
                <w14:textFill>
                  <w14:solidFill>
                    <w14:schemeClr w14:val="tx1"/>
                  </w14:solidFill>
                </w14:textFill>
              </w:rPr>
              <w:t>□</w:t>
            </w:r>
            <w:r>
              <w:rPr>
                <w:rFonts w:ascii="宋体" w:hAnsi="宋体"/>
                <w:bCs/>
                <w:szCs w:val="21"/>
                <w:lang w:val="zh-CN"/>
              </w:rPr>
              <w:t xml:space="preserve"> </w:t>
            </w:r>
            <w:r>
              <w:rPr>
                <w:rFonts w:hint="eastAsia" w:ascii="宋体" w:hAnsi="宋体"/>
                <w:bCs/>
                <w:szCs w:val="21"/>
                <w:lang w:val="zh-CN"/>
              </w:rPr>
              <w:t>无债权债务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noWrap w:val="0"/>
            <w:vAlign w:val="center"/>
          </w:tcPr>
          <w:p>
            <w:pPr>
              <w:spacing w:line="280" w:lineRule="exact"/>
              <w:jc w:val="center"/>
              <w:rPr>
                <w:szCs w:val="21"/>
              </w:rPr>
            </w:pPr>
            <w:r>
              <w:rPr>
                <w:rFonts w:hint="eastAsia"/>
                <w:szCs w:val="21"/>
              </w:rPr>
              <w:t>清税情况</w:t>
            </w:r>
          </w:p>
        </w:tc>
        <w:tc>
          <w:tcPr>
            <w:tcW w:w="7220" w:type="dxa"/>
            <w:tcBorders>
              <w:top w:val="single" w:color="auto" w:sz="4" w:space="0"/>
              <w:left w:val="single" w:color="auto" w:sz="4" w:space="0"/>
              <w:bottom w:val="single" w:color="auto" w:sz="4" w:space="0"/>
            </w:tcBorders>
            <w:noWrap w:val="0"/>
            <w:vAlign w:val="center"/>
          </w:tcPr>
          <w:p>
            <w:pPr>
              <w:spacing w:line="280" w:lineRule="exact"/>
              <w:rPr>
                <w:rFonts w:ascii="宋体"/>
                <w:bCs/>
                <w:szCs w:val="21"/>
              </w:rPr>
            </w:pPr>
            <w:r>
              <w:rPr>
                <w:szCs w:val="21"/>
              </w:rPr>
              <w:t xml:space="preserve">  </w:t>
            </w:r>
            <w:r>
              <w:rPr>
                <w:rFonts w:hint="eastAsia" w:ascii="宋体" w:hAnsi="宋体"/>
                <w:bCs/>
                <w:color w:val="0000FF"/>
                <w:szCs w:val="21"/>
                <w:lang w:eastAsia="zh-CN"/>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noWrap w:val="0"/>
            <w:vAlign w:val="center"/>
          </w:tcPr>
          <w:p>
            <w:pPr>
              <w:spacing w:line="280" w:lineRule="exact"/>
              <w:jc w:val="center"/>
              <w:rPr>
                <w:w w:val="90"/>
                <w:szCs w:val="21"/>
              </w:rPr>
            </w:pPr>
            <w:r>
              <w:rPr>
                <w:rFonts w:hint="eastAsia"/>
                <w:w w:val="90"/>
                <w:szCs w:val="21"/>
              </w:rPr>
              <w:t>对外投资清理情况</w:t>
            </w:r>
          </w:p>
        </w:tc>
        <w:tc>
          <w:tcPr>
            <w:tcW w:w="7220" w:type="dxa"/>
            <w:tcBorders>
              <w:top w:val="single" w:color="auto" w:sz="4" w:space="0"/>
              <w:left w:val="single" w:color="auto" w:sz="4" w:space="0"/>
              <w:bottom w:val="single" w:color="auto" w:sz="4" w:space="0"/>
            </w:tcBorders>
            <w:noWrap w:val="0"/>
            <w:vAlign w:val="center"/>
          </w:tcPr>
          <w:p>
            <w:pPr>
              <w:spacing w:line="28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无对外投资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12" w:space="0"/>
              <w:right w:val="single" w:color="auto" w:sz="4" w:space="0"/>
            </w:tcBorders>
            <w:noWrap w:val="0"/>
            <w:vAlign w:val="center"/>
          </w:tcPr>
          <w:p>
            <w:pPr>
              <w:autoSpaceDE w:val="0"/>
              <w:autoSpaceDN w:val="0"/>
              <w:adjustRightInd w:val="0"/>
              <w:spacing w:line="280" w:lineRule="exact"/>
              <w:jc w:val="center"/>
              <w:rPr>
                <w:rFonts w:hint="eastAsia" w:ascii="宋体" w:hAnsi="宋体"/>
                <w:bCs/>
                <w:w w:val="90"/>
                <w:szCs w:val="21"/>
                <w:lang w:val="zh-CN"/>
              </w:rPr>
            </w:pPr>
            <w:r>
              <w:rPr>
                <w:rFonts w:hint="eastAsia" w:ascii="宋体" w:hAnsi="宋体"/>
                <w:bCs/>
                <w:w w:val="90"/>
                <w:szCs w:val="21"/>
                <w:lang w:val="zh-CN"/>
              </w:rPr>
              <w:t>海关手续清缴情况</w:t>
            </w:r>
          </w:p>
        </w:tc>
        <w:tc>
          <w:tcPr>
            <w:tcW w:w="7220" w:type="dxa"/>
            <w:tcBorders>
              <w:top w:val="single" w:color="auto" w:sz="4" w:space="0"/>
              <w:left w:val="single" w:color="auto" w:sz="4" w:space="0"/>
              <w:bottom w:val="single" w:color="auto" w:sz="12" w:space="0"/>
            </w:tcBorders>
            <w:noWrap w:val="0"/>
            <w:vAlign w:val="center"/>
          </w:tcPr>
          <w:p>
            <w:pPr>
              <w:spacing w:line="28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未涉及海关事务</w:t>
            </w:r>
          </w:p>
        </w:tc>
      </w:tr>
    </w:tbl>
    <w:p>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pPr>
        <w:pStyle w:val="6"/>
      </w:pPr>
    </w:p>
    <w:tbl>
      <w:tblPr>
        <w:tblStyle w:val="3"/>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3"/>
        <w:gridCol w:w="795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noWrap w:val="0"/>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single" w:color="auto" w:sz="4" w:space="0"/>
              <w:left w:val="single" w:color="auto" w:sz="12" w:space="0"/>
              <w:bottom w:val="nil"/>
              <w:right w:val="single" w:color="auto" w:sz="12" w:space="0"/>
            </w:tcBorders>
            <w:noWrap w:val="0"/>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nil"/>
              <w:left w:val="single" w:color="auto" w:sz="12" w:space="0"/>
              <w:bottom w:val="single" w:color="auto" w:sz="4" w:space="0"/>
              <w:right w:val="single" w:color="auto" w:sz="12" w:space="0"/>
            </w:tcBorders>
            <w:noWrap w:val="0"/>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noWrap w:val="0"/>
            <w:vAlign w:val="center"/>
          </w:tcPr>
          <w:p>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highlight w:val="yellow"/>
              </w:rPr>
              <w:t>（请根据实际情况勾选一项）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noWrap w:val="0"/>
            <w:vAlign w:val="center"/>
          </w:tcPr>
          <w:p>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noWrap w:val="0"/>
            <w:vAlign w:val="center"/>
          </w:tcPr>
          <w:p>
            <w:pPr>
              <w:autoSpaceDE w:val="0"/>
              <w:autoSpaceDN w:val="0"/>
              <w:adjustRightInd w:val="0"/>
              <w:rPr>
                <w:rFonts w:hint="eastAsia" w:ascii="宋体" w:hAnsi="宋体"/>
                <w:szCs w:val="21"/>
              </w:rPr>
            </w:pP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noWrap w:val="0"/>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gridSpan w:val="2"/>
            <w:tcBorders>
              <w:top w:val="single" w:color="auto" w:sz="4" w:space="0"/>
              <w:left w:val="single" w:color="auto" w:sz="12" w:space="0"/>
              <w:bottom w:val="single" w:color="auto" w:sz="4" w:space="0"/>
              <w:right w:val="single" w:color="auto" w:sz="12" w:space="0"/>
            </w:tcBorders>
            <w:noWrap w:val="0"/>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noWrap w:val="0"/>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gridSpan w:val="2"/>
            <w:tcBorders>
              <w:top w:val="single" w:color="auto" w:sz="4" w:space="0"/>
              <w:left w:val="single" w:color="auto" w:sz="12" w:space="0"/>
              <w:bottom w:val="single" w:color="auto" w:sz="12" w:space="0"/>
              <w:right w:val="single" w:color="auto" w:sz="12" w:space="0"/>
            </w:tcBorders>
            <w:noWrap w:val="0"/>
            <w:vAlign w:val="center"/>
          </w:tcPr>
          <w:p>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本人承诺提交的所有材料真实、完整，本人已尽核实和查验义务，并对最终提交办理登记的信息和材料进行确认。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6"/>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0000FF"/>
                <w:szCs w:val="21"/>
              </w:rPr>
              <w:t xml:space="preserve"> </w:t>
            </w:r>
            <w:r>
              <w:rPr>
                <w:rFonts w:hint="eastAsia" w:ascii="宋体" w:hAnsi="宋体"/>
                <w:bCs/>
                <w:color w:val="0000FF"/>
                <w:spacing w:val="-20"/>
                <w:w w:val="80"/>
                <w:sz w:val="36"/>
                <w:szCs w:val="36"/>
              </w:rPr>
              <w:t>□□□□/□□/□□</w:t>
            </w:r>
            <w:r>
              <w:rPr>
                <w:rFonts w:hint="eastAsia" w:ascii="宋体" w:hAnsi="宋体"/>
                <w:bCs/>
                <w:szCs w:val="21"/>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1113" w:type="dxa"/>
            <w:tcBorders>
              <w:top w:val="single" w:color="000000" w:sz="12" w:space="0"/>
              <w:left w:val="nil"/>
              <w:bottom w:val="nil"/>
            </w:tcBorders>
            <w:noWrap w:val="0"/>
            <w:vAlign w:val="center"/>
          </w:tcPr>
          <w:p>
            <w:pPr>
              <w:pStyle w:val="6"/>
              <w:spacing w:line="300" w:lineRule="exact"/>
              <w:contextualSpacing/>
              <w:jc w:val="center"/>
              <w:rPr>
                <w:rFonts w:ascii="宋体" w:eastAsia="黑体"/>
                <w:sz w:val="20"/>
                <w:szCs w:val="20"/>
                <w:lang w:val="zh-CN"/>
              </w:rPr>
            </w:pPr>
            <w:r>
              <w:rPr>
                <w:rFonts w:hint="eastAsia" w:ascii="黑体" w:hAnsi="黑体" w:eastAsia="黑体" w:cs="黑体"/>
                <w:sz w:val="20"/>
                <w:szCs w:val="20"/>
              </w:rPr>
              <w:t>说明</w:t>
            </w:r>
          </w:p>
        </w:tc>
        <w:tc>
          <w:tcPr>
            <w:tcW w:w="7959" w:type="dxa"/>
            <w:tcBorders>
              <w:top w:val="single" w:color="000000" w:sz="12" w:space="0"/>
              <w:bottom w:val="nil"/>
              <w:right w:val="nil"/>
            </w:tcBorders>
            <w:noWrap w:val="0"/>
            <w:vAlign w:val="center"/>
          </w:tcPr>
          <w:p>
            <w:pPr>
              <w:spacing w:line="300" w:lineRule="exact"/>
              <w:rPr>
                <w:rFonts w:hint="eastAsia" w:ascii="宋体" w:hAns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p/>
    <w:tbl>
      <w:tblPr>
        <w:tblStyle w:val="3"/>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noWrap w:val="0"/>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noWrap w:val="0"/>
            <w:vAlign w:val="center"/>
          </w:tcPr>
          <w:p>
            <w:pPr>
              <w:pStyle w:val="6"/>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noWrap w:val="0"/>
            <w:vAlign w:val="center"/>
          </w:tcPr>
          <w:p>
            <w:pPr>
              <w:pStyle w:val="6"/>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shd w:val="clear" w:color="auto" w:fill="auto"/>
            <w:noWrap w:val="0"/>
            <w:vAlign w:val="center"/>
          </w:tcPr>
          <w:p>
            <w:pPr>
              <w:pStyle w:val="6"/>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6"/>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noWrap w:val="0"/>
            <w:vAlign w:val="center"/>
          </w:tcPr>
          <w:p>
            <w:pPr>
              <w:pStyle w:val="6"/>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pPr>
              <w:pStyle w:val="6"/>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pPr>
              <w:pStyle w:val="6"/>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pPr>
              <w:pStyle w:val="6"/>
              <w:spacing w:line="360" w:lineRule="exact"/>
            </w:pPr>
            <w:r>
              <w:rPr>
                <w:rFonts w:hint="eastAsia"/>
              </w:rPr>
              <w:t>机构名称：</w:t>
            </w:r>
            <w:r>
              <w:rPr>
                <w:rFonts w:hint="eastAsia"/>
                <w:color w:val="0000FF"/>
                <w:lang w:val="en-US" w:eastAsia="zh-CN"/>
              </w:rPr>
              <w:t>江门</w:t>
            </w:r>
            <w:r>
              <w:rPr>
                <w:rFonts w:hint="eastAsia"/>
                <w:color w:val="0000FF"/>
                <w:lang w:val="en-US"/>
              </w:rPr>
              <w:t>市××商务服务有限公司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pPr>
              <w:pStyle w:val="6"/>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pPr>
              <w:pStyle w:val="6"/>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pPr>
              <w:pStyle w:val="6"/>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pPr>
              <w:pStyle w:val="6"/>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pPr>
              <w:pStyle w:val="6"/>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pPr>
              <w:pStyle w:val="6"/>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noWrap w:val="0"/>
            <w:vAlign w:val="center"/>
          </w:tcPr>
          <w:p>
            <w:pPr>
              <w:pStyle w:val="6"/>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noWrap w:val="0"/>
            <w:vAlign w:val="center"/>
          </w:tcPr>
          <w:p>
            <w:pPr>
              <w:pStyle w:val="6"/>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noWrap w:val="0"/>
            <w:vAlign w:val="center"/>
          </w:tcPr>
          <w:p>
            <w:pPr>
              <w:pStyle w:val="6"/>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tbl>
      <w:tblPr>
        <w:tblStyle w:val="3"/>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22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199" w:type="dxa"/>
            <w:gridSpan w:val="3"/>
            <w:tcBorders>
              <w:top w:val="single" w:color="000000" w:sz="12" w:space="0"/>
              <w:bottom w:val="single" w:color="000000" w:sz="4" w:space="0"/>
              <w:tl2br w:val="nil"/>
              <w:tr2bl w:val="nil"/>
            </w:tcBorders>
            <w:shd w:val="clear" w:color="auto" w:fill="E7E6E6"/>
            <w:noWrap w:val="0"/>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noWrap w:val="0"/>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noWrap w:val="0"/>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noWrap w:val="0"/>
            <w:vAlign w:val="center"/>
          </w:tcPr>
          <w:p>
            <w:pPr>
              <w:spacing w:line="360" w:lineRule="exact"/>
              <w:jc w:val="right"/>
              <w:rPr>
                <w:rFonts w:hint="eastAsia" w:ascii="宋体" w:hAnsi="宋体"/>
                <w:b/>
                <w:bCs/>
                <w:szCs w:val="21"/>
              </w:rPr>
            </w:pPr>
            <w:r>
              <w:rPr>
                <w:rFonts w:hint="eastAsia"/>
              </w:rPr>
              <w:t>申请人签名：</w:t>
            </w:r>
          </w:p>
        </w:tc>
        <w:tc>
          <w:tcPr>
            <w:tcW w:w="4226" w:type="dxa"/>
            <w:tcBorders>
              <w:top w:val="nil"/>
              <w:bottom w:val="nil"/>
              <w:tl2br w:val="nil"/>
              <w:tr2bl w:val="nil"/>
            </w:tcBorders>
            <w:noWrap w:val="0"/>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bookmarkStart w:id="6" w:name="_GoBack"/>
            <w:bookmarkEnd w:id="6"/>
            <w:r>
              <w:rPr>
                <w:rFonts w:hint="eastAsia"/>
                <w:color w:val="0000FF"/>
                <w:u w:val="single"/>
                <w:lang w:val="en-US" w:eastAsia="zh-CN"/>
              </w:rPr>
              <w:t>投资人签名</w:t>
            </w:r>
            <w:r>
              <w:rPr>
                <w:rFonts w:hint="eastAsia" w:ascii="宋体" w:hAnsi="宋体"/>
                <w:color w:val="0000FF"/>
                <w:szCs w:val="21"/>
                <w:u w:val="single"/>
                <w:lang w:eastAsia="zh-CN"/>
              </w:rPr>
              <w:t>（</w:t>
            </w:r>
            <w:r>
              <w:rPr>
                <w:rFonts w:hint="eastAsia" w:ascii="宋体" w:hAnsi="宋体"/>
                <w:color w:val="0000FF"/>
                <w:szCs w:val="21"/>
                <w:u w:val="single"/>
                <w:lang w:val="en-US" w:eastAsia="zh-CN"/>
              </w:rPr>
              <w:t>手写签名）</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noWrap w:val="0"/>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noWrap w:val="0"/>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noWrap w:val="0"/>
            <w:vAlign w:val="center"/>
          </w:tcPr>
          <w:p>
            <w:pPr>
              <w:spacing w:line="360" w:lineRule="exact"/>
              <w:rPr>
                <w:rFonts w:hint="eastAsia" w:ascii="宋体" w:hAnsi="宋体"/>
                <w:b/>
                <w:bCs/>
                <w:szCs w:val="21"/>
              </w:rPr>
            </w:pPr>
            <w:r>
              <w:rPr>
                <w:rFonts w:hint="eastAsia"/>
                <w:color w:val="0000FF"/>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87" w:hRule="exact"/>
          <w:jc w:val="center"/>
        </w:trPr>
        <w:tc>
          <w:tcPr>
            <w:tcW w:w="1094" w:type="dxa"/>
            <w:tcBorders>
              <w:top w:val="single" w:color="000000" w:sz="12" w:space="0"/>
              <w:left w:val="nil"/>
              <w:bottom w:val="nil"/>
            </w:tcBorders>
            <w:noWrap w:val="0"/>
            <w:vAlign w:val="center"/>
          </w:tcPr>
          <w:p>
            <w:pPr>
              <w:spacing w:line="300" w:lineRule="exact"/>
              <w:jc w:val="center"/>
              <w:rPr>
                <w:rFonts w:hint="eastAsia" w:ascii="宋体" w:hAnsi="宋体"/>
                <w:b/>
                <w:bCs/>
                <w:sz w:val="20"/>
                <w:szCs w:val="20"/>
              </w:rPr>
            </w:pPr>
            <w:r>
              <w:rPr>
                <w:rFonts w:hint="eastAsia" w:ascii="黑体" w:hAnsi="黑体" w:eastAsia="黑体"/>
                <w:sz w:val="20"/>
                <w:szCs w:val="22"/>
              </w:rPr>
              <w:t>说明</w:t>
            </w:r>
          </w:p>
        </w:tc>
        <w:tc>
          <w:tcPr>
            <w:tcW w:w="8105" w:type="dxa"/>
            <w:gridSpan w:val="2"/>
            <w:tcBorders>
              <w:top w:val="single" w:color="000000" w:sz="12" w:space="0"/>
              <w:bottom w:val="nil"/>
              <w:right w:val="nil"/>
            </w:tcBorders>
            <w:noWrap w:val="0"/>
            <w:vAlign w:val="top"/>
          </w:tcPr>
          <w:p>
            <w:pPr>
              <w:pStyle w:val="5"/>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申请采用简易程序办理注销登记的公司、非公司企业法人、非公司外资企业由法定代表人签</w:t>
            </w:r>
            <w:r>
              <w:rPr>
                <w:rFonts w:hint="eastAsia" w:ascii="宋体" w:hAnsi="宋体" w:cs="宋体"/>
                <w:sz w:val="20"/>
                <w:szCs w:val="20"/>
                <w:lang w:bidi="ar"/>
              </w:rPr>
              <w:t>名</w:t>
            </w:r>
            <w:r>
              <w:rPr>
                <w:rFonts w:hint="eastAsia" w:ascii="宋体" w:hAnsi="宋体"/>
                <w:sz w:val="20"/>
                <w:szCs w:val="20"/>
              </w:rPr>
              <w:t>，合伙企业由执行事务合伙人（或委派代表）签</w:t>
            </w:r>
            <w:r>
              <w:rPr>
                <w:rFonts w:hint="eastAsia" w:ascii="宋体" w:hAnsi="宋体" w:cs="宋体"/>
                <w:sz w:val="20"/>
                <w:szCs w:val="20"/>
                <w:lang w:bidi="ar"/>
              </w:rPr>
              <w:t>名</w:t>
            </w:r>
            <w:r>
              <w:rPr>
                <w:rFonts w:hint="eastAsia" w:ascii="宋体" w:hAnsi="宋体"/>
                <w:sz w:val="20"/>
                <w:szCs w:val="20"/>
              </w:rPr>
              <w:t>，</w:t>
            </w:r>
            <w:r>
              <w:rPr>
                <w:rFonts w:hint="eastAsia" w:ascii="宋体" w:hAnsi="宋体"/>
                <w:sz w:val="20"/>
                <w:szCs w:val="20"/>
                <w:highlight w:val="yellow"/>
              </w:rPr>
              <w:t>个人独资企业由投资人签</w:t>
            </w:r>
            <w:r>
              <w:rPr>
                <w:rFonts w:hint="eastAsia" w:ascii="宋体" w:hAnsi="宋体" w:cs="宋体"/>
                <w:sz w:val="20"/>
                <w:szCs w:val="20"/>
                <w:highlight w:val="yellow"/>
                <w:lang w:bidi="ar"/>
              </w:rPr>
              <w:t>名</w:t>
            </w:r>
            <w:r>
              <w:rPr>
                <w:rFonts w:hint="eastAsia" w:ascii="宋体" w:hAnsi="宋体"/>
                <w:sz w:val="20"/>
                <w:szCs w:val="20"/>
                <w:highlight w:val="yellow"/>
              </w:rPr>
              <w:t>。</w:t>
            </w:r>
          </w:p>
          <w:p>
            <w:pPr>
              <w:pStyle w:val="5"/>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通过简易程序办理注销登记的公司，</w:t>
            </w:r>
            <w:r>
              <w:rPr>
                <w:rFonts w:hint="eastAsia" w:ascii="宋体" w:hAnsi="宋体"/>
                <w:sz w:val="20"/>
                <w:szCs w:val="20"/>
                <w:highlight w:val="yellow"/>
              </w:rPr>
              <w:t>股东（出资人/合伙人/投资人）对内容承诺不实的，将对注销登记前的债务承担连带责任。</w:t>
            </w:r>
          </w:p>
        </w:tc>
      </w:tr>
    </w:tbl>
    <w:p/>
    <w:p/>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after="120" w:line="560" w:lineRule="exact"/>
      <w:rPr>
        <w:rFonts w:hint="eastAsia"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after="120" w:line="560" w:lineRule="exact"/>
      <w:rPr>
        <w:rFonts w:hint="eastAsia" w:cs="Times New Roman"/>
      </w:rPr>
    </w:pPr>
    <w:r>
      <w:rPr>
        <w:rFonts w:hint="eastAsia" w:ascii="方正小标宋简体" w:eastAsia="方正小标宋简体" w:cs="Times New Roman"/>
        <w:b w:val="0"/>
        <w:bCs/>
      </w:rPr>
      <w:t>企业注销登记申请书（简易程序）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ascii="方正小标宋简体" w:eastAsia="方正小标宋简体"/>
        <w:sz w:val="36"/>
        <w:szCs w:val="36"/>
      </w:rPr>
      <w:t>企业注销登记申请书（简易程序）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ascii="方正小标宋简体" w:eastAsia="方正小标宋简体"/>
        <w:sz w:val="36"/>
        <w:szCs w:val="36"/>
      </w:rPr>
      <w:t>企业注销登记申请书（简易程序）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674C0AAF"/>
    <w:multiLevelType w:val="multilevel"/>
    <w:tmpl w:val="674C0AA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6135F"/>
    <w:rsid w:val="2E2575DE"/>
    <w:rsid w:val="77384ED6"/>
    <w:rsid w:val="7CF731D6"/>
    <w:rsid w:val="FFF7E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tabs>
        <w:tab w:val="center" w:pos="4153"/>
        <w:tab w:val="right" w:pos="8306"/>
      </w:tabs>
      <w:snapToGrid w:val="0"/>
      <w:jc w:val="center"/>
    </w:pPr>
    <w:rPr>
      <w:sz w:val="18"/>
      <w:szCs w:val="18"/>
    </w:rPr>
  </w:style>
  <w:style w:type="paragraph" w:styleId="5">
    <w:name w:val="List Paragraph"/>
    <w:basedOn w:val="1"/>
    <w:qFormat/>
    <w:uiPriority w:val="34"/>
    <w:pPr>
      <w:ind w:left="720"/>
      <w:contextualSpacing/>
    </w:pPr>
  </w:style>
  <w:style w:type="paragraph" w:customStyle="1" w:styleId="6">
    <w:name w:val="样式1"/>
    <w:basedOn w:val="1"/>
    <w:qFormat/>
    <w:uiPriority w:val="0"/>
  </w:style>
  <w:style w:type="paragraph" w:customStyle="1" w:styleId="7">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1896</Words>
  <Characters>1965</Characters>
  <Lines>0</Lines>
  <Paragraphs>0</Paragraphs>
  <TotalTime>16</TotalTime>
  <ScaleCrop>false</ScaleCrop>
  <LinksUpToDate>false</LinksUpToDate>
  <CharactersWithSpaces>2348</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2026-04-22T20:48:00Z</dcterms:created>
  <dc:creator>Administrator</dc:creator>
  <cp:lastModifiedBy>greatwall</cp:lastModifiedBy>
  <dcterms:modified xsi:type="dcterms:W3CDTF">2026-05-27T10:23:20Z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914E161D90F9C6189855166A9AD7EA65</vt:lpwstr>
  </property>
</Properties>
</file>