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bookmarkStart w:id="0" w:name="_GoBack"/>
      <w:bookmarkEnd w:id="0"/>
      <w:r>
        <w:rPr>
          <w:rFonts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rPr>
        <w:t>指引</w:t>
      </w:r>
    </w:p>
    <w:p>
      <w:pPr>
        <w:spacing w:line="440" w:lineRule="exact"/>
        <w:jc w:val="center"/>
        <w:outlineLvl w:val="0"/>
        <w:rPr>
          <w:rFonts w:ascii="Times New Roman" w:hAnsi="Times New Roman" w:eastAsia="方正小标宋简体" w:cs="Times New Roman"/>
          <w:color w:val="auto"/>
          <w:kern w:val="0"/>
          <w:sz w:val="30"/>
          <w:szCs w:val="30"/>
          <w:lang w:bidi="en-US"/>
        </w:rPr>
      </w:pPr>
      <w:r>
        <w:rPr>
          <w:rFonts w:ascii="Times New Roman" w:hAnsi="Times New Roman" w:eastAsia="方正小标宋简体" w:cs="Times New Roman"/>
          <w:color w:val="auto"/>
          <w:kern w:val="0"/>
          <w:sz w:val="30"/>
          <w:szCs w:val="30"/>
          <w:lang w:bidi="en-US"/>
        </w:rPr>
        <w:t>（</w:t>
      </w:r>
      <w:r>
        <w:rPr>
          <w:rFonts w:hint="eastAsia" w:ascii="Times New Roman" w:hAnsi="Times New Roman" w:eastAsia="方正小标宋简体" w:cs="Times New Roman"/>
          <w:color w:val="auto"/>
          <w:kern w:val="0"/>
          <w:sz w:val="30"/>
          <w:szCs w:val="30"/>
          <w:lang w:bidi="en-US"/>
        </w:rPr>
        <w:t>外国企业常驻代表机构变更登记（备案）</w:t>
      </w:r>
      <w:r>
        <w:rPr>
          <w:rFonts w:ascii="Times New Roman" w:hAnsi="Times New Roman" w:eastAsia="方正小标宋简体" w:cs="Times New Roman"/>
          <w:color w:val="auto"/>
          <w:kern w:val="0"/>
          <w:sz w:val="30"/>
          <w:szCs w:val="30"/>
          <w:lang w:bidi="en-US"/>
        </w:rPr>
        <w:t>）</w:t>
      </w:r>
    </w:p>
    <w:p>
      <w:pPr>
        <w:tabs>
          <w:tab w:val="left" w:pos="424"/>
          <w:tab w:val="center" w:pos="4312"/>
        </w:tabs>
        <w:spacing w:line="440" w:lineRule="exact"/>
        <w:ind w:firstLine="602" w:firstLineChars="200"/>
        <w:jc w:val="left"/>
        <w:rPr>
          <w:rFonts w:ascii="Times New Roman" w:hAnsi="Times New Roman" w:eastAsia="仿宋_GB2312" w:cs="Times New Roman"/>
          <w:b/>
          <w:bCs/>
          <w:color w:val="auto"/>
          <w:sz w:val="30"/>
          <w:szCs w:val="30"/>
          <w:shd w:val="clear" w:color="auto" w:fill="FFFFFF"/>
        </w:rPr>
      </w:pPr>
    </w:p>
    <w:p>
      <w:pPr>
        <w:tabs>
          <w:tab w:val="left" w:pos="424"/>
          <w:tab w:val="center" w:pos="4312"/>
        </w:tabs>
        <w:spacing w:line="440" w:lineRule="exact"/>
        <w:ind w:firstLine="602" w:firstLineChars="200"/>
        <w:jc w:val="left"/>
        <w:outlineLvl w:val="0"/>
        <w:rPr>
          <w:rFonts w:ascii="Times New Roman" w:hAnsi="Times New Roman" w:eastAsia="仿宋_GB2312" w:cs="Times New Roman"/>
          <w:b/>
          <w:bCs/>
          <w:color w:val="auto"/>
          <w:sz w:val="30"/>
          <w:szCs w:val="30"/>
          <w:shd w:val="clear" w:color="auto" w:fill="FFFFFF"/>
        </w:rPr>
      </w:pPr>
      <w:r>
        <w:rPr>
          <w:rFonts w:ascii="Times New Roman" w:hAnsi="Times New Roman" w:eastAsia="仿宋_GB2312" w:cs="Times New Roman"/>
          <w:b/>
          <w:bCs/>
          <w:color w:val="auto"/>
          <w:sz w:val="30"/>
          <w:szCs w:val="30"/>
          <w:shd w:val="clear" w:color="auto" w:fill="FFFFFF"/>
        </w:rPr>
        <w:t>一、申报须知</w:t>
      </w:r>
    </w:p>
    <w:p>
      <w:pPr>
        <w:pStyle w:val="2"/>
        <w:spacing w:line="440" w:lineRule="exact"/>
        <w:ind w:firstLine="600"/>
        <w:rPr>
          <w:rFonts w:hint="eastAsia" w:ascii="仿宋_GB2312" w:hAnsi="仿宋_GB2312" w:eastAsia="仿宋_GB2312" w:cs="仿宋_GB2312"/>
          <w:color w:val="auto"/>
          <w:shd w:val="clear" w:color="auto" w:fill="FFFFFF"/>
          <w:lang w:eastAsia="zh-CN"/>
        </w:rPr>
      </w:pPr>
      <w:r>
        <w:rPr>
          <w:rFonts w:hint="eastAsia" w:ascii="仿宋_GB2312" w:hAnsi="仿宋_GB2312" w:eastAsia="仿宋_GB2312" w:cs="仿宋_GB2312"/>
          <w:color w:val="auto"/>
          <w:shd w:val="clear" w:color="auto" w:fill="FFFFFF"/>
          <w:lang w:eastAsia="zh-CN"/>
        </w:rPr>
        <w:t>（一）适用范围：根据《外国企业常驻代表机构登记管理条例》等规定，外国企业在中国境内设立的从事与该外国企业业务有关的非营利性活动办事机构，申请变更登记（备案）适用本指引。</w:t>
      </w:r>
    </w:p>
    <w:p>
      <w:pPr>
        <w:pStyle w:val="2"/>
        <w:spacing w:line="440" w:lineRule="exact"/>
        <w:ind w:firstLine="600"/>
        <w:rPr>
          <w:rFonts w:hint="eastAsia" w:ascii="Times New Roman" w:hAnsi="Times New Roman" w:eastAsia="仿宋_GB2312" w:cs="Times New Roman"/>
          <w:b w:val="0"/>
          <w:bCs w:val="0"/>
          <w:color w:val="auto"/>
          <w:sz w:val="30"/>
          <w:szCs w:val="30"/>
          <w:highlight w:val="none"/>
          <w:shd w:val="clear" w:color="auto" w:fill="FFFFFF"/>
          <w:lang w:val="en-US" w:eastAsia="zh-CN"/>
        </w:rPr>
      </w:pPr>
      <w:r>
        <w:rPr>
          <w:rFonts w:hint="eastAsia" w:ascii="仿宋_GB2312" w:hAnsi="仿宋_GB2312" w:eastAsia="仿宋_GB2312" w:cs="仿宋_GB2312"/>
          <w:color w:val="auto"/>
          <w:kern w:val="0"/>
          <w:sz w:val="30"/>
          <w:szCs w:val="30"/>
          <w:shd w:val="clear" w:color="auto" w:fill="FFFFFF"/>
          <w:lang w:eastAsia="zh-CN" w:bidi="en-US"/>
        </w:rPr>
        <w:t>（二）</w:t>
      </w:r>
      <w:r>
        <w:rPr>
          <w:rFonts w:hint="eastAsia" w:ascii="仿宋_GB2312" w:hAnsi="仿宋_GB2312" w:eastAsia="仿宋_GB2312" w:cs="仿宋_GB2312"/>
          <w:color w:val="auto"/>
          <w:shd w:val="clear" w:color="auto" w:fill="FFFFFF"/>
          <w:lang w:eastAsia="zh-CN"/>
        </w:rPr>
        <w:t>外国企业常驻代表机构</w:t>
      </w:r>
      <w:r>
        <w:rPr>
          <w:rFonts w:hint="eastAsia" w:ascii="Times New Roman" w:hAnsi="Times New Roman" w:eastAsia="仿宋_GB2312" w:cs="Times New Roman"/>
          <w:b w:val="0"/>
          <w:bCs w:val="0"/>
          <w:color w:val="auto"/>
          <w:sz w:val="30"/>
          <w:szCs w:val="30"/>
          <w:highlight w:val="none"/>
          <w:shd w:val="clear" w:color="auto" w:fill="FFFFFF"/>
          <w:lang w:val="en-US" w:eastAsia="zh-CN"/>
        </w:rPr>
        <w:t>变更登记事项的，应当自登记事项发生变更之日起60日内申请变更登记。变更登记事项依照法律、行政法规或者国务院规定在登记前须经批准的，应当自批准之日起30日内申请变更登记。</w:t>
      </w:r>
    </w:p>
    <w:p>
      <w:pPr>
        <w:pStyle w:val="2"/>
        <w:spacing w:line="440" w:lineRule="exact"/>
        <w:ind w:firstLine="600"/>
        <w:rPr>
          <w:rFonts w:hint="eastAsia" w:ascii="Times New Roman" w:hAnsi="Times New Roman" w:eastAsia="仿宋_GB2312" w:cs="Times New Roman"/>
          <w:b w:val="0"/>
          <w:bCs w:val="0"/>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（三）</w:t>
      </w:r>
      <w:r>
        <w:rPr>
          <w:rFonts w:hint="eastAsia" w:ascii="仿宋_GB2312" w:hAnsi="仿宋_GB2312" w:eastAsia="仿宋_GB2312" w:cs="仿宋_GB2312"/>
          <w:color w:val="auto"/>
          <w:shd w:val="clear" w:color="auto" w:fill="FFFFFF"/>
          <w:lang w:eastAsia="zh-CN"/>
        </w:rPr>
        <w:t>外国企业常驻代表机构</w:t>
      </w:r>
      <w:r>
        <w:rPr>
          <w:rFonts w:hint="eastAsia" w:ascii="Times New Roman" w:hAnsi="Times New Roman" w:eastAsia="仿宋_GB2312" w:cs="Times New Roman"/>
          <w:b w:val="0"/>
          <w:bCs w:val="0"/>
          <w:color w:val="auto"/>
          <w:sz w:val="30"/>
          <w:szCs w:val="30"/>
          <w:highlight w:val="none"/>
          <w:shd w:val="clear" w:color="auto" w:fill="FFFFFF"/>
          <w:lang w:val="en-US" w:eastAsia="zh-CN"/>
        </w:rPr>
        <w:t>变更登记事项包括：代表机构名称、首席代表姓名、业务范围、驻在场所、驻在期限、外国企业名称及其住所。</w:t>
      </w:r>
    </w:p>
    <w:p>
      <w:pPr>
        <w:pStyle w:val="2"/>
        <w:spacing w:line="440" w:lineRule="exact"/>
        <w:ind w:firstLine="600"/>
        <w:rPr>
          <w:rFonts w:hint="eastAsia" w:ascii="仿宋_GB2312" w:hAnsi="仿宋_GB2312" w:eastAsia="仿宋_GB2312" w:cs="仿宋_GB2312"/>
          <w:color w:val="auto"/>
          <w:shd w:val="clear" w:color="auto" w:fill="FFFFFF"/>
          <w:lang w:val="en-US" w:eastAsia="zh-CN"/>
        </w:rPr>
      </w:pPr>
      <w:r>
        <w:rPr>
          <w:rFonts w:hint="eastAsia" w:ascii="仿宋_GB2312" w:hAnsi="仿宋_GB2312" w:eastAsia="仿宋_GB2312" w:cs="仿宋_GB2312"/>
          <w:color w:val="auto"/>
          <w:shd w:val="clear" w:color="auto" w:fill="FFFFFF"/>
          <w:lang w:eastAsia="zh-CN"/>
        </w:rPr>
        <w:t>（四）外国企业的有权签字人、企业责任形式、资本(资产)、经营范围以及代表发生变更的，外国企业应当自上述事项发生变更之日起60日内向登记机关备案</w:t>
      </w:r>
      <w:r>
        <w:rPr>
          <w:rFonts w:hint="eastAsia" w:ascii="仿宋_GB2312" w:hAnsi="仿宋_GB2312" w:eastAsia="仿宋_GB2312" w:cs="仿宋_GB2312"/>
          <w:color w:val="auto"/>
          <w:shd w:val="clear" w:color="auto" w:fill="FFFFFF"/>
          <w:lang w:val="en-US" w:eastAsia="zh-CN"/>
        </w:rPr>
        <w:t>。</w:t>
      </w:r>
    </w:p>
    <w:p>
      <w:pPr>
        <w:pStyle w:val="2"/>
        <w:spacing w:line="440" w:lineRule="exact"/>
        <w:ind w:firstLine="600"/>
        <w:rPr>
          <w:rFonts w:hint="eastAsia"/>
          <w:lang w:eastAsia="zh-CN"/>
        </w:rPr>
      </w:pPr>
      <w:r>
        <w:rPr>
          <w:rFonts w:hint="eastAsia" w:ascii="仿宋_GB2312" w:hAnsi="仿宋_GB2312" w:cs="仿宋_GB2312"/>
          <w:color w:val="auto"/>
          <w:shd w:val="clear" w:color="auto" w:fill="FFFFFF"/>
          <w:lang w:val="en-US" w:eastAsia="zh-CN"/>
        </w:rPr>
        <w:t>（五）代表机构驻在期限届满后继续从事业务活动的，外国企业应当在驻在期限届满前60日内向登记机关申请变更登记。</w:t>
      </w:r>
    </w:p>
    <w:p>
      <w:pPr>
        <w:pStyle w:val="2"/>
        <w:numPr>
          <w:ilvl w:val="-1"/>
          <w:numId w:val="0"/>
        </w:numPr>
        <w:spacing w:line="440" w:lineRule="exact"/>
        <w:ind w:firstLine="600" w:firstLineChars="200"/>
        <w:rPr>
          <w:rFonts w:hint="eastAsia" w:ascii="Times New Roman" w:hAnsi="Times New Roman" w:eastAsia="仿宋_GB2312" w:cs="Times New Roman"/>
          <w:color w:val="auto"/>
          <w:shd w:val="clear" w:color="auto" w:fill="FFFFFF"/>
          <w:lang w:eastAsia="zh-CN" w:bidi="ar-SA"/>
        </w:rPr>
      </w:pPr>
      <w:r>
        <w:rPr>
          <w:rFonts w:hint="eastAsia" w:ascii="仿宋_GB2312" w:hAnsi="仿宋_GB2312" w:eastAsia="仿宋_GB2312" w:cs="仿宋_GB2312"/>
          <w:b w:val="0"/>
          <w:bCs w:val="0"/>
          <w:color w:val="auto"/>
          <w:sz w:val="30"/>
          <w:szCs w:val="30"/>
          <w:highlight w:val="none"/>
          <w:shd w:val="clear" w:color="auto" w:fill="FFFFFF"/>
          <w:lang w:val="en-US" w:eastAsia="zh-CN"/>
        </w:rPr>
        <w:t>（六）</w:t>
      </w:r>
      <w:r>
        <w:rPr>
          <w:rFonts w:hint="eastAsia" w:ascii="Times New Roman" w:hAnsi="Times New Roman" w:eastAsia="仿宋_GB2312" w:cs="Times New Roman"/>
          <w:color w:val="auto"/>
          <w:shd w:val="clear" w:color="auto" w:fill="FFFFFF"/>
          <w:lang w:eastAsia="zh-CN" w:bidi="ar-SA"/>
        </w:rPr>
        <w:t>外国企业常驻代表机构变更，外国（地区）企业应当在登记机关指定的媒体上向社会公告。</w:t>
      </w:r>
    </w:p>
    <w:p>
      <w:pPr>
        <w:tabs>
          <w:tab w:val="left" w:pos="424"/>
          <w:tab w:val="center" w:pos="4312"/>
        </w:tabs>
        <w:spacing w:line="440" w:lineRule="exact"/>
        <w:ind w:firstLine="600" w:firstLineChars="200"/>
        <w:outlineLvl w:val="9"/>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b w:val="0"/>
          <w:bCs w:val="0"/>
          <w:color w:val="auto"/>
          <w:sz w:val="30"/>
          <w:szCs w:val="30"/>
          <w:highlight w:val="none"/>
          <w:shd w:val="clear" w:color="auto" w:fill="FFFFFF"/>
          <w:lang w:val="en-US" w:eastAsia="zh-CN"/>
        </w:rPr>
        <w:t>（七）提交材料要求：1.</w:t>
      </w:r>
      <w:r>
        <w:rPr>
          <w:rFonts w:hint="eastAsia" w:ascii="仿宋_GB2312" w:hAnsi="仿宋_GB2312" w:eastAsia="仿宋_GB2312" w:cs="仿宋_GB2312"/>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firstLineChars="200"/>
        <w:outlineLvl w:val="9"/>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color w:val="auto"/>
          <w:sz w:val="30"/>
          <w:szCs w:val="30"/>
          <w:highlight w:val="none"/>
          <w:shd w:val="clear" w:color="auto" w:fill="FFFFFF"/>
          <w:lang w:val="en-US" w:eastAsia="zh-CN"/>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b w:val="0"/>
          <w:bCs w:val="0"/>
          <w:color w:val="auto"/>
          <w:sz w:val="30"/>
          <w:szCs w:val="30"/>
          <w:highlight w:val="none"/>
          <w:shd w:val="clear" w:color="auto" w:fill="FFFFFF"/>
          <w:lang w:val="en-US" w:eastAsia="zh-CN"/>
        </w:rPr>
        <w:t>（八）签署规范：</w:t>
      </w:r>
      <w:r>
        <w:rPr>
          <w:rFonts w:hint="eastAsia" w:ascii="仿宋_GB2312" w:hAnsi="仿宋_GB2312" w:eastAsia="仿宋_GB2312" w:cs="仿宋_GB2312"/>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b w:val="0"/>
          <w:bCs w:val="0"/>
          <w:color w:val="auto"/>
          <w:sz w:val="30"/>
          <w:szCs w:val="30"/>
          <w:highlight w:val="none"/>
          <w:shd w:val="clear" w:color="auto" w:fill="FFFFFF"/>
          <w:lang w:val="en-US" w:eastAsia="zh-CN"/>
        </w:rPr>
        <w:t>（九）实名登记要求：</w:t>
      </w:r>
      <w:r>
        <w:rPr>
          <w:rFonts w:hint="eastAsia" w:ascii="仿宋_GB2312" w:hAnsi="仿宋_GB2312" w:eastAsia="仿宋_GB2312" w:cs="仿宋_GB2312"/>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pStyle w:val="2"/>
        <w:spacing w:line="440" w:lineRule="exact"/>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color w:val="auto"/>
          <w:sz w:val="30"/>
          <w:szCs w:val="30"/>
          <w:highlight w:val="none"/>
          <w:shd w:val="clear" w:color="auto" w:fill="FFFFFF"/>
          <w:lang w:val="en-US" w:eastAsia="zh-CN"/>
        </w:rPr>
        <w:t>（十）已领取纸质版外国（地区）企业常驻代表机构登记证、代表证的缴回登记证、代表证。</w:t>
      </w:r>
    </w:p>
    <w:p>
      <w:pPr>
        <w:tabs>
          <w:tab w:val="left" w:pos="424"/>
          <w:tab w:val="center" w:pos="4312"/>
        </w:tabs>
        <w:spacing w:line="440" w:lineRule="exact"/>
        <w:ind w:firstLine="602" w:firstLineChars="200"/>
        <w:jc w:val="left"/>
        <w:outlineLvl w:val="0"/>
        <w:rPr>
          <w:rFonts w:ascii="Times New Roman" w:hAnsi="Times New Roman" w:eastAsia="仿宋_GB2312" w:cs="Times New Roman"/>
          <w:b/>
          <w:bCs/>
          <w:color w:val="auto"/>
          <w:sz w:val="30"/>
          <w:szCs w:val="30"/>
          <w:shd w:val="clear" w:color="auto" w:fill="FFFFFF"/>
        </w:rPr>
      </w:pPr>
      <w:r>
        <w:rPr>
          <w:rFonts w:ascii="Times New Roman" w:hAnsi="Times New Roman" w:eastAsia="仿宋_GB2312" w:cs="Times New Roman"/>
          <w:b/>
          <w:bCs/>
          <w:color w:val="auto"/>
          <w:sz w:val="30"/>
          <w:szCs w:val="30"/>
          <w:shd w:val="clear" w:color="auto" w:fill="FFFFFF"/>
        </w:rPr>
        <w:t>二、申报材料目录</w:t>
      </w:r>
    </w:p>
    <w:p>
      <w:pPr>
        <w:tabs>
          <w:tab w:val="left" w:pos="424"/>
          <w:tab w:val="center" w:pos="4312"/>
        </w:tabs>
        <w:spacing w:line="440" w:lineRule="exact"/>
        <w:ind w:firstLine="600" w:firstLineChars="200"/>
        <w:jc w:val="left"/>
        <w:rPr>
          <w:rFonts w:ascii="Times New Roman" w:hAnsi="Times New Roman" w:eastAsia="仿宋_GB2312" w:cs="Times New Roman"/>
          <w:color w:val="auto"/>
          <w:sz w:val="30"/>
          <w:szCs w:val="30"/>
          <w:shd w:val="clear" w:color="auto" w:fill="FFFFFF"/>
        </w:rPr>
      </w:pPr>
      <w:r>
        <w:rPr>
          <w:rFonts w:ascii="Times New Roman" w:hAnsi="Times New Roman" w:eastAsia="仿宋_GB2312" w:cs="Times New Roman"/>
          <w:color w:val="auto"/>
          <w:sz w:val="30"/>
          <w:szCs w:val="30"/>
          <w:shd w:val="clear" w:color="auto" w:fill="FFFFFF"/>
        </w:rPr>
        <w:t>（一）</w:t>
      </w:r>
      <w:r>
        <w:rPr>
          <w:rFonts w:hint="eastAsia" w:ascii="Times New Roman" w:hAnsi="Times New Roman" w:eastAsia="仿宋_GB2312" w:cs="Times New Roman"/>
          <w:color w:val="auto"/>
          <w:sz w:val="30"/>
          <w:szCs w:val="30"/>
          <w:shd w:val="clear" w:color="auto" w:fill="FFFFFF"/>
        </w:rPr>
        <w:t>《外国（地区）企业常驻代表机构登记(备案)申请书》</w:t>
      </w:r>
      <w:r>
        <w:rPr>
          <w:rFonts w:ascii="Times New Roman" w:hAnsi="Times New Roman" w:eastAsia="仿宋_GB2312" w:cs="Times New Roman"/>
          <w:color w:val="auto"/>
          <w:sz w:val="30"/>
          <w:szCs w:val="30"/>
          <w:shd w:val="clear" w:color="auto" w:fill="FFFFFF"/>
        </w:rPr>
        <w:t>。</w:t>
      </w:r>
    </w:p>
    <w:p>
      <w:pPr>
        <w:tabs>
          <w:tab w:val="left" w:pos="424"/>
          <w:tab w:val="center" w:pos="4312"/>
        </w:tabs>
        <w:spacing w:line="440" w:lineRule="exact"/>
        <w:ind w:firstLine="600" w:firstLineChars="200"/>
        <w:jc w:val="left"/>
        <w:rPr>
          <w:rFonts w:hint="eastAsia" w:ascii="Times New Roman" w:hAnsi="Times New Roman" w:eastAsia="仿宋_GB2312" w:cs="Times New Roman"/>
          <w:color w:val="auto"/>
          <w:sz w:val="30"/>
          <w:szCs w:val="30"/>
          <w:shd w:val="clear" w:color="auto" w:fill="FFFFFF"/>
        </w:rPr>
      </w:pPr>
      <w:r>
        <w:rPr>
          <w:rFonts w:ascii="Times New Roman" w:hAnsi="Times New Roman" w:eastAsia="仿宋_GB2312" w:cs="Times New Roman"/>
          <w:color w:val="auto"/>
          <w:sz w:val="30"/>
          <w:szCs w:val="30"/>
          <w:shd w:val="clear" w:color="auto" w:fill="FFFFFF"/>
        </w:rPr>
        <w:t>（二）</w:t>
      </w:r>
      <w:r>
        <w:rPr>
          <w:rFonts w:hint="eastAsia" w:ascii="Times New Roman" w:hAnsi="Times New Roman" w:eastAsia="仿宋_GB2312" w:cs="Times New Roman"/>
          <w:color w:val="auto"/>
          <w:sz w:val="30"/>
          <w:szCs w:val="30"/>
          <w:shd w:val="clear" w:color="auto" w:fill="FFFFFF"/>
        </w:rPr>
        <w:t>变更登记事项证明文件。</w:t>
      </w:r>
    </w:p>
    <w:p>
      <w:pPr>
        <w:tabs>
          <w:tab w:val="left" w:pos="424"/>
          <w:tab w:val="center" w:pos="4312"/>
        </w:tabs>
        <w:spacing w:line="440" w:lineRule="exact"/>
        <w:ind w:firstLine="600" w:firstLineChars="200"/>
        <w:jc w:val="left"/>
        <w:rPr>
          <w:rFonts w:hint="eastAsia" w:ascii="Times New Roman" w:hAnsi="Times New Roman" w:eastAsia="仿宋_GB2312" w:cs="Times New Roman"/>
          <w:color w:val="auto"/>
          <w:sz w:val="30"/>
          <w:szCs w:val="30"/>
          <w:shd w:val="clear" w:color="auto" w:fill="FFFFFF"/>
        </w:rPr>
      </w:pPr>
      <w:r>
        <w:rPr>
          <w:rFonts w:hint="eastAsia" w:ascii="Times New Roman" w:hAnsi="Times New Roman" w:eastAsia="仿宋_GB2312" w:cs="Times New Roman"/>
          <w:color w:val="auto"/>
          <w:sz w:val="30"/>
          <w:szCs w:val="30"/>
          <w:shd w:val="clear" w:color="auto" w:fill="FFFFFF"/>
          <w:lang w:eastAsia="zh-CN"/>
        </w:rPr>
        <w:t>（三）</w:t>
      </w:r>
      <w:r>
        <w:rPr>
          <w:rFonts w:hint="eastAsia" w:ascii="Times New Roman" w:hAnsi="Times New Roman" w:eastAsia="仿宋_GB2312" w:cs="Times New Roman"/>
          <w:color w:val="auto"/>
          <w:sz w:val="30"/>
          <w:szCs w:val="30"/>
          <w:shd w:val="clear" w:color="auto" w:fill="FFFFFF"/>
        </w:rPr>
        <w:t>备案事项证明文件。</w:t>
      </w:r>
    </w:p>
    <w:p>
      <w:pPr>
        <w:tabs>
          <w:tab w:val="left" w:pos="424"/>
          <w:tab w:val="center" w:pos="4312"/>
        </w:tabs>
        <w:spacing w:line="440" w:lineRule="exact"/>
        <w:ind w:firstLine="600" w:firstLineChars="200"/>
        <w:jc w:val="left"/>
        <w:rPr>
          <w:rFonts w:hint="eastAsia" w:ascii="Times New Roman" w:hAnsi="Times New Roman" w:eastAsia="仿宋_GB2312" w:cs="Times New Roman"/>
          <w:color w:val="auto"/>
          <w:sz w:val="30"/>
          <w:szCs w:val="30"/>
          <w:shd w:val="clear" w:color="auto" w:fill="FFFFFF"/>
        </w:rPr>
      </w:pPr>
      <w:r>
        <w:rPr>
          <w:rFonts w:hint="eastAsia" w:ascii="Times New Roman" w:hAnsi="Times New Roman" w:eastAsia="仿宋_GB2312" w:cs="Times New Roman"/>
          <w:color w:val="auto"/>
          <w:sz w:val="30"/>
          <w:szCs w:val="30"/>
          <w:shd w:val="clear" w:color="auto" w:fill="FFFFFF"/>
          <w:lang w:eastAsia="zh-CN"/>
        </w:rPr>
        <w:t>（四）</w:t>
      </w:r>
      <w:r>
        <w:rPr>
          <w:rFonts w:hint="eastAsia" w:ascii="Times New Roman" w:hAnsi="Times New Roman" w:eastAsia="仿宋_GB2312" w:cs="Times New Roman"/>
          <w:color w:val="auto"/>
          <w:sz w:val="30"/>
          <w:szCs w:val="30"/>
          <w:shd w:val="clear" w:color="auto" w:fill="FFFFFF"/>
        </w:rPr>
        <w:t>提交申请材料的人员（经办人）的自然人身份证明复印件。</w:t>
      </w:r>
    </w:p>
    <w:p>
      <w:pPr>
        <w:tabs>
          <w:tab w:val="left" w:pos="424"/>
          <w:tab w:val="center" w:pos="4312"/>
        </w:tabs>
        <w:spacing w:line="440" w:lineRule="exact"/>
        <w:ind w:firstLine="600" w:firstLineChars="200"/>
        <w:jc w:val="left"/>
        <w:rPr>
          <w:rFonts w:hint="eastAsia" w:ascii="Times New Roman" w:hAnsi="Times New Roman" w:eastAsia="仿宋_GB2312" w:cs="Times New Roman"/>
          <w:color w:val="auto"/>
          <w:sz w:val="30"/>
          <w:szCs w:val="30"/>
          <w:shd w:val="clear" w:color="auto" w:fill="FFFFFF"/>
        </w:rPr>
      </w:pPr>
      <w:r>
        <w:rPr>
          <w:rFonts w:hint="eastAsia" w:ascii="Times New Roman" w:hAnsi="Times New Roman" w:eastAsia="仿宋_GB2312" w:cs="Times New Roman"/>
          <w:color w:val="auto"/>
          <w:sz w:val="30"/>
          <w:szCs w:val="30"/>
          <w:shd w:val="clear" w:color="auto" w:fill="FFFFFF"/>
          <w:lang w:eastAsia="zh-CN"/>
        </w:rPr>
        <w:t>（五）</w:t>
      </w:r>
      <w:r>
        <w:rPr>
          <w:rFonts w:hint="eastAsia" w:ascii="Times New Roman" w:hAnsi="Times New Roman" w:eastAsia="仿宋_GB2312" w:cs="Times New Roman"/>
          <w:color w:val="auto"/>
          <w:sz w:val="30"/>
          <w:szCs w:val="30"/>
          <w:shd w:val="clear" w:color="auto" w:fill="FFFFFF"/>
        </w:rPr>
        <w:t>法律、行政法规和国务院决定规定必须报经批准的，提交有关批准文件</w:t>
      </w:r>
      <w:r>
        <w:rPr>
          <w:rFonts w:hint="eastAsia" w:ascii="Times New Roman" w:hAnsi="Times New Roman" w:eastAsia="仿宋_GB2312" w:cs="Times New Roman"/>
          <w:color w:val="auto"/>
          <w:sz w:val="30"/>
          <w:szCs w:val="30"/>
          <w:shd w:val="clear" w:color="auto" w:fill="FFFFFF"/>
          <w:lang w:eastAsia="zh-CN"/>
        </w:rPr>
        <w:t>。</w:t>
      </w:r>
    </w:p>
    <w:p>
      <w:pPr>
        <w:tabs>
          <w:tab w:val="left" w:pos="424"/>
          <w:tab w:val="center" w:pos="4312"/>
        </w:tabs>
        <w:spacing w:line="440" w:lineRule="exact"/>
        <w:ind w:firstLine="600" w:firstLineChars="200"/>
        <w:jc w:val="left"/>
        <w:rPr>
          <w:rFonts w:hint="eastAsia" w:ascii="Times New Roman" w:hAnsi="Times New Roman" w:eastAsia="仿宋_GB2312" w:cs="Times New Roman"/>
          <w:color w:val="auto"/>
          <w:sz w:val="30"/>
          <w:szCs w:val="30"/>
          <w:shd w:val="clear" w:color="auto" w:fill="FFFFFF"/>
        </w:rPr>
      </w:pPr>
      <w:r>
        <w:rPr>
          <w:rFonts w:hint="eastAsia" w:ascii="Times New Roman" w:hAnsi="Times New Roman" w:eastAsia="仿宋_GB2312" w:cs="Times New Roman"/>
          <w:color w:val="auto"/>
          <w:sz w:val="30"/>
          <w:szCs w:val="30"/>
          <w:shd w:val="clear" w:color="auto" w:fill="FFFFFF"/>
          <w:lang w:eastAsia="zh-CN"/>
        </w:rPr>
        <w:t>（六）</w:t>
      </w:r>
      <w:r>
        <w:rPr>
          <w:rFonts w:hint="eastAsia" w:ascii="Times New Roman" w:hAnsi="Times New Roman" w:eastAsia="仿宋_GB2312" w:cs="Times New Roman"/>
          <w:color w:val="auto"/>
          <w:sz w:val="30"/>
          <w:szCs w:val="30"/>
          <w:shd w:val="clear" w:color="auto" w:fill="FFFFFF"/>
        </w:rPr>
        <w:t>办理备案应当提交登记证复印件，其中办理代表备案还应当提交代表证。</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color w:val="auto"/>
          <w:sz w:val="32"/>
          <w:szCs w:val="32"/>
          <w:shd w:val="clear" w:color="auto" w:fill="FFFFFF"/>
        </w:rPr>
      </w:pPr>
      <w:r>
        <w:rPr>
          <w:rFonts w:ascii="Times New Roman" w:hAnsi="Times New Roman" w:eastAsia="仿宋_GB2312" w:cs="Times New Roman"/>
          <w:b/>
          <w:bCs/>
          <w:color w:val="auto"/>
          <w:sz w:val="32"/>
          <w:szCs w:val="32"/>
          <w:shd w:val="clear" w:color="auto" w:fill="FFFFFF"/>
        </w:rPr>
        <w:t>三、填报要点</w:t>
      </w:r>
    </w:p>
    <w:p>
      <w:pPr>
        <w:tabs>
          <w:tab w:val="left" w:pos="424"/>
          <w:tab w:val="center" w:pos="4312"/>
        </w:tabs>
        <w:spacing w:line="440" w:lineRule="exact"/>
        <w:ind w:firstLine="600" w:firstLineChars="200"/>
        <w:rPr>
          <w:rFonts w:ascii="Times New Roman" w:hAnsi="Times New Roman" w:eastAsia="仿宋_GB2312" w:cs="Times New Roman"/>
          <w:color w:val="auto"/>
          <w:sz w:val="30"/>
          <w:szCs w:val="30"/>
          <w:shd w:val="clear" w:color="auto" w:fill="FFFFFF"/>
        </w:rPr>
      </w:pPr>
      <w:r>
        <w:rPr>
          <w:rFonts w:ascii="Times New Roman" w:hAnsi="Times New Roman" w:eastAsia="仿宋_GB2312" w:cs="Times New Roman"/>
          <w:color w:val="auto"/>
          <w:sz w:val="30"/>
          <w:szCs w:val="30"/>
          <w:shd w:val="clear" w:color="auto" w:fill="FFFFFF"/>
        </w:rPr>
        <w:t>（一）</w:t>
      </w:r>
      <w:r>
        <w:rPr>
          <w:rFonts w:hint="eastAsia" w:ascii="Times New Roman" w:hAnsi="Times New Roman" w:eastAsia="仿宋_GB2312" w:cs="Times New Roman"/>
          <w:color w:val="auto"/>
          <w:sz w:val="30"/>
          <w:szCs w:val="30"/>
          <w:shd w:val="clear" w:color="auto" w:fill="FFFFFF"/>
        </w:rPr>
        <w:t>《外国（地区）企业常驻代表机构登记</w:t>
      </w:r>
      <w:r>
        <w:rPr>
          <w:rFonts w:hint="eastAsia" w:ascii="Times New Roman" w:hAnsi="Times New Roman" w:eastAsia="仿宋_GB2312" w:cs="Times New Roman"/>
          <w:color w:val="auto"/>
          <w:sz w:val="30"/>
          <w:szCs w:val="30"/>
          <w:shd w:val="clear" w:color="auto" w:fill="FFFFFF"/>
          <w:lang w:eastAsia="zh-CN"/>
        </w:rPr>
        <w:t>（</w:t>
      </w:r>
      <w:r>
        <w:rPr>
          <w:rFonts w:hint="eastAsia" w:ascii="Times New Roman" w:hAnsi="Times New Roman" w:eastAsia="仿宋_GB2312" w:cs="Times New Roman"/>
          <w:color w:val="auto"/>
          <w:sz w:val="30"/>
          <w:szCs w:val="30"/>
          <w:shd w:val="clear" w:color="auto" w:fill="FFFFFF"/>
        </w:rPr>
        <w:t>备案</w:t>
      </w:r>
      <w:r>
        <w:rPr>
          <w:rFonts w:hint="eastAsia" w:ascii="Times New Roman" w:hAnsi="Times New Roman" w:eastAsia="仿宋_GB2312" w:cs="Times New Roman"/>
          <w:color w:val="auto"/>
          <w:sz w:val="30"/>
          <w:szCs w:val="30"/>
          <w:shd w:val="clear" w:color="auto" w:fill="FFFFFF"/>
          <w:lang w:eastAsia="zh-CN"/>
        </w:rPr>
        <w:t>）</w:t>
      </w:r>
      <w:r>
        <w:rPr>
          <w:rFonts w:hint="eastAsia" w:ascii="Times New Roman" w:hAnsi="Times New Roman" w:eastAsia="仿宋_GB2312" w:cs="Times New Roman"/>
          <w:color w:val="auto"/>
          <w:sz w:val="30"/>
          <w:szCs w:val="30"/>
          <w:shd w:val="clear" w:color="auto" w:fill="FFFFFF"/>
        </w:rPr>
        <w:t>申请书》</w:t>
      </w:r>
      <w:r>
        <w:rPr>
          <w:rFonts w:ascii="Times New Roman" w:hAnsi="Times New Roman" w:eastAsia="仿宋_GB2312" w:cs="Times New Roman"/>
          <w:color w:val="auto"/>
          <w:sz w:val="30"/>
          <w:szCs w:val="30"/>
          <w:shd w:val="clear" w:color="auto" w:fill="FFFFFF"/>
        </w:rPr>
        <w:t>，含表1《</w:t>
      </w:r>
      <w:r>
        <w:rPr>
          <w:rFonts w:hint="default" w:ascii="Times New Roman" w:hAnsi="Times New Roman" w:eastAsia="仿宋_GB2312" w:cs="Times New Roman"/>
          <w:color w:val="auto"/>
          <w:sz w:val="30"/>
          <w:szCs w:val="30"/>
          <w:shd w:val="clear" w:color="auto" w:fill="FFFFFF"/>
        </w:rPr>
        <w:t>外国（地区）企业常驻代表机构设立信息</w:t>
      </w:r>
      <w:r>
        <w:rPr>
          <w:rFonts w:ascii="Times New Roman" w:hAnsi="Times New Roman" w:eastAsia="仿宋_GB2312" w:cs="Times New Roman"/>
          <w:color w:val="auto"/>
          <w:sz w:val="30"/>
          <w:szCs w:val="30"/>
          <w:shd w:val="clear" w:color="auto" w:fill="FFFFFF"/>
        </w:rPr>
        <w:t>》、表</w:t>
      </w:r>
      <w:r>
        <w:rPr>
          <w:rFonts w:hint="default" w:ascii="Times New Roman" w:hAnsi="Times New Roman" w:eastAsia="仿宋_GB2312" w:cs="Times New Roman"/>
          <w:color w:val="auto"/>
          <w:sz w:val="30"/>
          <w:szCs w:val="30"/>
          <w:shd w:val="clear" w:color="auto" w:fill="FFFFFF"/>
        </w:rPr>
        <w:t>2</w:t>
      </w:r>
      <w:r>
        <w:rPr>
          <w:rFonts w:ascii="Times New Roman" w:hAnsi="Times New Roman" w:eastAsia="仿宋_GB2312" w:cs="Times New Roman"/>
          <w:color w:val="auto"/>
          <w:sz w:val="30"/>
          <w:szCs w:val="30"/>
          <w:shd w:val="clear" w:color="auto" w:fill="FFFFFF"/>
        </w:rPr>
        <w:t>《</w:t>
      </w:r>
      <w:r>
        <w:rPr>
          <w:rFonts w:hint="default" w:ascii="Times New Roman" w:hAnsi="Times New Roman" w:eastAsia="仿宋_GB2312" w:cs="Times New Roman"/>
          <w:color w:val="auto"/>
          <w:sz w:val="30"/>
          <w:szCs w:val="30"/>
          <w:shd w:val="clear" w:color="auto" w:fill="FFFFFF"/>
        </w:rPr>
        <w:t>外国（地区）企业基本信息</w:t>
      </w:r>
      <w:r>
        <w:rPr>
          <w:rFonts w:ascii="Times New Roman" w:hAnsi="Times New Roman" w:eastAsia="仿宋_GB2312" w:cs="Times New Roman"/>
          <w:color w:val="auto"/>
          <w:sz w:val="30"/>
          <w:szCs w:val="30"/>
          <w:shd w:val="clear" w:color="auto" w:fill="FFFFFF"/>
        </w:rPr>
        <w:t>》</w:t>
      </w:r>
      <w:r>
        <w:rPr>
          <w:rFonts w:hint="default" w:ascii="Times New Roman" w:hAnsi="Times New Roman" w:eastAsia="仿宋_GB2312" w:cs="Times New Roman"/>
          <w:color w:val="auto"/>
          <w:sz w:val="30"/>
          <w:szCs w:val="30"/>
          <w:shd w:val="clear" w:color="auto" w:fill="FFFFFF"/>
          <w:lang w:eastAsia="zh-CN"/>
        </w:rPr>
        <w:t>、表</w:t>
      </w:r>
      <w:r>
        <w:rPr>
          <w:rFonts w:hint="default" w:ascii="Times New Roman" w:hAnsi="Times New Roman" w:eastAsia="仿宋_GB2312" w:cs="Times New Roman"/>
          <w:color w:val="auto"/>
          <w:sz w:val="30"/>
          <w:szCs w:val="30"/>
          <w:shd w:val="clear" w:color="auto" w:fill="FFFFFF"/>
          <w:lang w:val="en-US" w:eastAsia="zh-CN"/>
        </w:rPr>
        <w:t>3《</w:t>
      </w:r>
      <w:r>
        <w:rPr>
          <w:rFonts w:hint="default" w:ascii="Times New Roman" w:hAnsi="Times New Roman" w:eastAsia="仿宋_GB2312" w:cs="Times New Roman"/>
          <w:color w:val="auto"/>
          <w:sz w:val="30"/>
          <w:szCs w:val="30"/>
          <w:shd w:val="clear" w:color="auto" w:fill="FFFFFF"/>
        </w:rPr>
        <w:t>外国（地区）企业常驻代表机构基本信息</w:t>
      </w:r>
      <w:r>
        <w:rPr>
          <w:rFonts w:hint="default" w:ascii="Times New Roman" w:hAnsi="Times New Roman" w:eastAsia="仿宋_GB2312" w:cs="Times New Roman"/>
          <w:color w:val="auto"/>
          <w:sz w:val="30"/>
          <w:szCs w:val="30"/>
          <w:shd w:val="clear" w:color="auto" w:fill="FFFFFF"/>
          <w:lang w:val="en-US" w:eastAsia="zh-CN"/>
        </w:rPr>
        <w:t>》、表</w:t>
      </w:r>
      <w:r>
        <w:rPr>
          <w:rFonts w:hint="eastAsia" w:ascii="Times New Roman" w:hAnsi="Times New Roman" w:eastAsia="仿宋_GB2312" w:cs="Times New Roman"/>
          <w:color w:val="auto"/>
          <w:sz w:val="30"/>
          <w:szCs w:val="30"/>
          <w:shd w:val="clear" w:color="auto" w:fill="FFFFFF"/>
          <w:lang w:val="en-US" w:eastAsia="zh-CN"/>
        </w:rPr>
        <w:t>4</w:t>
      </w:r>
      <w:r>
        <w:rPr>
          <w:rFonts w:hint="default" w:ascii="Times New Roman" w:hAnsi="Times New Roman" w:eastAsia="仿宋_GB2312" w:cs="Times New Roman"/>
          <w:color w:val="auto"/>
          <w:sz w:val="30"/>
          <w:szCs w:val="30"/>
          <w:shd w:val="clear" w:color="auto" w:fill="FFFFFF"/>
          <w:lang w:val="en-US" w:eastAsia="zh-CN"/>
        </w:rPr>
        <w:t>《</w:t>
      </w:r>
      <w:r>
        <w:rPr>
          <w:rFonts w:hint="default" w:ascii="Times New Roman" w:hAnsi="Times New Roman" w:eastAsia="仿宋_GB2312" w:cs="Times New Roman"/>
          <w:color w:val="auto"/>
          <w:sz w:val="30"/>
          <w:szCs w:val="30"/>
          <w:shd w:val="clear" w:color="auto" w:fill="FFFFFF"/>
        </w:rPr>
        <w:t>变更登记（备案）事项</w:t>
      </w:r>
      <w:r>
        <w:rPr>
          <w:rFonts w:hint="default" w:ascii="Times New Roman" w:hAnsi="Times New Roman" w:eastAsia="仿宋_GB2312" w:cs="Times New Roman"/>
          <w:color w:val="auto"/>
          <w:sz w:val="30"/>
          <w:szCs w:val="30"/>
          <w:shd w:val="clear" w:color="auto" w:fill="FFFFFF"/>
          <w:lang w:val="en-US" w:eastAsia="zh-CN"/>
        </w:rPr>
        <w:t>》、表5《</w:t>
      </w:r>
      <w:r>
        <w:rPr>
          <w:rFonts w:hint="default" w:ascii="Times New Roman" w:hAnsi="Times New Roman" w:eastAsia="仿宋_GB2312" w:cs="Times New Roman"/>
          <w:color w:val="auto"/>
          <w:sz w:val="30"/>
          <w:szCs w:val="30"/>
          <w:shd w:val="clear" w:color="auto" w:fill="FFFFFF"/>
        </w:rPr>
        <w:t>外国（地区）企业常驻代表机构注销登记信息</w:t>
      </w:r>
      <w:r>
        <w:rPr>
          <w:rFonts w:hint="default" w:ascii="Times New Roman" w:hAnsi="Times New Roman" w:eastAsia="仿宋_GB2312" w:cs="Times New Roman"/>
          <w:color w:val="auto"/>
          <w:sz w:val="30"/>
          <w:szCs w:val="30"/>
          <w:shd w:val="clear" w:color="auto" w:fill="FFFFFF"/>
          <w:lang w:val="en-US" w:eastAsia="zh-CN"/>
        </w:rPr>
        <w:t>》、</w:t>
      </w:r>
      <w:r>
        <w:rPr>
          <w:rFonts w:hint="default" w:ascii="Times New Roman" w:hAnsi="Times New Roman" w:eastAsia="仿宋_GB2312" w:cs="Times New Roman"/>
          <w:color w:val="auto"/>
          <w:sz w:val="30"/>
          <w:szCs w:val="30"/>
          <w:shd w:val="clear" w:color="auto" w:fill="FFFFFF"/>
          <w:lang w:eastAsia="zh-CN"/>
        </w:rPr>
        <w:t>表6</w:t>
      </w:r>
      <w:r>
        <w:rPr>
          <w:rFonts w:hint="default" w:ascii="Times New Roman" w:hAnsi="Times New Roman" w:eastAsia="仿宋_GB2312" w:cs="Times New Roman"/>
          <w:color w:val="auto"/>
          <w:sz w:val="30"/>
          <w:szCs w:val="30"/>
          <w:shd w:val="clear" w:color="auto" w:fill="FFFFFF"/>
          <w:lang w:val="en-US" w:eastAsia="zh-CN"/>
        </w:rPr>
        <w:t>《</w:t>
      </w:r>
      <w:r>
        <w:rPr>
          <w:rFonts w:hint="default" w:ascii="Times New Roman" w:hAnsi="Times New Roman" w:eastAsia="仿宋_GB2312" w:cs="Times New Roman"/>
          <w:color w:val="auto"/>
          <w:sz w:val="30"/>
          <w:szCs w:val="30"/>
          <w:shd w:val="clear" w:color="auto" w:fill="FFFFFF"/>
        </w:rPr>
        <w:t>提交申请材料的人员（经办人）信息</w:t>
      </w:r>
      <w:r>
        <w:rPr>
          <w:rFonts w:hint="default" w:ascii="Times New Roman" w:hAnsi="Times New Roman" w:eastAsia="仿宋_GB2312" w:cs="Times New Roman"/>
          <w:color w:val="auto"/>
          <w:sz w:val="30"/>
          <w:szCs w:val="30"/>
          <w:shd w:val="clear" w:color="auto" w:fill="FFFFFF"/>
          <w:lang w:eastAsia="zh-CN"/>
        </w:rPr>
        <w:t>》及表6（附）《登记注册代理人信息》、表</w:t>
      </w:r>
      <w:r>
        <w:rPr>
          <w:rFonts w:hint="default" w:ascii="Times New Roman" w:hAnsi="Times New Roman" w:eastAsia="仿宋_GB2312" w:cs="Times New Roman"/>
          <w:color w:val="auto"/>
          <w:sz w:val="30"/>
          <w:szCs w:val="30"/>
          <w:shd w:val="clear" w:color="auto" w:fill="FFFFFF"/>
          <w:lang w:val="en-US" w:eastAsia="zh-CN"/>
        </w:rPr>
        <w:t>7《</w:t>
      </w:r>
      <w:r>
        <w:rPr>
          <w:rFonts w:hint="default" w:ascii="Times New Roman" w:hAnsi="Times New Roman" w:eastAsia="仿宋_GB2312" w:cs="Times New Roman"/>
          <w:color w:val="auto"/>
          <w:sz w:val="30"/>
          <w:szCs w:val="30"/>
          <w:shd w:val="clear" w:color="auto" w:fill="FFFFFF"/>
        </w:rPr>
        <w:t>外国（地区）企业常驻代表机构首席代表/代表基本信息</w:t>
      </w:r>
      <w:r>
        <w:rPr>
          <w:rFonts w:hint="default" w:ascii="Times New Roman" w:hAnsi="Times New Roman" w:eastAsia="仿宋_GB2312" w:cs="Times New Roman"/>
          <w:color w:val="auto"/>
          <w:sz w:val="30"/>
          <w:szCs w:val="30"/>
          <w:shd w:val="clear" w:color="auto" w:fill="FFFFFF"/>
          <w:lang w:eastAsia="zh-CN"/>
        </w:rPr>
        <w:t>》及表</w:t>
      </w:r>
      <w:r>
        <w:rPr>
          <w:rFonts w:hint="default" w:ascii="Times New Roman" w:hAnsi="Times New Roman" w:eastAsia="仿宋_GB2312" w:cs="Times New Roman"/>
          <w:color w:val="auto"/>
          <w:sz w:val="30"/>
          <w:szCs w:val="30"/>
          <w:shd w:val="clear" w:color="auto" w:fill="FFFFFF"/>
          <w:lang w:val="en-US" w:eastAsia="zh-CN"/>
        </w:rPr>
        <w:t>7（附）《</w:t>
      </w:r>
      <w:r>
        <w:rPr>
          <w:rFonts w:hint="default" w:ascii="Times New Roman" w:hAnsi="Times New Roman" w:eastAsia="仿宋_GB2312" w:cs="Times New Roman"/>
          <w:color w:val="auto"/>
          <w:sz w:val="30"/>
          <w:szCs w:val="30"/>
          <w:shd w:val="clear" w:color="auto" w:fill="FFFFFF"/>
        </w:rPr>
        <w:t>外国（地区）企业常驻代表机构首席代表/代表详细信息</w:t>
      </w:r>
      <w:r>
        <w:rPr>
          <w:rFonts w:hint="default" w:ascii="Times New Roman" w:hAnsi="Times New Roman" w:eastAsia="仿宋_GB2312" w:cs="Times New Roman"/>
          <w:color w:val="auto"/>
          <w:kern w:val="2"/>
          <w:sz w:val="30"/>
          <w:szCs w:val="30"/>
          <w:shd w:val="clear" w:color="auto" w:fill="FFFFFF"/>
          <w:lang w:eastAsia="zh-CN"/>
        </w:rPr>
        <w:t>》</w:t>
      </w:r>
      <w:r>
        <w:rPr>
          <w:rFonts w:hint="default" w:ascii="Times New Roman" w:hAnsi="Times New Roman" w:eastAsia="仿宋_GB2312" w:cs="Times New Roman"/>
          <w:color w:val="auto"/>
          <w:sz w:val="30"/>
          <w:szCs w:val="30"/>
          <w:shd w:val="clear" w:color="auto" w:fill="FFFFFF"/>
          <w:lang w:eastAsia="zh-CN"/>
        </w:rPr>
        <w:t>、表</w:t>
      </w:r>
      <w:r>
        <w:rPr>
          <w:rFonts w:hint="default" w:ascii="Times New Roman" w:hAnsi="Times New Roman" w:eastAsia="仿宋_GB2312" w:cs="Times New Roman"/>
          <w:color w:val="auto"/>
          <w:sz w:val="30"/>
          <w:szCs w:val="30"/>
          <w:shd w:val="clear" w:color="auto" w:fill="FFFFFF"/>
          <w:lang w:val="en-US" w:eastAsia="zh-CN"/>
        </w:rPr>
        <w:t>8</w:t>
      </w:r>
      <w:r>
        <w:rPr>
          <w:rFonts w:hint="default" w:ascii="Times New Roman" w:hAnsi="Times New Roman" w:eastAsia="仿宋_GB2312" w:cs="Times New Roman"/>
          <w:color w:val="auto"/>
          <w:sz w:val="30"/>
          <w:szCs w:val="30"/>
          <w:shd w:val="clear" w:color="auto" w:fill="FFFFFF"/>
          <w:lang w:eastAsia="zh-CN"/>
        </w:rPr>
        <w:t>《</w:t>
      </w:r>
      <w:r>
        <w:rPr>
          <w:rFonts w:hint="default" w:ascii="Times New Roman" w:hAnsi="Times New Roman" w:eastAsia="仿宋_GB2312" w:cs="Times New Roman"/>
          <w:color w:val="auto"/>
          <w:sz w:val="30"/>
          <w:szCs w:val="30"/>
          <w:shd w:val="clear" w:color="auto" w:fill="FFFFFF"/>
        </w:rPr>
        <w:t>登记联络员基本信息</w:t>
      </w:r>
      <w:r>
        <w:rPr>
          <w:rFonts w:hint="default" w:ascii="Times New Roman" w:hAnsi="Times New Roman" w:eastAsia="仿宋_GB2312" w:cs="Times New Roman"/>
          <w:color w:val="auto"/>
          <w:sz w:val="30"/>
          <w:szCs w:val="30"/>
          <w:shd w:val="clear" w:color="auto" w:fill="FFFFFF"/>
          <w:lang w:eastAsia="zh-CN"/>
        </w:rPr>
        <w:t>》及表</w:t>
      </w:r>
      <w:r>
        <w:rPr>
          <w:rFonts w:hint="default" w:ascii="Times New Roman" w:hAnsi="Times New Roman" w:eastAsia="仿宋_GB2312" w:cs="Times New Roman"/>
          <w:color w:val="auto"/>
          <w:sz w:val="30"/>
          <w:szCs w:val="30"/>
          <w:shd w:val="clear" w:color="auto" w:fill="FFFFFF"/>
          <w:lang w:val="en-US" w:eastAsia="zh-CN"/>
        </w:rPr>
        <w:t>8（附）《</w:t>
      </w:r>
      <w:r>
        <w:rPr>
          <w:rFonts w:hint="default" w:ascii="Times New Roman" w:hAnsi="Times New Roman" w:eastAsia="仿宋_GB2312" w:cs="Times New Roman"/>
          <w:color w:val="auto"/>
          <w:sz w:val="30"/>
          <w:szCs w:val="30"/>
          <w:shd w:val="clear" w:color="auto" w:fill="FFFFFF"/>
        </w:rPr>
        <w:t>登记联络员</w:t>
      </w:r>
      <w:r>
        <w:rPr>
          <w:rFonts w:hint="eastAsia" w:ascii="Times New Roman" w:hAnsi="Times New Roman" w:eastAsia="仿宋_GB2312" w:cs="Times New Roman"/>
          <w:color w:val="auto"/>
          <w:sz w:val="30"/>
          <w:szCs w:val="30"/>
          <w:shd w:val="clear" w:color="auto" w:fill="FFFFFF"/>
          <w:lang w:eastAsia="zh-CN"/>
        </w:rPr>
        <w:t>详细</w:t>
      </w:r>
      <w:r>
        <w:rPr>
          <w:rFonts w:hint="default" w:ascii="Times New Roman" w:hAnsi="Times New Roman" w:eastAsia="仿宋_GB2312" w:cs="Times New Roman"/>
          <w:color w:val="auto"/>
          <w:sz w:val="30"/>
          <w:szCs w:val="30"/>
          <w:shd w:val="clear" w:color="auto" w:fill="FFFFFF"/>
        </w:rPr>
        <w:t>信息</w:t>
      </w:r>
      <w:r>
        <w:rPr>
          <w:rFonts w:hint="default" w:ascii="Times New Roman" w:hAnsi="Times New Roman" w:eastAsia="仿宋_GB2312" w:cs="Times New Roman"/>
          <w:color w:val="auto"/>
          <w:kern w:val="2"/>
          <w:sz w:val="30"/>
          <w:szCs w:val="30"/>
          <w:shd w:val="clear" w:color="auto" w:fill="FFFFFF"/>
          <w:lang w:eastAsia="zh-CN"/>
        </w:rPr>
        <w:t>》</w:t>
      </w:r>
      <w:r>
        <w:rPr>
          <w:rFonts w:hint="default" w:ascii="Times New Roman" w:hAnsi="Times New Roman" w:eastAsia="仿宋_GB2312" w:cs="Times New Roman"/>
          <w:color w:val="auto"/>
          <w:sz w:val="30"/>
          <w:szCs w:val="30"/>
          <w:shd w:val="clear" w:color="auto" w:fill="FFFFFF"/>
          <w:lang w:eastAsia="zh-CN"/>
        </w:rPr>
        <w:t>、表</w:t>
      </w:r>
      <w:r>
        <w:rPr>
          <w:rFonts w:hint="default" w:ascii="Times New Roman" w:hAnsi="Times New Roman" w:eastAsia="仿宋_GB2312" w:cs="Times New Roman"/>
          <w:color w:val="auto"/>
          <w:sz w:val="30"/>
          <w:szCs w:val="30"/>
          <w:shd w:val="clear" w:color="auto" w:fill="FFFFFF"/>
          <w:lang w:val="en-US" w:eastAsia="zh-CN"/>
        </w:rPr>
        <w:t>9《</w:t>
      </w:r>
      <w:r>
        <w:rPr>
          <w:rFonts w:hint="default" w:ascii="Times New Roman" w:hAnsi="Times New Roman" w:eastAsia="仿宋_GB2312" w:cs="Times New Roman"/>
          <w:color w:val="auto"/>
          <w:sz w:val="30"/>
          <w:szCs w:val="30"/>
          <w:shd w:val="clear" w:color="auto" w:fill="FFFFFF"/>
        </w:rPr>
        <w:t>承诺及同意书</w:t>
      </w:r>
      <w:r>
        <w:rPr>
          <w:rFonts w:hint="default" w:ascii="Times New Roman" w:hAnsi="Times New Roman" w:eastAsia="仿宋_GB2312" w:cs="Times New Roman"/>
          <w:color w:val="auto"/>
          <w:sz w:val="30"/>
          <w:szCs w:val="30"/>
          <w:shd w:val="clear" w:color="auto" w:fill="FFFFFF"/>
          <w:lang w:eastAsia="zh-CN"/>
        </w:rPr>
        <w:t>》</w:t>
      </w:r>
      <w:r>
        <w:rPr>
          <w:rFonts w:hint="default" w:ascii="Times New Roman" w:hAnsi="Times New Roman" w:eastAsia="仿宋_GB2312" w:cs="Times New Roman"/>
          <w:color w:val="auto"/>
          <w:kern w:val="2"/>
          <w:sz w:val="30"/>
          <w:szCs w:val="30"/>
          <w:shd w:val="clear" w:color="auto" w:fill="FFFFFF"/>
          <w:lang w:eastAsia="zh-CN"/>
        </w:rPr>
        <w:t>、</w:t>
      </w:r>
      <w:r>
        <w:rPr>
          <w:rFonts w:hint="default" w:ascii="Times New Roman" w:hAnsi="Times New Roman" w:eastAsia="仿宋_GB2312" w:cs="Times New Roman"/>
          <w:color w:val="auto"/>
          <w:kern w:val="2"/>
          <w:sz w:val="30"/>
          <w:szCs w:val="30"/>
          <w:shd w:val="clear" w:color="auto" w:fill="FFFFFF"/>
          <w:lang w:val="en-US" w:eastAsia="zh-CN"/>
        </w:rPr>
        <w:t>表</w:t>
      </w:r>
      <w:r>
        <w:rPr>
          <w:rFonts w:hint="eastAsia" w:ascii="Times New Roman" w:hAnsi="Times New Roman" w:eastAsia="仿宋_GB2312" w:cs="Times New Roman"/>
          <w:color w:val="auto"/>
          <w:kern w:val="2"/>
          <w:sz w:val="30"/>
          <w:szCs w:val="30"/>
          <w:shd w:val="clear" w:color="auto" w:fill="FFFFFF"/>
          <w:lang w:val="en-US" w:eastAsia="zh-CN"/>
        </w:rPr>
        <w:t>10</w:t>
      </w:r>
      <w:r>
        <w:rPr>
          <w:rFonts w:hint="default" w:ascii="Times New Roman" w:hAnsi="Times New Roman" w:eastAsia="仿宋_GB2312" w:cs="Times New Roman"/>
          <w:color w:val="auto"/>
          <w:kern w:val="2"/>
          <w:sz w:val="30"/>
          <w:szCs w:val="30"/>
          <w:shd w:val="clear" w:color="auto" w:fill="FFFFFF"/>
          <w:lang w:val="en-US" w:eastAsia="zh-CN"/>
        </w:rPr>
        <w:t>《</w:t>
      </w:r>
      <w:r>
        <w:rPr>
          <w:rFonts w:hint="default" w:ascii="Times New Roman" w:hAnsi="Times New Roman" w:eastAsia="仿宋_GB2312" w:cs="Times New Roman"/>
          <w:color w:val="auto"/>
          <w:sz w:val="30"/>
          <w:szCs w:val="30"/>
          <w:shd w:val="clear" w:color="auto" w:fill="FFFFFF"/>
        </w:rPr>
        <w:t>申请人合法性承诺</w:t>
      </w:r>
      <w:r>
        <w:rPr>
          <w:rFonts w:hint="default" w:ascii="Times New Roman" w:hAnsi="Times New Roman" w:eastAsia="仿宋_GB2312" w:cs="Times New Roman"/>
          <w:color w:val="auto"/>
          <w:sz w:val="30"/>
          <w:szCs w:val="30"/>
          <w:shd w:val="clear" w:color="auto" w:fill="FFFFFF"/>
          <w:lang w:eastAsia="zh-CN"/>
        </w:rPr>
        <w:t>》</w:t>
      </w:r>
      <w:r>
        <w:rPr>
          <w:rFonts w:ascii="Times New Roman" w:hAnsi="Times New Roman" w:eastAsia="仿宋_GB2312" w:cs="Times New Roman"/>
          <w:color w:val="auto"/>
          <w:sz w:val="30"/>
          <w:szCs w:val="30"/>
          <w:shd w:val="clear" w:color="auto" w:fill="FFFFFF"/>
        </w:rPr>
        <w:t>。</w:t>
      </w:r>
    </w:p>
    <w:p>
      <w:pPr>
        <w:pStyle w:val="2"/>
        <w:spacing w:line="440" w:lineRule="exact"/>
        <w:outlineLvl w:val="0"/>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1.应填写需依法登记、备案的事项。</w:t>
      </w:r>
    </w:p>
    <w:p>
      <w:pPr>
        <w:pStyle w:val="2"/>
        <w:spacing w:line="440" w:lineRule="exact"/>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变更</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登记</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（备案）</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的，</w:t>
      </w:r>
      <w:r>
        <w:rPr>
          <w:rFonts w:hint="default" w:ascii="Times New Roman" w:hAnsi="Times New Roman" w:eastAsia="仿宋_GB2312" w:cs="Times New Roman"/>
          <w:color w:val="auto"/>
          <w:kern w:val="2"/>
          <w:sz w:val="28"/>
          <w:szCs w:val="28"/>
          <w:shd w:val="clear" w:color="auto" w:fill="FFFFFF"/>
          <w:lang w:eastAsia="zh-CN" w:bidi="ar-SA"/>
        </w:rPr>
        <w:t>请填写表3、表4，并根据具体事项填写表6至表10中相关表格</w:t>
      </w:r>
    </w:p>
    <w:p>
      <w:pPr>
        <w:pStyle w:val="2"/>
        <w:spacing w:line="440" w:lineRule="exact"/>
        <w:ind w:firstLine="600"/>
        <w:rPr>
          <w:rFonts w:hint="default" w:ascii="Times New Roman" w:hAnsi="Times New Roman" w:eastAsia="仿宋_GB2312" w:cs="Times New Roman"/>
          <w:color w:val="auto"/>
          <w:kern w:val="2"/>
          <w:shd w:val="clear" w:color="auto" w:fill="FFFFFF"/>
          <w:lang w:val="en-US" w:eastAsia="zh-CN" w:bidi="ar-SA"/>
        </w:rPr>
      </w:pPr>
      <w:r>
        <w:rPr>
          <w:rFonts w:ascii="Times New Roman" w:hAnsi="Times New Roman" w:eastAsia="仿宋_GB2312" w:cs="Times New Roman"/>
          <w:color w:val="auto"/>
          <w:kern w:val="2"/>
          <w:shd w:val="clear" w:color="auto" w:fill="FFFFFF"/>
          <w:lang w:eastAsia="zh-CN" w:bidi="ar-SA"/>
        </w:rPr>
        <w:t>（二）</w:t>
      </w:r>
      <w:r>
        <w:rPr>
          <w:rFonts w:hint="default" w:ascii="Times New Roman" w:hAnsi="Times New Roman" w:eastAsia="仿宋_GB2312" w:cs="Times New Roman"/>
          <w:color w:val="auto"/>
          <w:kern w:val="2"/>
          <w:shd w:val="clear" w:color="auto" w:fill="FFFFFF"/>
          <w:lang w:eastAsia="zh-CN" w:bidi="ar-SA"/>
        </w:rPr>
        <w:t>变更登记事项证明文件。</w:t>
      </w:r>
    </w:p>
    <w:p>
      <w:pPr>
        <w:pStyle w:val="2"/>
        <w:spacing w:line="440" w:lineRule="exact"/>
        <w:outlineLvl w:val="0"/>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rPr>
          <w:rFonts w:hint="default" w:ascii="Times New Roman" w:hAnsi="Times New Roman" w:eastAsia="仿宋_GB2312" w:cs="Times New Roman"/>
          <w:b/>
          <w:bCs/>
          <w:color w:val="auto"/>
          <w:kern w:val="2"/>
          <w:sz w:val="30"/>
          <w:szCs w:val="30"/>
          <w:shd w:val="clear" w:color="auto" w:fill="FFFFFF"/>
          <w:lang w:eastAsia="zh-CN" w:bidi="ar-SA"/>
        </w:rPr>
      </w:pPr>
      <w:r>
        <w:rPr>
          <w:rFonts w:hint="eastAsia" w:ascii="Times New Roman" w:hAnsi="Times New Roman" w:eastAsia="仿宋_GB2312" w:cs="Times New Roman"/>
          <w:b/>
          <w:bCs/>
          <w:color w:val="auto"/>
          <w:kern w:val="2"/>
          <w:sz w:val="30"/>
          <w:szCs w:val="30"/>
          <w:shd w:val="clear" w:color="auto" w:fill="FFFFFF"/>
          <w:lang w:val="en-US" w:eastAsia="zh-CN" w:bidi="ar-SA"/>
        </w:rPr>
        <w:t>1.</w:t>
      </w:r>
      <w:r>
        <w:rPr>
          <w:rFonts w:hint="default" w:ascii="Times New Roman" w:hAnsi="Times New Roman" w:eastAsia="仿宋_GB2312" w:cs="Times New Roman"/>
          <w:b/>
          <w:bCs/>
          <w:color w:val="auto"/>
          <w:kern w:val="2"/>
          <w:sz w:val="30"/>
          <w:szCs w:val="30"/>
          <w:shd w:val="clear" w:color="auto" w:fill="FFFFFF"/>
          <w:lang w:eastAsia="zh-CN" w:bidi="ar-SA"/>
        </w:rPr>
        <w:t>变更代表机构名称</w:t>
      </w:r>
    </w:p>
    <w:p>
      <w:pPr>
        <w:pStyle w:val="2"/>
        <w:spacing w:line="440" w:lineRule="exact"/>
        <w:outlineLvl w:val="0"/>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outlineLvl w:val="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提交外国（地区）企业存续2年以上的合法营业证明及同外国（地区）企业有业务往来的金融机构出具的资信证明。合法营业证明由隶属外国（地区）企业所在国家或地区有关部门出具，证明该企业主体资格或其他有关营业存续2年以上。</w:t>
      </w:r>
    </w:p>
    <w:p>
      <w:pPr>
        <w:pStyle w:val="2"/>
        <w:spacing w:line="440" w:lineRule="exact"/>
        <w:outlineLvl w:val="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合法营业证明</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和</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资信证明应当依法提供当地公证机构的公证文件，具体要求详见“主体资格文件或自然人身份证明提交指引”。同外国（地区）企业有业务往来的金融机构</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为中国大陆地区境内金融机构的，无须公证认证。</w:t>
      </w:r>
    </w:p>
    <w:p>
      <w:pPr>
        <w:pStyle w:val="2"/>
        <w:spacing w:line="440" w:lineRule="exact"/>
        <w:outlineLvl w:val="0"/>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（3）代表机构名称应当由以下部分依次组成：外国企业国籍、外国企业中文名称、驻在城市名称以及“代表处”字样。</w:t>
      </w:r>
    </w:p>
    <w:p>
      <w:pPr>
        <w:pStyle w:val="2"/>
        <w:spacing w:line="440" w:lineRule="exact"/>
        <w:outlineLvl w:val="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（4）应填写《外国（地区）企业常驻代表机构登记（备案）申请书》表3、表4、表6、表10。</w:t>
      </w:r>
    </w:p>
    <w:p>
      <w:pPr>
        <w:pStyle w:val="2"/>
        <w:spacing w:line="440" w:lineRule="exact"/>
        <w:rPr>
          <w:rFonts w:hint="default" w:ascii="Times New Roman" w:hAnsi="Times New Roman" w:eastAsia="仿宋_GB2312" w:cs="Times New Roman"/>
          <w:b/>
          <w:bCs/>
          <w:color w:val="auto"/>
          <w:kern w:val="2"/>
          <w:sz w:val="30"/>
          <w:szCs w:val="30"/>
          <w:shd w:val="clear" w:color="auto" w:fill="FFFFFF"/>
          <w:lang w:eastAsia="zh-CN" w:bidi="ar-SA"/>
        </w:rPr>
      </w:pPr>
      <w:r>
        <w:rPr>
          <w:rFonts w:hint="eastAsia" w:ascii="Times New Roman" w:hAnsi="Times New Roman" w:eastAsia="仿宋_GB2312" w:cs="Times New Roman"/>
          <w:b/>
          <w:bCs/>
          <w:color w:val="auto"/>
          <w:kern w:val="2"/>
          <w:sz w:val="30"/>
          <w:szCs w:val="30"/>
          <w:shd w:val="clear" w:color="auto" w:fill="FFFFFF"/>
          <w:lang w:val="en-US" w:eastAsia="zh-CN" w:bidi="ar-SA"/>
        </w:rPr>
        <w:t>2.</w:t>
      </w:r>
      <w:r>
        <w:rPr>
          <w:rFonts w:hint="default" w:ascii="Times New Roman" w:hAnsi="Times New Roman" w:eastAsia="仿宋_GB2312" w:cs="Times New Roman"/>
          <w:b/>
          <w:bCs/>
          <w:color w:val="auto"/>
          <w:kern w:val="2"/>
          <w:sz w:val="30"/>
          <w:szCs w:val="30"/>
          <w:shd w:val="clear" w:color="auto" w:fill="FFFFFF"/>
          <w:lang w:eastAsia="zh-CN" w:bidi="ar-SA"/>
        </w:rPr>
        <w:t>变更首席代表</w:t>
      </w:r>
    </w:p>
    <w:p>
      <w:pPr>
        <w:pStyle w:val="2"/>
        <w:spacing w:line="440" w:lineRule="exact"/>
        <w:outlineLvl w:val="0"/>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outlineLvl w:val="0"/>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提交自然人身份证明复印件和简历，以及载明首席代表任免职情况的相关材料</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自然人身份证明具体要求见</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“主体资格文件或自然人身份证明提交指引”。</w:t>
      </w:r>
    </w:p>
    <w:p>
      <w:pPr>
        <w:pStyle w:val="2"/>
        <w:spacing w:line="440" w:lineRule="exact"/>
        <w:outlineLvl w:val="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（2）应填写《外国（地区）企业常驻代表机构登记（备案）申请书》表3、表4、表6、表7、表9、表10。</w:t>
      </w:r>
    </w:p>
    <w:p>
      <w:pPr>
        <w:pStyle w:val="2"/>
        <w:spacing w:line="440" w:lineRule="exact"/>
        <w:rPr>
          <w:rFonts w:hint="default" w:ascii="Times New Roman" w:hAnsi="Times New Roman" w:eastAsia="仿宋_GB2312" w:cs="Times New Roman"/>
          <w:b/>
          <w:bCs/>
          <w:color w:val="auto"/>
          <w:kern w:val="2"/>
          <w:sz w:val="30"/>
          <w:szCs w:val="30"/>
          <w:shd w:val="clear" w:color="auto" w:fill="FFFFFF"/>
          <w:lang w:eastAsia="zh-CN" w:bidi="ar-SA"/>
        </w:rPr>
      </w:pPr>
      <w:r>
        <w:rPr>
          <w:rFonts w:hint="eastAsia" w:ascii="Times New Roman" w:hAnsi="Times New Roman" w:eastAsia="仿宋_GB2312" w:cs="Times New Roman"/>
          <w:b/>
          <w:bCs/>
          <w:color w:val="auto"/>
          <w:kern w:val="2"/>
          <w:sz w:val="30"/>
          <w:szCs w:val="30"/>
          <w:shd w:val="clear" w:color="auto" w:fill="FFFFFF"/>
          <w:lang w:val="en-US" w:eastAsia="zh-CN" w:bidi="ar-SA"/>
        </w:rPr>
        <w:t>3.</w:t>
      </w:r>
      <w:r>
        <w:rPr>
          <w:rFonts w:hint="default" w:ascii="Times New Roman" w:hAnsi="Times New Roman" w:eastAsia="仿宋_GB2312" w:cs="Times New Roman"/>
          <w:b/>
          <w:bCs/>
          <w:color w:val="auto"/>
          <w:kern w:val="2"/>
          <w:sz w:val="30"/>
          <w:szCs w:val="30"/>
          <w:shd w:val="clear" w:color="auto" w:fill="FFFFFF"/>
          <w:lang w:eastAsia="zh-CN" w:bidi="ar-SA"/>
        </w:rPr>
        <w:t>变更业务范围</w:t>
      </w:r>
    </w:p>
    <w:p>
      <w:pPr>
        <w:pStyle w:val="2"/>
        <w:spacing w:line="440" w:lineRule="exact"/>
        <w:outlineLvl w:val="0"/>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outlineLvl w:val="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法律、行政法规和国务院决定规定代表机构从事的业务活动须经批准的，提交相关批准文件。</w:t>
      </w:r>
    </w:p>
    <w:p>
      <w:pPr>
        <w:pStyle w:val="2"/>
        <w:spacing w:line="440" w:lineRule="exact"/>
        <w:outlineLvl w:val="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（2）应填写《外国（地区）企业常驻代表机构登记（备案）申请书》表3、表4、表6、表10。</w:t>
      </w:r>
    </w:p>
    <w:p>
      <w:pPr>
        <w:pStyle w:val="2"/>
        <w:spacing w:line="440" w:lineRule="exact"/>
        <w:outlineLvl w:val="0"/>
        <w:rPr>
          <w:rFonts w:hint="default" w:ascii="Times New Roman" w:hAnsi="Times New Roman" w:eastAsia="仿宋_GB2312" w:cs="Times New Roman"/>
          <w:b/>
          <w:bCs/>
          <w:color w:val="auto"/>
          <w:kern w:val="2"/>
          <w:sz w:val="30"/>
          <w:szCs w:val="30"/>
          <w:shd w:val="clear" w:color="auto" w:fill="FFFFFF"/>
          <w:lang w:eastAsia="zh-CN" w:bidi="ar-SA"/>
        </w:rPr>
      </w:pPr>
      <w:r>
        <w:rPr>
          <w:rFonts w:hint="eastAsia" w:ascii="Times New Roman" w:hAnsi="Times New Roman" w:eastAsia="仿宋_GB2312" w:cs="Times New Roman"/>
          <w:b/>
          <w:bCs/>
          <w:color w:val="auto"/>
          <w:kern w:val="2"/>
          <w:sz w:val="30"/>
          <w:szCs w:val="30"/>
          <w:shd w:val="clear" w:color="auto" w:fill="FFFFFF"/>
          <w:lang w:val="en-US" w:eastAsia="zh-CN" w:bidi="ar-SA"/>
        </w:rPr>
        <w:t>4.</w:t>
      </w:r>
      <w:r>
        <w:rPr>
          <w:rFonts w:hint="default" w:ascii="Times New Roman" w:hAnsi="Times New Roman" w:eastAsia="仿宋_GB2312" w:cs="Times New Roman"/>
          <w:b/>
          <w:bCs/>
          <w:color w:val="auto"/>
          <w:kern w:val="2"/>
          <w:sz w:val="30"/>
          <w:szCs w:val="30"/>
          <w:shd w:val="clear" w:color="auto" w:fill="FFFFFF"/>
          <w:lang w:eastAsia="zh-CN" w:bidi="ar-SA"/>
        </w:rPr>
        <w:t>变更驻在场所</w:t>
      </w:r>
    </w:p>
    <w:p>
      <w:pPr>
        <w:pStyle w:val="2"/>
        <w:spacing w:line="440" w:lineRule="exact"/>
        <w:outlineLvl w:val="0"/>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rPr>
          <w:rFonts w:hint="eastAsia" w:ascii="Times New Roman" w:hAnsi="Times New Roman" w:eastAsia="仿宋_GB2312" w:cs="Times New Roman"/>
          <w:color w:val="auto"/>
          <w:kern w:val="2"/>
          <w:sz w:val="28"/>
          <w:szCs w:val="28"/>
          <w:shd w:val="clear" w:color="auto" w:fill="FFFFFF"/>
          <w:lang w:eastAsia="zh-CN" w:bidi="ar-SA"/>
        </w:rPr>
      </w:pPr>
      <w:r>
        <w:rPr>
          <w:rFonts w:hint="eastAsia" w:ascii="Times New Roman" w:hAnsi="Times New Roman" w:eastAsia="仿宋_GB2312" w:cs="Times New Roman"/>
          <w:color w:val="auto"/>
          <w:kern w:val="2"/>
          <w:sz w:val="28"/>
          <w:szCs w:val="28"/>
          <w:shd w:val="clear" w:color="auto" w:fill="FFFFFF"/>
          <w:lang w:eastAsia="zh-CN" w:bidi="ar-SA"/>
        </w:rPr>
        <w:t>（</w:t>
      </w:r>
      <w:r>
        <w:rPr>
          <w:rFonts w:hint="eastAsia" w:ascii="Times New Roman" w:hAnsi="Times New Roman" w:eastAsia="仿宋_GB2312" w:cs="Times New Roman"/>
          <w:color w:val="auto"/>
          <w:kern w:val="2"/>
          <w:sz w:val="28"/>
          <w:szCs w:val="28"/>
          <w:shd w:val="clear" w:color="auto" w:fill="FFFFFF"/>
          <w:lang w:val="en-US" w:eastAsia="zh-CN" w:bidi="ar-SA"/>
        </w:rPr>
        <w:t>1）</w:t>
      </w:r>
      <w:r>
        <w:rPr>
          <w:rFonts w:hint="eastAsia" w:ascii="Times New Roman" w:hAnsi="Times New Roman" w:eastAsia="仿宋_GB2312" w:cs="Times New Roman"/>
          <w:color w:val="auto"/>
          <w:kern w:val="2"/>
          <w:sz w:val="28"/>
          <w:szCs w:val="28"/>
          <w:shd w:val="clear" w:color="auto" w:fill="FFFFFF"/>
          <w:lang w:eastAsia="zh-CN" w:bidi="ar-SA"/>
        </w:rPr>
        <w:t>详见“经营主体住所（经营场所）登记指引”。</w:t>
      </w:r>
    </w:p>
    <w:p>
      <w:pPr>
        <w:pStyle w:val="2"/>
        <w:spacing w:line="440" w:lineRule="exact"/>
        <w:outlineLvl w:val="0"/>
        <w:rPr>
          <w:rFonts w:hint="default" w:ascii="Times New Roman" w:hAnsi="Times New Roman" w:eastAsia="仿宋_GB2312" w:cs="Times New Roman"/>
          <w:color w:val="auto"/>
          <w:kern w:val="2"/>
          <w:sz w:val="28"/>
          <w:szCs w:val="28"/>
          <w:shd w:val="clear" w:color="auto" w:fill="FFFFFF"/>
          <w:lang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（2）应填写《外国（地区）企业常驻代表机构登记（备案）申请书》表3、表4、表6、表10。</w:t>
      </w:r>
    </w:p>
    <w:p>
      <w:pPr>
        <w:pStyle w:val="2"/>
        <w:spacing w:line="440" w:lineRule="exact"/>
        <w:rPr>
          <w:rFonts w:hint="default" w:ascii="Times New Roman" w:hAnsi="Times New Roman" w:eastAsia="仿宋_GB2312" w:cs="Times New Roman"/>
          <w:b/>
          <w:bCs/>
          <w:color w:val="auto"/>
          <w:kern w:val="2"/>
          <w:sz w:val="30"/>
          <w:szCs w:val="30"/>
          <w:shd w:val="clear" w:color="auto" w:fill="FFFFFF"/>
          <w:lang w:eastAsia="zh-CN" w:bidi="ar-SA"/>
        </w:rPr>
      </w:pPr>
      <w:r>
        <w:rPr>
          <w:rFonts w:hint="eastAsia" w:ascii="Times New Roman" w:hAnsi="Times New Roman" w:eastAsia="仿宋_GB2312" w:cs="Times New Roman"/>
          <w:b/>
          <w:bCs/>
          <w:color w:val="auto"/>
          <w:kern w:val="2"/>
          <w:sz w:val="30"/>
          <w:szCs w:val="30"/>
          <w:shd w:val="clear" w:color="auto" w:fill="FFFFFF"/>
          <w:lang w:val="en-US" w:eastAsia="zh-CN" w:bidi="ar-SA"/>
        </w:rPr>
        <w:t>5.</w:t>
      </w:r>
      <w:r>
        <w:rPr>
          <w:rFonts w:hint="default" w:ascii="Times New Roman" w:hAnsi="Times New Roman" w:eastAsia="仿宋_GB2312" w:cs="Times New Roman"/>
          <w:b/>
          <w:bCs/>
          <w:color w:val="auto"/>
          <w:kern w:val="2"/>
          <w:sz w:val="30"/>
          <w:szCs w:val="30"/>
          <w:shd w:val="clear" w:color="auto" w:fill="FFFFFF"/>
          <w:lang w:eastAsia="zh-CN" w:bidi="ar-SA"/>
        </w:rPr>
        <w:t>变更驻在期限</w:t>
      </w:r>
    </w:p>
    <w:p>
      <w:pPr>
        <w:pStyle w:val="2"/>
        <w:spacing w:line="440" w:lineRule="exact"/>
        <w:outlineLvl w:val="0"/>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ind w:firstLine="560" w:firstLineChars="200"/>
        <w:outlineLvl w:val="0"/>
        <w:rPr>
          <w:rFonts w:hint="default" w:ascii="Times New Roman" w:hAnsi="Times New Roman" w:eastAsia="仿宋_GB2312" w:cs="Times New Roman"/>
          <w:color w:val="auto"/>
          <w:kern w:val="2"/>
          <w:sz w:val="28"/>
          <w:szCs w:val="28"/>
          <w:shd w:val="clear" w:color="auto" w:fill="FFFFFF"/>
          <w:lang w:eastAsia="zh-CN" w:bidi="ar-SA"/>
        </w:rPr>
      </w:pPr>
      <w:r>
        <w:rPr>
          <w:rFonts w:hint="eastAsia" w:ascii="Times New Roman" w:hAnsi="Times New Roman" w:eastAsia="仿宋_GB2312" w:cs="Times New Roman"/>
          <w:color w:val="auto"/>
          <w:kern w:val="2"/>
          <w:sz w:val="28"/>
          <w:szCs w:val="28"/>
          <w:shd w:val="clear" w:color="auto" w:fill="FFFFFF"/>
          <w:lang w:eastAsia="zh-CN" w:bidi="ar-SA"/>
        </w:rPr>
        <w:t>（</w:t>
      </w:r>
      <w:r>
        <w:rPr>
          <w:rFonts w:hint="eastAsia" w:ascii="Times New Roman" w:hAnsi="Times New Roman" w:eastAsia="仿宋_GB2312" w:cs="Times New Roman"/>
          <w:color w:val="auto"/>
          <w:kern w:val="2"/>
          <w:sz w:val="28"/>
          <w:szCs w:val="28"/>
          <w:shd w:val="clear" w:color="auto" w:fill="FFFFFF"/>
          <w:lang w:val="en-US" w:eastAsia="zh-CN" w:bidi="ar-SA"/>
        </w:rPr>
        <w:t>1）</w:t>
      </w:r>
      <w:r>
        <w:rPr>
          <w:rFonts w:hint="default" w:ascii="Times New Roman" w:hAnsi="Times New Roman" w:eastAsia="仿宋_GB2312" w:cs="Times New Roman"/>
          <w:color w:val="auto"/>
          <w:kern w:val="2"/>
          <w:sz w:val="28"/>
          <w:szCs w:val="28"/>
          <w:shd w:val="clear" w:color="auto" w:fill="FFFFFF"/>
          <w:lang w:eastAsia="zh-CN" w:bidi="ar-SA"/>
        </w:rPr>
        <w:t>提交外国（地区）企业存续2年以上的合法营业证明复印件和资信证明。合法营业证明，由隶属外国（地区）企业所在国家或地区有关部门出具，证明该企业主体资格或其他有关营业存续2年以上；资信证明应当为同该外国（地区）企业有业务往来的金融机构出具的资本信用证明。</w:t>
      </w:r>
    </w:p>
    <w:p>
      <w:pPr>
        <w:pStyle w:val="2"/>
        <w:spacing w:line="440" w:lineRule="exact"/>
        <w:ind w:firstLine="560" w:firstLineChars="200"/>
        <w:outlineLvl w:val="0"/>
        <w:rPr>
          <w:rFonts w:hint="default" w:ascii="Times New Roman" w:hAnsi="Times New Roman" w:eastAsia="仿宋_GB2312" w:cs="Times New Roman"/>
          <w:color w:val="auto"/>
          <w:kern w:val="2"/>
          <w:sz w:val="28"/>
          <w:szCs w:val="28"/>
          <w:shd w:val="clear" w:color="auto" w:fill="FFFFFF"/>
          <w:lang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合法营业证明</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和</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资信证明应当依法提供当地公证机构的公证文件，具体要求详见“主体资格文件或自然人身份证明提交指引”。同外国（地区）企业有业务往来的金融机构</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为中国大陆地区境内金融机构的，无须公证认证。</w:t>
      </w:r>
    </w:p>
    <w:p>
      <w:pPr>
        <w:pStyle w:val="2"/>
        <w:spacing w:line="440" w:lineRule="exact"/>
        <w:ind w:firstLine="560"/>
        <w:outlineLvl w:val="0"/>
        <w:rPr>
          <w:rFonts w:hint="default" w:ascii="Times New Roman" w:hAnsi="Times New Roman" w:eastAsia="仿宋_GB2312" w:cs="Times New Roman"/>
          <w:color w:val="auto"/>
          <w:kern w:val="2"/>
          <w:sz w:val="28"/>
          <w:szCs w:val="28"/>
          <w:shd w:val="clear" w:color="auto" w:fill="FFFFFF"/>
          <w:lang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（3）应填写《外国（地区）企业常驻代表机构登记（备案）申请书》表3、表4、表6、表10。</w:t>
      </w:r>
    </w:p>
    <w:p>
      <w:pPr>
        <w:pStyle w:val="2"/>
        <w:spacing w:line="440" w:lineRule="exact"/>
        <w:rPr>
          <w:rFonts w:hint="default" w:ascii="Times New Roman" w:hAnsi="Times New Roman" w:eastAsia="仿宋_GB2312" w:cs="Times New Roman"/>
          <w:b/>
          <w:bCs/>
          <w:color w:val="auto"/>
          <w:kern w:val="2"/>
          <w:sz w:val="30"/>
          <w:szCs w:val="30"/>
          <w:shd w:val="clear" w:color="auto" w:fill="FFFFFF"/>
          <w:lang w:eastAsia="zh-CN" w:bidi="ar-SA"/>
        </w:rPr>
      </w:pPr>
      <w:r>
        <w:rPr>
          <w:rFonts w:hint="eastAsia" w:ascii="Times New Roman" w:hAnsi="Times New Roman" w:eastAsia="仿宋_GB2312" w:cs="Times New Roman"/>
          <w:b/>
          <w:bCs/>
          <w:color w:val="auto"/>
          <w:kern w:val="2"/>
          <w:sz w:val="30"/>
          <w:szCs w:val="30"/>
          <w:shd w:val="clear" w:color="auto" w:fill="FFFFFF"/>
          <w:lang w:val="en-US" w:eastAsia="zh-CN" w:bidi="ar-SA"/>
        </w:rPr>
        <w:t>6.</w:t>
      </w:r>
      <w:r>
        <w:rPr>
          <w:rFonts w:hint="default" w:ascii="Times New Roman" w:hAnsi="Times New Roman" w:eastAsia="仿宋_GB2312" w:cs="Times New Roman"/>
          <w:b/>
          <w:bCs/>
          <w:color w:val="auto"/>
          <w:kern w:val="2"/>
          <w:sz w:val="30"/>
          <w:szCs w:val="30"/>
          <w:shd w:val="clear" w:color="auto" w:fill="FFFFFF"/>
          <w:lang w:eastAsia="zh-CN" w:bidi="ar-SA"/>
        </w:rPr>
        <w:t>变更外国（地区）企业名称、住所</w:t>
      </w:r>
    </w:p>
    <w:p>
      <w:pPr>
        <w:pStyle w:val="2"/>
        <w:spacing w:line="440" w:lineRule="exact"/>
        <w:outlineLvl w:val="0"/>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outlineLvl w:val="0"/>
        <w:rPr>
          <w:rFonts w:hint="default" w:ascii="Times New Roman" w:hAnsi="Times New Roman" w:eastAsia="仿宋_GB2312" w:cs="Times New Roman"/>
          <w:color w:val="auto"/>
          <w:kern w:val="2"/>
          <w:sz w:val="28"/>
          <w:szCs w:val="28"/>
          <w:shd w:val="clear" w:color="auto" w:fill="FFFFFF"/>
          <w:lang w:eastAsia="zh-CN" w:bidi="ar-SA"/>
        </w:rPr>
      </w:pPr>
      <w:r>
        <w:rPr>
          <w:rFonts w:hint="eastAsia" w:ascii="Times New Roman" w:hAnsi="Times New Roman" w:eastAsia="仿宋_GB2312" w:cs="Times New Roman"/>
          <w:color w:val="auto"/>
          <w:kern w:val="2"/>
          <w:sz w:val="28"/>
          <w:szCs w:val="28"/>
          <w:shd w:val="clear" w:color="auto" w:fill="FFFFFF"/>
          <w:lang w:eastAsia="zh-CN" w:bidi="ar-SA"/>
        </w:rPr>
        <w:t>（</w:t>
      </w:r>
      <w:r>
        <w:rPr>
          <w:rFonts w:hint="eastAsia" w:ascii="Times New Roman" w:hAnsi="Times New Roman" w:eastAsia="仿宋_GB2312" w:cs="Times New Roman"/>
          <w:color w:val="auto"/>
          <w:kern w:val="2"/>
          <w:sz w:val="28"/>
          <w:szCs w:val="28"/>
          <w:shd w:val="clear" w:color="auto" w:fill="FFFFFF"/>
          <w:lang w:val="en-US" w:eastAsia="zh-CN" w:bidi="ar-SA"/>
        </w:rPr>
        <w:t>1）提</w:t>
      </w:r>
      <w:r>
        <w:rPr>
          <w:rFonts w:hint="default" w:ascii="Times New Roman" w:hAnsi="Times New Roman" w:eastAsia="仿宋_GB2312" w:cs="Times New Roman"/>
          <w:color w:val="auto"/>
          <w:kern w:val="2"/>
          <w:sz w:val="28"/>
          <w:szCs w:val="28"/>
          <w:shd w:val="clear" w:color="auto" w:fill="FFFFFF"/>
          <w:lang w:eastAsia="zh-CN" w:bidi="ar-SA"/>
        </w:rPr>
        <w:t>交该外国（地区）企业所在国家（地区）法定登记机关出具的准予名称、住所变更的证明文件</w:t>
      </w:r>
      <w:r>
        <w:rPr>
          <w:rFonts w:hint="eastAsia" w:ascii="Times New Roman" w:hAnsi="Times New Roman" w:eastAsia="仿宋_GB2312" w:cs="Times New Roman"/>
          <w:color w:val="auto"/>
          <w:kern w:val="2"/>
          <w:sz w:val="28"/>
          <w:szCs w:val="28"/>
          <w:shd w:val="clear" w:color="auto" w:fill="FFFFFF"/>
          <w:lang w:eastAsia="zh-CN" w:bidi="ar-SA"/>
        </w:rPr>
        <w:t>。证明文件应当依法提供当地公证机构的公证文件，具体要求详见“主体资格文件或自然人身份证明提交指引”。</w:t>
      </w:r>
    </w:p>
    <w:p>
      <w:pPr>
        <w:pStyle w:val="2"/>
        <w:spacing w:line="440" w:lineRule="exact"/>
        <w:outlineLvl w:val="0"/>
        <w:rPr>
          <w:rFonts w:hint="default" w:ascii="Times New Roman" w:hAnsi="Times New Roman" w:eastAsia="仿宋_GB2312" w:cs="Times New Roman"/>
          <w:color w:val="auto"/>
          <w:kern w:val="2"/>
          <w:sz w:val="28"/>
          <w:szCs w:val="28"/>
          <w:shd w:val="clear" w:color="auto" w:fill="FFFFFF"/>
          <w:lang w:eastAsia="zh-CN" w:bidi="ar-SA"/>
        </w:rPr>
      </w:pPr>
      <w:r>
        <w:rPr>
          <w:rFonts w:hint="eastAsia" w:ascii="Times New Roman" w:hAnsi="Times New Roman" w:eastAsia="仿宋_GB2312" w:cs="Times New Roman"/>
          <w:color w:val="auto"/>
          <w:kern w:val="2"/>
          <w:sz w:val="28"/>
          <w:szCs w:val="28"/>
          <w:shd w:val="clear" w:color="auto" w:fill="FFFFFF"/>
          <w:lang w:val="en-US" w:eastAsia="zh-CN" w:bidi="ar-SA"/>
        </w:rPr>
        <w:t>（2）应填写《外国（地区）企业常驻代表机构登记（备案）申请书》表3、表4、表6、表10。</w:t>
      </w:r>
    </w:p>
    <w:p>
      <w:pPr>
        <w:pStyle w:val="2"/>
        <w:spacing w:line="440" w:lineRule="exact"/>
        <w:rPr>
          <w:rFonts w:hint="eastAsia" w:ascii="Times New Roman" w:hAnsi="Times New Roman" w:eastAsia="仿宋_GB2312" w:cs="Times New Roman"/>
          <w:color w:val="auto"/>
          <w:sz w:val="30"/>
          <w:szCs w:val="30"/>
          <w:shd w:val="clear" w:color="auto" w:fill="FFFFFF"/>
        </w:rPr>
      </w:pPr>
      <w:r>
        <w:rPr>
          <w:rFonts w:hint="eastAsia" w:ascii="Times New Roman" w:hAnsi="Times New Roman" w:eastAsia="仿宋_GB2312" w:cs="Times New Roman"/>
          <w:color w:val="auto"/>
          <w:kern w:val="2"/>
          <w:sz w:val="28"/>
          <w:szCs w:val="28"/>
          <w:highlight w:val="none"/>
          <w:shd w:val="clear" w:color="auto" w:fill="FFFFFF"/>
          <w:lang w:eastAsia="zh-CN" w:bidi="ar-SA"/>
        </w:rPr>
        <w:t>（三）</w:t>
      </w:r>
      <w:r>
        <w:rPr>
          <w:rFonts w:hint="eastAsia" w:ascii="Times New Roman" w:hAnsi="Times New Roman" w:eastAsia="仿宋_GB2312" w:cs="Times New Roman"/>
          <w:color w:val="auto"/>
          <w:sz w:val="30"/>
          <w:szCs w:val="30"/>
          <w:shd w:val="clear" w:color="auto" w:fill="FFFFFF"/>
        </w:rPr>
        <w:t>备案事项证明文件。</w:t>
      </w:r>
    </w:p>
    <w:p>
      <w:pPr>
        <w:pStyle w:val="2"/>
        <w:spacing w:line="440" w:lineRule="exact"/>
        <w:outlineLvl w:val="0"/>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numPr>
          <w:ilvl w:val="0"/>
          <w:numId w:val="0"/>
        </w:numPr>
        <w:spacing w:line="440" w:lineRule="exact"/>
        <w:ind w:firstLine="602" w:firstLineChars="200"/>
        <w:rPr>
          <w:rFonts w:hint="eastAsia" w:ascii="Times New Roman" w:hAnsi="Times New Roman" w:eastAsia="仿宋_GB2312" w:cs="Times New Roman"/>
          <w:b/>
          <w:bCs/>
          <w:color w:val="auto"/>
          <w:shd w:val="clear" w:color="auto" w:fill="FFFFFF"/>
          <w:lang w:eastAsia="zh-CN" w:bidi="ar-SA"/>
        </w:rPr>
      </w:pPr>
      <w:r>
        <w:rPr>
          <w:rFonts w:hint="eastAsia" w:ascii="Times New Roman" w:hAnsi="Times New Roman" w:eastAsia="仿宋_GB2312" w:cs="Times New Roman"/>
          <w:b/>
          <w:bCs/>
          <w:color w:val="auto"/>
          <w:shd w:val="clear" w:color="auto" w:fill="FFFFFF"/>
          <w:lang w:val="en-US" w:eastAsia="zh-CN" w:bidi="ar-SA"/>
        </w:rPr>
        <w:t>1.</w:t>
      </w:r>
      <w:r>
        <w:rPr>
          <w:rFonts w:hint="eastAsia" w:ascii="Times New Roman" w:hAnsi="Times New Roman" w:eastAsia="仿宋_GB2312" w:cs="Times New Roman"/>
          <w:b/>
          <w:bCs/>
          <w:color w:val="auto"/>
          <w:shd w:val="clear" w:color="auto" w:fill="FFFFFF"/>
          <w:lang w:eastAsia="zh-CN" w:bidi="ar-SA"/>
        </w:rPr>
        <w:t>外国（地区）企业有权签字人备案</w:t>
      </w:r>
    </w:p>
    <w:p>
      <w:pPr>
        <w:pStyle w:val="2"/>
        <w:spacing w:line="440" w:lineRule="exact"/>
        <w:outlineLvl w:val="0"/>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rPr>
          <w:rFonts w:hint="eastAsia" w:ascii="Times New Roman" w:hAnsi="Times New Roman" w:eastAsia="仿宋_GB2312" w:cs="Times New Roman"/>
          <w:color w:val="auto"/>
          <w:kern w:val="2"/>
          <w:sz w:val="28"/>
          <w:szCs w:val="28"/>
          <w:shd w:val="clear" w:color="auto" w:fill="FFFFFF"/>
          <w:lang w:eastAsia="zh-CN" w:bidi="ar-SA"/>
        </w:rPr>
      </w:pPr>
      <w:r>
        <w:rPr>
          <w:rFonts w:hint="eastAsia" w:ascii="Times New Roman" w:hAnsi="Times New Roman" w:eastAsia="仿宋_GB2312" w:cs="Times New Roman"/>
          <w:color w:val="auto"/>
          <w:kern w:val="2"/>
          <w:sz w:val="28"/>
          <w:szCs w:val="28"/>
          <w:shd w:val="clear" w:color="auto" w:fill="FFFFFF"/>
          <w:lang w:val="en-US" w:eastAsia="zh-CN" w:bidi="ar-SA"/>
        </w:rPr>
        <w:t>（1）</w:t>
      </w:r>
      <w:r>
        <w:rPr>
          <w:rFonts w:hint="eastAsia" w:ascii="Times New Roman" w:hAnsi="Times New Roman" w:eastAsia="仿宋_GB2312" w:cs="Times New Roman"/>
          <w:color w:val="auto"/>
          <w:kern w:val="2"/>
          <w:sz w:val="28"/>
          <w:szCs w:val="28"/>
          <w:shd w:val="clear" w:color="auto" w:fill="FFFFFF"/>
          <w:lang w:eastAsia="zh-CN" w:bidi="ar-SA"/>
        </w:rPr>
        <w:t>提交变更后的外国（地区）企业出具的对有权签字人的授权或证明文件。授权或证明文件应当依法提供当地公证机构的公证文件，具体要求详见“主体资格文件或自然人身份证明提交指引”。</w:t>
      </w:r>
    </w:p>
    <w:p>
      <w:pPr>
        <w:pStyle w:val="2"/>
        <w:spacing w:line="440" w:lineRule="exact"/>
        <w:outlineLvl w:val="0"/>
        <w:rPr>
          <w:rFonts w:hint="default" w:ascii="Times New Roman" w:hAnsi="Times New Roman" w:eastAsia="仿宋_GB2312" w:cs="Times New Roman"/>
          <w:color w:val="auto"/>
          <w:kern w:val="2"/>
          <w:sz w:val="30"/>
          <w:szCs w:val="30"/>
          <w:shd w:val="clear" w:color="auto" w:fill="FFFFFF"/>
          <w:lang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（2）应填写《外国（地区）企业常驻代表机构登记（备案）申请书》表3、表4、表6、表10。</w:t>
      </w:r>
    </w:p>
    <w:p>
      <w:pPr>
        <w:pStyle w:val="2"/>
        <w:numPr>
          <w:ilvl w:val="0"/>
          <w:numId w:val="0"/>
        </w:numPr>
        <w:spacing w:line="440" w:lineRule="exact"/>
        <w:ind w:firstLine="602" w:firstLineChars="200"/>
        <w:rPr>
          <w:rFonts w:hint="eastAsia" w:ascii="Times New Roman" w:hAnsi="Times New Roman" w:eastAsia="仿宋_GB2312" w:cs="Times New Roman"/>
          <w:b/>
          <w:bCs/>
          <w:color w:val="auto"/>
          <w:shd w:val="clear" w:color="auto" w:fill="FFFFFF"/>
          <w:lang w:eastAsia="zh-CN" w:bidi="ar-SA"/>
        </w:rPr>
      </w:pPr>
      <w:r>
        <w:rPr>
          <w:rFonts w:hint="eastAsia" w:ascii="Times New Roman" w:hAnsi="Times New Roman" w:eastAsia="仿宋_GB2312" w:cs="Times New Roman"/>
          <w:b/>
          <w:bCs/>
          <w:color w:val="auto"/>
          <w:shd w:val="clear" w:color="auto" w:fill="FFFFFF"/>
          <w:lang w:val="en-US" w:eastAsia="zh-CN" w:bidi="ar-SA"/>
        </w:rPr>
        <w:t>2.</w:t>
      </w:r>
      <w:r>
        <w:rPr>
          <w:rFonts w:hint="eastAsia" w:ascii="Times New Roman" w:hAnsi="Times New Roman" w:eastAsia="仿宋_GB2312" w:cs="Times New Roman"/>
          <w:b/>
          <w:bCs/>
          <w:color w:val="auto"/>
          <w:shd w:val="clear" w:color="auto" w:fill="FFFFFF"/>
          <w:lang w:eastAsia="zh-CN" w:bidi="ar-SA"/>
        </w:rPr>
        <w:t>外国（地区）企业责任形式、资本（资产）、经营范围备案</w:t>
      </w:r>
    </w:p>
    <w:p>
      <w:pPr>
        <w:pStyle w:val="2"/>
        <w:spacing w:line="440" w:lineRule="exact"/>
        <w:outlineLvl w:val="0"/>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outlineLvl w:val="0"/>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（1）提交外国（地区）企业责任形式、资本（资产）、经营范围发生变动的证明文件。证明文件</w:t>
      </w:r>
      <w:r>
        <w:rPr>
          <w:rFonts w:hint="eastAsia" w:ascii="Times New Roman" w:hAnsi="Times New Roman" w:eastAsia="仿宋_GB2312" w:cs="Times New Roman"/>
          <w:color w:val="auto"/>
          <w:kern w:val="2"/>
          <w:sz w:val="28"/>
          <w:szCs w:val="28"/>
          <w:shd w:val="clear" w:color="auto" w:fill="FFFFFF"/>
          <w:lang w:eastAsia="zh-CN" w:bidi="ar-SA"/>
        </w:rPr>
        <w:t>应当依法提供当地公证机构的公证文件，具体要求详见“主体资格文件或自然人身份证明提交指引”。</w:t>
      </w:r>
    </w:p>
    <w:p>
      <w:pPr>
        <w:pStyle w:val="2"/>
        <w:spacing w:line="440" w:lineRule="exact"/>
        <w:outlineLvl w:val="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（2）应填写《外国（地区）企业常驻代表机构登记（备案）申请书》表3、表4、表6、表10。</w:t>
      </w:r>
    </w:p>
    <w:p>
      <w:pPr>
        <w:pStyle w:val="2"/>
        <w:spacing w:line="440" w:lineRule="exact"/>
        <w:rPr>
          <w:rFonts w:hint="eastAsia" w:ascii="Times New Roman" w:hAnsi="Times New Roman" w:eastAsia="仿宋_GB2312" w:cs="Times New Roman"/>
          <w:b/>
          <w:bCs/>
          <w:color w:val="auto"/>
          <w:shd w:val="clear" w:color="auto" w:fill="FFFFFF"/>
          <w:lang w:eastAsia="zh-CN" w:bidi="ar-SA"/>
        </w:rPr>
      </w:pPr>
      <w:r>
        <w:rPr>
          <w:rFonts w:hint="eastAsia" w:ascii="Times New Roman" w:hAnsi="Times New Roman" w:eastAsia="仿宋_GB2312" w:cs="Times New Roman"/>
          <w:b/>
          <w:bCs/>
          <w:color w:val="auto"/>
          <w:kern w:val="2"/>
          <w:sz w:val="28"/>
          <w:szCs w:val="28"/>
          <w:shd w:val="clear" w:color="auto" w:fill="FFFFFF"/>
          <w:lang w:val="en-US" w:eastAsia="zh-CN" w:bidi="ar-SA"/>
        </w:rPr>
        <w:t>3.</w:t>
      </w:r>
      <w:r>
        <w:rPr>
          <w:rFonts w:hint="eastAsia" w:ascii="Times New Roman" w:hAnsi="Times New Roman" w:eastAsia="仿宋_GB2312" w:cs="Times New Roman"/>
          <w:b/>
          <w:bCs/>
          <w:color w:val="auto"/>
          <w:shd w:val="clear" w:color="auto" w:fill="FFFFFF"/>
          <w:lang w:eastAsia="zh-CN" w:bidi="ar-SA"/>
        </w:rPr>
        <w:t>外国（地区）企业代表备案</w:t>
      </w:r>
    </w:p>
    <w:p>
      <w:pPr>
        <w:pStyle w:val="2"/>
        <w:spacing w:line="440" w:lineRule="exact"/>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outlineLvl w:val="0"/>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（1）提交新任代表的、自然人身份证明复印件和简历，以及载明代表任免职情况的相关材料。相关材料</w:t>
      </w:r>
      <w:r>
        <w:rPr>
          <w:rFonts w:hint="eastAsia" w:ascii="Times New Roman" w:hAnsi="Times New Roman" w:eastAsia="仿宋_GB2312" w:cs="Times New Roman"/>
          <w:color w:val="auto"/>
          <w:kern w:val="2"/>
          <w:sz w:val="28"/>
          <w:szCs w:val="28"/>
          <w:shd w:val="clear" w:color="auto" w:fill="FFFFFF"/>
          <w:lang w:eastAsia="zh-CN" w:bidi="ar-SA"/>
        </w:rPr>
        <w:t>应当依法提供当地公证机构的公证文件，具体要求详见“主体资格文件或自然人身份证明提交指引”。</w:t>
      </w:r>
    </w:p>
    <w:p>
      <w:pPr>
        <w:pStyle w:val="2"/>
        <w:spacing w:line="440" w:lineRule="exact"/>
        <w:outlineLvl w:val="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（2）应填写《外国（地区）企业常驻代表机构登记（备案）申请书》表3、表4、表6、表10。</w:t>
      </w:r>
    </w:p>
    <w:p>
      <w:pPr>
        <w:pStyle w:val="2"/>
        <w:numPr>
          <w:ilvl w:val="0"/>
          <w:numId w:val="0"/>
        </w:numPr>
        <w:spacing w:line="440" w:lineRule="exact"/>
        <w:ind w:firstLine="602" w:firstLineChars="200"/>
        <w:rPr>
          <w:rFonts w:hint="eastAsia" w:ascii="Times New Roman" w:hAnsi="Times New Roman" w:eastAsia="仿宋_GB2312" w:cs="Times New Roman"/>
          <w:b/>
          <w:bCs/>
          <w:color w:val="auto"/>
          <w:shd w:val="clear" w:color="auto" w:fill="FFFFFF"/>
          <w:lang w:eastAsia="zh-CN" w:bidi="ar-SA"/>
        </w:rPr>
      </w:pPr>
      <w:r>
        <w:rPr>
          <w:rFonts w:hint="eastAsia" w:ascii="Times New Roman" w:hAnsi="Times New Roman" w:eastAsia="仿宋_GB2312" w:cs="Times New Roman"/>
          <w:b/>
          <w:bCs/>
          <w:color w:val="auto"/>
          <w:shd w:val="clear" w:color="auto" w:fill="FFFFFF"/>
          <w:lang w:val="en-US" w:eastAsia="zh-CN" w:bidi="ar-SA"/>
        </w:rPr>
        <w:t>4.</w:t>
      </w:r>
      <w:r>
        <w:rPr>
          <w:rFonts w:hint="eastAsia" w:ascii="Times New Roman" w:hAnsi="Times New Roman" w:eastAsia="仿宋_GB2312" w:cs="Times New Roman"/>
          <w:b/>
          <w:bCs/>
          <w:color w:val="auto"/>
          <w:shd w:val="clear" w:color="auto" w:fill="FFFFFF"/>
          <w:lang w:eastAsia="zh-CN" w:bidi="ar-SA"/>
        </w:rPr>
        <w:t>登记联络员备案</w:t>
      </w:r>
    </w:p>
    <w:p>
      <w:pPr>
        <w:pStyle w:val="2"/>
        <w:spacing w:line="440" w:lineRule="exact"/>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outlineLvl w:val="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（1）提交登记联络员的自然人身份证明复印件</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，自然人身份证明具体要求见</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主体资格文件或自然人身份证明提交指引”。</w:t>
      </w:r>
    </w:p>
    <w:p>
      <w:pPr>
        <w:pStyle w:val="2"/>
        <w:spacing w:line="440" w:lineRule="exact"/>
        <w:outlineLvl w:val="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（2）应填写《外国（地区）企业常驻代表机构登记（备案）申请书》表3、表4、表6、表9、表10。</w:t>
      </w:r>
    </w:p>
    <w:p>
      <w:pPr>
        <w:tabs>
          <w:tab w:val="left" w:pos="424"/>
          <w:tab w:val="center" w:pos="4312"/>
        </w:tabs>
        <w:spacing w:line="440" w:lineRule="exact"/>
        <w:ind w:firstLine="600" w:firstLineChars="200"/>
        <w:jc w:val="left"/>
        <w:rPr>
          <w:rFonts w:hint="eastAsia" w:ascii="Times New Roman" w:hAnsi="Times New Roman" w:eastAsia="仿宋_GB2312" w:cs="Times New Roman"/>
          <w:color w:val="auto"/>
          <w:sz w:val="30"/>
          <w:szCs w:val="30"/>
          <w:shd w:val="clear" w:color="auto" w:fill="FFFFFF"/>
        </w:rPr>
      </w:pPr>
      <w:r>
        <w:rPr>
          <w:rFonts w:hint="eastAsia" w:ascii="Times New Roman" w:hAnsi="Times New Roman" w:eastAsia="仿宋_GB2312" w:cs="Times New Roman"/>
          <w:color w:val="auto"/>
          <w:sz w:val="30"/>
          <w:szCs w:val="30"/>
          <w:shd w:val="clear" w:color="auto" w:fill="FFFFFF"/>
          <w:lang w:eastAsia="zh-CN"/>
        </w:rPr>
        <w:t>（四）</w:t>
      </w:r>
      <w:r>
        <w:rPr>
          <w:rFonts w:hint="eastAsia" w:ascii="Times New Roman" w:hAnsi="Times New Roman" w:eastAsia="仿宋_GB2312" w:cs="Times New Roman"/>
          <w:color w:val="auto"/>
          <w:sz w:val="30"/>
          <w:szCs w:val="30"/>
          <w:shd w:val="clear" w:color="auto" w:fill="FFFFFF"/>
        </w:rPr>
        <w:t>提交申请材料的人员（经办人）的自然人身份证明复印件。</w:t>
      </w:r>
    </w:p>
    <w:p>
      <w:pPr>
        <w:pStyle w:val="2"/>
        <w:spacing w:line="440" w:lineRule="exact"/>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numPr>
          <w:ilvl w:val="-1"/>
          <w:numId w:val="0"/>
        </w:numPr>
        <w:spacing w:line="440" w:lineRule="exact"/>
        <w:ind w:firstLine="600" w:firstLineChars="0"/>
        <w:rPr>
          <w:rFonts w:ascii="Times New Roman" w:hAnsi="Times New Roman" w:eastAsia="仿宋_GB2312" w:cs="Times New Roman"/>
          <w:b/>
          <w:bCs/>
          <w:color w:val="auto"/>
          <w:shd w:val="clear" w:color="auto" w:fill="FFFFFF"/>
          <w:lang w:eastAsia="zh-CN" w:bidi="ar-SA"/>
        </w:rPr>
      </w:pPr>
      <w:r>
        <w:rPr>
          <w:rFonts w:hint="default" w:ascii="Times New Roman" w:hAnsi="Times New Roman" w:eastAsia="仿宋_GB2312" w:cs="Times New Roman"/>
          <w:color w:val="auto"/>
          <w:sz w:val="28"/>
          <w:szCs w:val="28"/>
          <w:shd w:val="clear" w:color="auto" w:fill="FFFFFF"/>
          <w:lang w:val="en-US" w:eastAsia="zh-CN" w:bidi="ar-SA"/>
        </w:rPr>
        <w:t>身份证件文件请详见“主体资格文件或自然人身份证明提交指引”。</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600" w:firstLineChars="200"/>
        <w:jc w:val="left"/>
        <w:textAlignment w:val="auto"/>
        <w:rPr>
          <w:rFonts w:hint="eastAsia" w:ascii="Times New Roman" w:hAnsi="Times New Roman" w:eastAsia="仿宋_GB2312" w:cs="Times New Roman"/>
          <w:color w:val="auto"/>
          <w:shd w:val="clear" w:color="auto" w:fill="FFFFFF"/>
          <w:lang w:eastAsia="zh-CN" w:bidi="ar-SA"/>
        </w:rPr>
      </w:pPr>
      <w:r>
        <w:rPr>
          <w:rFonts w:hint="eastAsia" w:ascii="Times New Roman" w:hAnsi="Times New Roman" w:eastAsia="仿宋_GB2312" w:cs="Times New Roman"/>
          <w:color w:val="auto"/>
          <w:shd w:val="clear" w:color="auto" w:fill="FFFFFF"/>
          <w:lang w:eastAsia="zh-CN" w:bidi="ar-SA"/>
        </w:rPr>
        <w:t>（五）法律、行政法规和国务院决定规定必须报经批准的，提交有关批准文件。</w:t>
      </w:r>
    </w:p>
    <w:p>
      <w:pPr>
        <w:pStyle w:val="2"/>
        <w:spacing w:line="440" w:lineRule="exact"/>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600" w:firstLineChars="200"/>
        <w:jc w:val="left"/>
        <w:textAlignment w:val="auto"/>
        <w:rPr>
          <w:rFonts w:hint="eastAsia" w:ascii="Times New Roman" w:hAnsi="Times New Roman" w:eastAsia="仿宋_GB2312" w:cs="Times New Roman"/>
          <w:color w:val="auto"/>
          <w:shd w:val="clear" w:color="auto" w:fill="FFFFFF"/>
          <w:lang w:eastAsia="zh-CN" w:bidi="ar-SA"/>
        </w:rPr>
      </w:pPr>
      <w:r>
        <w:rPr>
          <w:rFonts w:hint="eastAsia" w:ascii="Times New Roman" w:hAnsi="Times New Roman" w:eastAsia="仿宋_GB2312" w:cs="Times New Roman"/>
          <w:color w:val="auto"/>
          <w:shd w:val="clear" w:color="auto" w:fill="FFFFFF"/>
          <w:lang w:val="en-US" w:eastAsia="zh-CN" w:bidi="ar-SA"/>
        </w:rPr>
        <w:t>1.</w:t>
      </w:r>
      <w:r>
        <w:rPr>
          <w:rFonts w:hint="eastAsia" w:ascii="Times New Roman" w:hAnsi="Times New Roman" w:eastAsia="仿宋_GB2312" w:cs="Times New Roman"/>
          <w:color w:val="auto"/>
          <w:shd w:val="clear" w:color="auto" w:fill="FFFFFF"/>
          <w:lang w:eastAsia="zh-CN" w:bidi="ar-SA"/>
        </w:rPr>
        <w:t>法律、行政法规和国务院决定规定必须报经批准的，外国（地区）企业应当自批准之日起30日内向登记机关申请变更登记。</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600" w:firstLineChars="200"/>
        <w:jc w:val="left"/>
        <w:textAlignment w:val="auto"/>
        <w:rPr>
          <w:rFonts w:hint="default" w:ascii="Times New Roman" w:hAnsi="Times New Roman" w:eastAsia="仿宋_GB2312" w:cs="Times New Roman"/>
          <w:color w:val="auto"/>
          <w:shd w:val="clear" w:color="auto" w:fill="FFFFFF"/>
          <w:lang w:val="en-US" w:eastAsia="zh-CN" w:bidi="ar-SA"/>
        </w:rPr>
      </w:pPr>
      <w:r>
        <w:rPr>
          <w:rFonts w:hint="eastAsia" w:ascii="Times New Roman" w:hAnsi="Times New Roman" w:eastAsia="仿宋_GB2312" w:cs="Times New Roman"/>
          <w:color w:val="auto"/>
          <w:shd w:val="clear" w:color="auto" w:fill="FFFFFF"/>
          <w:lang w:val="en-US" w:eastAsia="zh-CN" w:bidi="ar-SA"/>
        </w:rPr>
        <w:t>2.逾期申请变更登记的，外国（地区）企业应当报批准机关确认原批准文件的效力或另行报批。</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16A1C"/>
    <w:rsid w:val="00130972"/>
    <w:rsid w:val="00304BDB"/>
    <w:rsid w:val="00391BEA"/>
    <w:rsid w:val="00392B22"/>
    <w:rsid w:val="003966AD"/>
    <w:rsid w:val="003A312F"/>
    <w:rsid w:val="00517F96"/>
    <w:rsid w:val="00543FB7"/>
    <w:rsid w:val="00575009"/>
    <w:rsid w:val="005B17FC"/>
    <w:rsid w:val="005E1E55"/>
    <w:rsid w:val="00697120"/>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1D857E2"/>
    <w:rsid w:val="02EF69A0"/>
    <w:rsid w:val="035E0DBD"/>
    <w:rsid w:val="03DC23A2"/>
    <w:rsid w:val="06765166"/>
    <w:rsid w:val="09E36D13"/>
    <w:rsid w:val="0EFF485D"/>
    <w:rsid w:val="1BFF883F"/>
    <w:rsid w:val="1C224AC7"/>
    <w:rsid w:val="23CC2948"/>
    <w:rsid w:val="25090731"/>
    <w:rsid w:val="271E6727"/>
    <w:rsid w:val="28C40A3C"/>
    <w:rsid w:val="2BD202AE"/>
    <w:rsid w:val="2D8D7A26"/>
    <w:rsid w:val="2DCC4640"/>
    <w:rsid w:val="2DD3353D"/>
    <w:rsid w:val="2ECC2455"/>
    <w:rsid w:val="2F7F2B3E"/>
    <w:rsid w:val="2FBB0B8E"/>
    <w:rsid w:val="32A829FC"/>
    <w:rsid w:val="32BB313F"/>
    <w:rsid w:val="369E2CA4"/>
    <w:rsid w:val="371A1C02"/>
    <w:rsid w:val="39C173D5"/>
    <w:rsid w:val="3BEFF87E"/>
    <w:rsid w:val="3DEB018E"/>
    <w:rsid w:val="3E3F1B8C"/>
    <w:rsid w:val="3ED430AB"/>
    <w:rsid w:val="3EFA9F61"/>
    <w:rsid w:val="3F768A17"/>
    <w:rsid w:val="3FF9B1C7"/>
    <w:rsid w:val="4097251F"/>
    <w:rsid w:val="453DFAB4"/>
    <w:rsid w:val="458F0771"/>
    <w:rsid w:val="462C207A"/>
    <w:rsid w:val="46F457D9"/>
    <w:rsid w:val="49E6A3EA"/>
    <w:rsid w:val="4DB736AE"/>
    <w:rsid w:val="4EFF0BDA"/>
    <w:rsid w:val="503A2889"/>
    <w:rsid w:val="52883E8D"/>
    <w:rsid w:val="54C36C73"/>
    <w:rsid w:val="554F3F94"/>
    <w:rsid w:val="564667C6"/>
    <w:rsid w:val="59766ED3"/>
    <w:rsid w:val="5B662AA4"/>
    <w:rsid w:val="5BD1B785"/>
    <w:rsid w:val="5DCF65C7"/>
    <w:rsid w:val="5EE678A5"/>
    <w:rsid w:val="5F2A0CFF"/>
    <w:rsid w:val="64572520"/>
    <w:rsid w:val="64E36817"/>
    <w:rsid w:val="664C3C20"/>
    <w:rsid w:val="666B6D63"/>
    <w:rsid w:val="67FD37B3"/>
    <w:rsid w:val="69203E7E"/>
    <w:rsid w:val="69C5673F"/>
    <w:rsid w:val="6E3CDB5E"/>
    <w:rsid w:val="6EEFCDF4"/>
    <w:rsid w:val="6F0A163F"/>
    <w:rsid w:val="6FEF0DFB"/>
    <w:rsid w:val="73B2AF30"/>
    <w:rsid w:val="742D0BE7"/>
    <w:rsid w:val="77FF5A45"/>
    <w:rsid w:val="7AF61DF8"/>
    <w:rsid w:val="7B1F1A63"/>
    <w:rsid w:val="7BFD5200"/>
    <w:rsid w:val="7C9F02D0"/>
    <w:rsid w:val="7D7FBEC9"/>
    <w:rsid w:val="7EFF9165"/>
    <w:rsid w:val="7F4D0390"/>
    <w:rsid w:val="7F7FEC13"/>
    <w:rsid w:val="7FEAD5D5"/>
    <w:rsid w:val="7FFAE28B"/>
    <w:rsid w:val="7FFEE03E"/>
    <w:rsid w:val="7FFF35E3"/>
    <w:rsid w:val="7FFFFC33"/>
    <w:rsid w:val="9BFF6188"/>
    <w:rsid w:val="9D4B5CFF"/>
    <w:rsid w:val="9E7D1639"/>
    <w:rsid w:val="9EBE5969"/>
    <w:rsid w:val="AA6FDD73"/>
    <w:rsid w:val="ADD5A577"/>
    <w:rsid w:val="ADFD180A"/>
    <w:rsid w:val="B91F4C59"/>
    <w:rsid w:val="BDBE58DF"/>
    <w:rsid w:val="BDFF5EAC"/>
    <w:rsid w:val="BE9F0544"/>
    <w:rsid w:val="BFAAAF37"/>
    <w:rsid w:val="BFC776DB"/>
    <w:rsid w:val="BFFD06AF"/>
    <w:rsid w:val="C3F58FE3"/>
    <w:rsid w:val="C9D7708D"/>
    <w:rsid w:val="D7D79D13"/>
    <w:rsid w:val="D99F770E"/>
    <w:rsid w:val="DBDF0D79"/>
    <w:rsid w:val="DEFFC612"/>
    <w:rsid w:val="DFCDEC24"/>
    <w:rsid w:val="DFFEF63D"/>
    <w:rsid w:val="EAF7D3D5"/>
    <w:rsid w:val="EB770932"/>
    <w:rsid w:val="ECAB4E23"/>
    <w:rsid w:val="EDDB5751"/>
    <w:rsid w:val="EDDD42B1"/>
    <w:rsid w:val="EDF30E57"/>
    <w:rsid w:val="EEF39381"/>
    <w:rsid w:val="EFE7C1F6"/>
    <w:rsid w:val="EFE90743"/>
    <w:rsid w:val="F39FD1BD"/>
    <w:rsid w:val="F3EF8BC8"/>
    <w:rsid w:val="F7BF0801"/>
    <w:rsid w:val="F7F2FFAA"/>
    <w:rsid w:val="FBFFF397"/>
    <w:rsid w:val="FCBC7DDE"/>
    <w:rsid w:val="FF5EB393"/>
    <w:rsid w:val="FF5FBC7C"/>
    <w:rsid w:val="FFBEDCEC"/>
    <w:rsid w:val="FFCF159F"/>
    <w:rsid w:val="FFEA3E1F"/>
    <w:rsid w:val="FFFE92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5">
    <w:name w:val="Balloon Text"/>
    <w:basedOn w:val="1"/>
    <w:link w:val="14"/>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Autospacing="1" w:afterAutospacing="1"/>
      <w:jc w:val="left"/>
    </w:pPr>
    <w:rPr>
      <w:rFonts w:cs="Times New Roman"/>
      <w:kern w:val="0"/>
      <w:sz w:val="24"/>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框文本 Char"/>
    <w:basedOn w:val="10"/>
    <w:link w:val="5"/>
    <w:semiHidden/>
    <w:qFormat/>
    <w:uiPriority w:val="99"/>
    <w:rPr>
      <w:kern w:val="2"/>
      <w:sz w:val="18"/>
      <w:szCs w:val="18"/>
    </w:rPr>
  </w:style>
  <w:style w:type="paragraph" w:customStyle="1" w:styleId="15">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6">
    <w:name w:val="注释"/>
    <w:basedOn w:val="15"/>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186</Words>
  <Characters>1065</Characters>
  <Lines>8</Lines>
  <Paragraphs>2</Paragraphs>
  <TotalTime>1</TotalTime>
  <ScaleCrop>false</ScaleCrop>
  <LinksUpToDate>false</LinksUpToDate>
  <CharactersWithSpaces>1249</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2025-06-23T11:21:00Z</dcterms:created>
  <dc:creator>刘雪霞</dc:creator>
  <cp:lastModifiedBy>greatwall</cp:lastModifiedBy>
  <dcterms:modified xsi:type="dcterms:W3CDTF">2026-06-30T15:25:41Z</dcterms:modified>
  <dc:title>经营主体登记提交材料指引</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4D34EE8D50DEA676DCAD336AAFB3B1C1</vt:lpwstr>
  </property>
  <property fmtid="{D5CDD505-2E9C-101B-9397-08002B2CF9AE}" pid="4" name="KSOTemplateDocerSaveRecord">
    <vt:lpwstr>eyJoZGlkIjoiMzFmNjllZmFjNzU5YjQ3NDQyYWY3MGJkMGQ5NjMzZmEiLCJ1c2VySWQiOiIyNTIyNTAyMDEifQ==</vt:lpwstr>
  </property>
</Properties>
</file>