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江门市市级重点监控用水单位名录（202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年度）</w:t>
      </w:r>
    </w:p>
    <w:p>
      <w:pPr>
        <w:numPr>
          <w:ilvl w:val="0"/>
          <w:numId w:val="1"/>
        </w:numPr>
        <w:jc w:val="center"/>
        <w:rPr>
          <w:rFonts w:hint="default" w:ascii="Times New Roman" w:hAnsi="Times New Roman" w:eastAsia="楷体" w:cs="Times New Roman"/>
          <w:sz w:val="32"/>
          <w:szCs w:val="40"/>
        </w:rPr>
      </w:pPr>
      <w:r>
        <w:rPr>
          <w:rFonts w:hint="default" w:ascii="Times New Roman" w:hAnsi="Times New Roman" w:eastAsia="楷体" w:cs="Times New Roman"/>
          <w:sz w:val="32"/>
          <w:szCs w:val="40"/>
        </w:rPr>
        <w:t>工业用水单位</w:t>
      </w:r>
    </w:p>
    <w:tbl>
      <w:tblPr>
        <w:tblStyle w:val="3"/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788"/>
        <w:gridCol w:w="1035"/>
        <w:gridCol w:w="1215"/>
        <w:gridCol w:w="2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用水日常监管单位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江门市蓬江区荷塘赛兴隆漂染有限公司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江门市蓬江区宏沣染整有限公司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江门市蓬江区荷塘顺景发洗水有限公司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华电福新江门能源有限公司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火力发电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江门顶益食品有限公司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蓬江区农业农村和水利局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中烟摩迪（江门）纸业有限公司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造纸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蓬江区农业农村和水利局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广东海信电子有限公司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蓬江区农业农村和水利局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江门顶津食品有限公司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蓬江区农业农村和水利局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江门华昌纺织有限公司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蓬江区农业农村和水利局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公用能源（江门）有限公司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火力发电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蓬江区农业农村和水利局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江门市新迪织造制衣有限公司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中电（江门）综合能源有限公司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火力发电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信义环保特种玻璃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2"/>
                <w:lang w:val="en-US" w:eastAsia="zh-CN" w:bidi="ar"/>
              </w:rPr>
              <w:t>江门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12"/>
                <w:lang w:val="en-US" w:eastAsia="zh-CN" w:bidi="ar"/>
              </w:rPr>
              <w:t>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江门荣信电路板有限公司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江门崇达电路技术有限公司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江门市奔力达电路有限公司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江门市优美科长信新材料有限公司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一诠科技（中国）有限公司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华润食品饮料（深圳）有限公司江门分厂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华生电机（江门）有限公司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广东粤电新会发电有限公司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火力发电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江门市新会信和染整有限公司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江门市百晖纺织有限公司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江门万濠科技弹性织物有限公司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江门市三木化工有限公司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江门市桥裕纸业有限公司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造纸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江门中顺纸业有限公司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造纸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江门市新会区冠华针织厂有限公司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江门市宝发纺织服饰制造有限公司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澳威纸业（江门）有限公司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造纸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江门市芳源新能源材料有限公司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江门市芳源循环科技有限公司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广东恒申美达新材料股份公司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新会区城市管理综合执法局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江门市新会彩艳实业有限公司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新会区城市管理综合执法局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无限极（中国）有限公司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新会区城市管理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捷德纺织</w:t>
            </w:r>
            <w:r>
              <w:rPr>
                <w:rStyle w:val="14"/>
                <w:rFonts w:eastAsia="宋体"/>
                <w:lang w:val="en-US" w:eastAsia="zh-CN" w:bidi="ar"/>
              </w:rPr>
              <w:t>(</w:t>
            </w:r>
            <w:r>
              <w:rPr>
                <w:rStyle w:val="12"/>
                <w:lang w:val="en-US" w:eastAsia="zh-CN" w:bidi="ar"/>
              </w:rPr>
              <w:t>台山</w:t>
            </w:r>
            <w:r>
              <w:rPr>
                <w:rStyle w:val="14"/>
                <w:rFonts w:eastAsia="宋体"/>
                <w:lang w:val="en-US" w:eastAsia="zh-CN" w:bidi="ar"/>
              </w:rPr>
              <w:t>)</w:t>
            </w:r>
            <w:r>
              <w:rPr>
                <w:rStyle w:val="12"/>
                <w:lang w:val="en-US" w:eastAsia="zh-CN" w:bidi="ar"/>
              </w:rPr>
              <w:t>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广东江晟铝业有限公司（台澳铝业</w:t>
            </w:r>
            <w:r>
              <w:rPr>
                <w:rStyle w:val="14"/>
                <w:rFonts w:eastAsia="宋体"/>
                <w:lang w:val="en-US" w:eastAsia="zh-CN" w:bidi="ar"/>
              </w:rPr>
              <w:t>(</w:t>
            </w:r>
            <w:r>
              <w:rPr>
                <w:rStyle w:val="12"/>
                <w:lang w:val="en-US" w:eastAsia="zh-CN" w:bidi="ar"/>
              </w:rPr>
              <w:t>台山</w:t>
            </w:r>
            <w:r>
              <w:rPr>
                <w:rStyle w:val="14"/>
                <w:rFonts w:eastAsia="宋体"/>
                <w:lang w:val="en-US" w:eastAsia="zh-CN" w:bidi="ar"/>
              </w:rPr>
              <w:t>)</w:t>
            </w:r>
            <w:r>
              <w:rPr>
                <w:rStyle w:val="12"/>
                <w:lang w:val="en-US" w:eastAsia="zh-CN" w:bidi="ar"/>
              </w:rPr>
              <w:t>有限公司）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广东富华重工制造有限公司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台山核电合营有限公司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省西江流域管理局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台山市立成染织有限公司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广东得宝食品有限公司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江门恒建电力有限公司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开平奔达纺织有限公司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开平市裕泰织染制衣有限公司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开平市信迪染整厂有限公司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开平裕进实业发展有限公司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广东泰宝聚合物有限公司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开平市杰森纺织有限公司二分厂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开平奔达纺织有限公司（龙塘西路）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开平牵牛生化制药有限公司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瀚蓝（开平）固废处理有限公司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开平市易大丰纸业有限公司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造纸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国电投（江门）能源发展有限公司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鹤山北丰家用纺织品有限公司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鹤山市华美金属制品有限公司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鹤山雅图仕印刷有限公司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鹤山市世安电子科技有限公司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鹤山安栢电路版厂有限公司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鹤山市东古调味食品有限公司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鹤山市中富兴业电路有限公司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鹤山市冠洪实业投资有限公司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鹤山豪泉纺织有限公司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恩平富辉纺织企业有限公司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广东百强陶瓷有限公司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利兴强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2"/>
                <w:lang w:val="en-US" w:eastAsia="zh-CN" w:bidi="ar"/>
              </w:rPr>
              <w:t>恩平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12"/>
                <w:lang w:val="en-US" w:eastAsia="zh-CN" w:bidi="ar"/>
              </w:rPr>
              <w:t>纺织有限公司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恩平市水利局</w:t>
            </w:r>
          </w:p>
        </w:tc>
      </w:tr>
    </w:tbl>
    <w:p>
      <w:pPr>
        <w:jc w:val="center"/>
        <w:rPr>
          <w:rFonts w:hint="default" w:ascii="Times New Roman" w:hAnsi="Times New Roman" w:eastAsia="楷体" w:cs="Times New Roman"/>
          <w:sz w:val="32"/>
          <w:szCs w:val="40"/>
        </w:rPr>
      </w:pPr>
    </w:p>
    <w:p>
      <w:pPr>
        <w:numPr>
          <w:ilvl w:val="0"/>
          <w:numId w:val="1"/>
        </w:numPr>
        <w:jc w:val="center"/>
        <w:rPr>
          <w:rFonts w:hint="default" w:ascii="Times New Roman" w:hAnsi="Times New Roman" w:eastAsia="楷体" w:cs="Times New Roman"/>
          <w:sz w:val="32"/>
          <w:szCs w:val="40"/>
        </w:rPr>
      </w:pPr>
      <w:r>
        <w:rPr>
          <w:rFonts w:hint="default" w:ascii="Times New Roman" w:hAnsi="Times New Roman" w:eastAsia="楷体" w:cs="Times New Roman"/>
          <w:sz w:val="32"/>
          <w:szCs w:val="40"/>
        </w:rPr>
        <w:t>服务业用水单位</w:t>
      </w:r>
    </w:p>
    <w:tbl>
      <w:tblPr>
        <w:tblStyle w:val="3"/>
        <w:tblW w:w="520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3803"/>
        <w:gridCol w:w="1036"/>
        <w:gridCol w:w="1200"/>
        <w:gridCol w:w="2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区县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用水日常监管单位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五邑大学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蓬江区农业农村和水利局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江门市名冠金凯悦大酒店有限公司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宾馆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蓬江区农业农村和水利局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江门职业技术学院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蓬江区农业农村和水利局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蓬江区农业农村和水利局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蓬江区农业农村和水利局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江门市海恒农产品交易服务有限公司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江门市广雅中学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新会区城市管理综合执法局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广州华商职业学院（江门校区）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广州华立学院（江门校区）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广东南方职业学院（新会校区）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台山市颐和大酒店有限公司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宾馆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开平潭江半岛酒店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宾馆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开平市中心医院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开平市城市管理和综合执法局</w:t>
            </w:r>
          </w:p>
        </w:tc>
      </w:tr>
    </w:tbl>
    <w:p>
      <w:pPr>
        <w:jc w:val="center"/>
        <w:rPr>
          <w:rFonts w:hint="default" w:ascii="Times New Roman" w:hAnsi="Times New Roman" w:eastAsia="楷体" w:cs="Times New Roman"/>
          <w:sz w:val="32"/>
          <w:szCs w:val="40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85E7C"/>
    <w:multiLevelType w:val="singleLevel"/>
    <w:tmpl w:val="53685E7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ED039"/>
    <w:rsid w:val="7B6F2EB8"/>
    <w:rsid w:val="7FBED039"/>
    <w:rsid w:val="F3D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4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15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41"/>
    <w:basedOn w:val="4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9">
    <w:name w:val="font61"/>
    <w:basedOn w:val="4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10">
    <w:name w:val="font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2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2025-06-13T16:55:00Z</dcterms:created>
  <dc:creator>宋金铃</dc:creator>
  <cp:lastModifiedBy>宋金铃</cp:lastModifiedBy>
  <dcterms:modified xsi:type="dcterms:W3CDTF">2026-06-29T15:11:08Z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BE25A1FC0C08D4F507EA416A018467F9</vt:lpwstr>
  </property>
</Properties>
</file>