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5AF" w:rsidRDefault="00A725AF">
      <w:pPr>
        <w:spacing w:line="520" w:lineRule="exact"/>
        <w:jc w:val="right"/>
        <w:rPr>
          <w:rFonts w:ascii="Times New Roman" w:hAnsi="Times New Roman"/>
          <w:spacing w:val="120"/>
        </w:rPr>
      </w:pPr>
      <w:bookmarkStart w:id="0" w:name="_GoBack"/>
      <w:bookmarkEnd w:id="0"/>
    </w:p>
    <w:p w:rsidR="00A725AF" w:rsidRDefault="00A725AF">
      <w:pPr>
        <w:spacing w:line="520" w:lineRule="exact"/>
        <w:jc w:val="right"/>
        <w:rPr>
          <w:rFonts w:ascii="Times New Roman" w:hAnsi="Times New Roman"/>
          <w:spacing w:val="120"/>
        </w:rPr>
      </w:pPr>
    </w:p>
    <w:p w:rsidR="00A725AF" w:rsidRDefault="00A343A6">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A725AF" w:rsidRDefault="00A725AF">
      <w:pPr>
        <w:spacing w:line="520" w:lineRule="exact"/>
        <w:jc w:val="center"/>
        <w:rPr>
          <w:rFonts w:ascii="Times New Roman" w:eastAsia="仿宋_GB2312" w:hAnsi="Times New Roman"/>
          <w:color w:val="000000"/>
          <w:sz w:val="32"/>
          <w:szCs w:val="32"/>
        </w:rPr>
      </w:pPr>
    </w:p>
    <w:p w:rsidR="00A725AF" w:rsidRDefault="00A343A6">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方正仿宋_GBK" w:eastAsia="方正仿宋_GBK" w:hAnsi="方正仿宋_GBK" w:cs="方正仿宋_GBK" w:hint="eastAsia"/>
          <w:sz w:val="32"/>
          <w:szCs w:val="32"/>
        </w:rPr>
        <w:t xml:space="preserve">   </w:t>
      </w:r>
      <w:r>
        <w:rPr>
          <w:rFonts w:ascii="Times New Roman" w:eastAsia="方正仿宋_GBK" w:hAnsi="Times New Roman"/>
          <w:sz w:val="32"/>
          <w:szCs w:val="32"/>
        </w:rPr>
        <w:t xml:space="preserve"> </w:t>
      </w:r>
      <w:r>
        <w:rPr>
          <w:rFonts w:ascii="Times New Roman" w:eastAsia="方正仿宋_GBK" w:hAnsi="Times New Roman"/>
          <w:sz w:val="32"/>
          <w:szCs w:val="32"/>
        </w:rPr>
        <w:t>江</w:t>
      </w:r>
      <w:proofErr w:type="gramStart"/>
      <w:r>
        <w:rPr>
          <w:rFonts w:ascii="Times New Roman" w:eastAsia="方正仿宋_GBK" w:hAnsi="Times New Roman"/>
          <w:sz w:val="32"/>
          <w:szCs w:val="32"/>
        </w:rPr>
        <w:t>江环罚</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sz w:val="32"/>
          <w:szCs w:val="32"/>
        </w:rPr>
        <w:t>22</w:t>
      </w:r>
      <w:r>
        <w:rPr>
          <w:rFonts w:ascii="Times New Roman" w:eastAsia="方正仿宋_GBK" w:hAnsi="Times New Roman"/>
          <w:sz w:val="32"/>
          <w:szCs w:val="32"/>
        </w:rPr>
        <w:t>号</w:t>
      </w:r>
    </w:p>
    <w:p w:rsidR="00A725AF" w:rsidRDefault="00A725AF">
      <w:pPr>
        <w:spacing w:line="578" w:lineRule="exact"/>
        <w:jc w:val="left"/>
        <w:rPr>
          <w:rFonts w:ascii="Times New Roman" w:eastAsia="仿宋_GB2312" w:hAnsi="Times New Roman"/>
          <w:sz w:val="32"/>
          <w:szCs w:val="32"/>
        </w:rPr>
      </w:pPr>
    </w:p>
    <w:p w:rsidR="00A725AF" w:rsidRDefault="00A343A6">
      <w:pPr>
        <w:widowControl/>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当事人：江门市江海区</w:t>
      </w:r>
      <w:proofErr w:type="gramStart"/>
      <w:r>
        <w:rPr>
          <w:rFonts w:ascii="Times New Roman" w:eastAsia="方正仿宋_GBK" w:hAnsi="Times New Roman"/>
          <w:sz w:val="32"/>
          <w:szCs w:val="32"/>
        </w:rPr>
        <w:t>新雄利五金</w:t>
      </w:r>
      <w:proofErr w:type="gramEnd"/>
      <w:r>
        <w:rPr>
          <w:rFonts w:ascii="Times New Roman" w:eastAsia="方正仿宋_GBK" w:hAnsi="Times New Roman"/>
          <w:sz w:val="32"/>
          <w:szCs w:val="32"/>
        </w:rPr>
        <w:t>涂装厂</w:t>
      </w:r>
    </w:p>
    <w:p w:rsidR="00A725AF" w:rsidRDefault="00A343A6">
      <w:pPr>
        <w:widowControl/>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投资人：陈丽娟</w:t>
      </w:r>
    </w:p>
    <w:p w:rsidR="00A725AF" w:rsidRDefault="00A343A6">
      <w:pPr>
        <w:widowControl/>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统一社会信用代码：</w:t>
      </w:r>
      <w:r>
        <w:rPr>
          <w:rFonts w:ascii="Times New Roman" w:eastAsia="方正仿宋_GBK" w:hAnsi="Times New Roman"/>
          <w:sz w:val="32"/>
          <w:szCs w:val="32"/>
        </w:rPr>
        <w:t>91440704737551712P</w:t>
      </w:r>
    </w:p>
    <w:p w:rsidR="00A725AF" w:rsidRDefault="00A343A6">
      <w:pPr>
        <w:tabs>
          <w:tab w:val="left" w:pos="630"/>
        </w:tabs>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住所：江门市礼乐向前村大利围</w:t>
      </w:r>
    </w:p>
    <w:p w:rsidR="00A725AF" w:rsidRDefault="00A343A6">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A725AF" w:rsidRDefault="00A343A6" w:rsidP="00A30CE9">
      <w:pPr>
        <w:spacing w:line="578" w:lineRule="exact"/>
        <w:ind w:firstLineChars="177" w:firstLine="566"/>
        <w:rPr>
          <w:rFonts w:ascii="Times New Roman" w:eastAsia="方正仿宋_GBK" w:hAnsi="Times New Roman"/>
          <w:sz w:val="32"/>
          <w:szCs w:val="32"/>
        </w:rPr>
      </w:pP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3</w:t>
      </w:r>
      <w:r>
        <w:rPr>
          <w:rFonts w:ascii="Times New Roman" w:eastAsia="方正仿宋_GBK" w:hAnsi="Times New Roman"/>
          <w:sz w:val="32"/>
          <w:szCs w:val="32"/>
        </w:rPr>
        <w:t>月</w:t>
      </w:r>
      <w:r>
        <w:rPr>
          <w:rFonts w:ascii="Times New Roman" w:eastAsia="方正仿宋_GBK" w:hAnsi="Times New Roman"/>
          <w:sz w:val="32"/>
          <w:szCs w:val="32"/>
        </w:rPr>
        <w:t>18</w:t>
      </w:r>
      <w:r>
        <w:rPr>
          <w:rFonts w:ascii="Times New Roman" w:eastAsia="方正仿宋_GBK" w:hAnsi="Times New Roman"/>
          <w:sz w:val="32"/>
          <w:szCs w:val="32"/>
        </w:rPr>
        <w:t>日，我局执法人员对你单位进行现场检查，你单位正在生产。经调查，你单位主要从事五金制品清洗喷粉加工生产，已取得排污许可证（编号为：</w:t>
      </w:r>
      <w:r>
        <w:rPr>
          <w:rFonts w:ascii="Times New Roman" w:eastAsia="方正仿宋_GBK" w:hAnsi="Times New Roman"/>
          <w:sz w:val="32"/>
          <w:szCs w:val="32"/>
        </w:rPr>
        <w:t>91440704737551712P001U</w:t>
      </w:r>
      <w:r>
        <w:rPr>
          <w:rFonts w:ascii="Times New Roman" w:eastAsia="方正仿宋_GBK" w:hAnsi="Times New Roman"/>
          <w:sz w:val="32"/>
          <w:szCs w:val="32"/>
        </w:rPr>
        <w:t>），你单位的清洗废水经</w:t>
      </w:r>
      <w:r>
        <w:rPr>
          <w:rFonts w:ascii="Times New Roman" w:eastAsia="方正仿宋_GBK" w:hAnsi="Times New Roman"/>
          <w:sz w:val="32"/>
          <w:szCs w:val="32"/>
        </w:rPr>
        <w:t>“</w:t>
      </w:r>
      <w:r>
        <w:rPr>
          <w:rFonts w:ascii="Times New Roman" w:eastAsia="方正仿宋_GBK" w:hAnsi="Times New Roman"/>
          <w:sz w:val="32"/>
          <w:szCs w:val="32"/>
        </w:rPr>
        <w:t>废水收集池－反应沉淀－一级生化处理－二级生化处理</w:t>
      </w:r>
      <w:r>
        <w:rPr>
          <w:rFonts w:ascii="Times New Roman" w:eastAsia="方正仿宋_GBK" w:hAnsi="Times New Roman"/>
          <w:sz w:val="32"/>
          <w:szCs w:val="32"/>
        </w:rPr>
        <w:t>-</w:t>
      </w:r>
      <w:r>
        <w:rPr>
          <w:rFonts w:ascii="Times New Roman" w:eastAsia="方正仿宋_GBK" w:hAnsi="Times New Roman"/>
          <w:sz w:val="32"/>
          <w:szCs w:val="32"/>
        </w:rPr>
        <w:t>循环水沉淀池</w:t>
      </w:r>
      <w:r>
        <w:rPr>
          <w:rFonts w:ascii="Times New Roman" w:eastAsia="方正仿宋_GBK" w:hAnsi="Times New Roman"/>
          <w:sz w:val="32"/>
          <w:szCs w:val="32"/>
        </w:rPr>
        <w:t>”</w:t>
      </w:r>
      <w:r>
        <w:rPr>
          <w:rFonts w:ascii="Times New Roman" w:eastAsia="方正仿宋_GBK" w:hAnsi="Times New Roman"/>
          <w:sz w:val="32"/>
          <w:szCs w:val="32"/>
        </w:rPr>
        <w:t>治理设施处理后排放。现场检查时，发现你单位一级生化池旁建设有一条自来水管，正向反应沉淀池与一级生化池中间过渡水槽注入自来水，自来水与过渡水槽的生产废水汇入后排入二级生化池，最终排至外环境。我局现场委托江门市江海区环境监测站对你单位废水排放口（</w:t>
      </w:r>
      <w:r>
        <w:rPr>
          <w:rFonts w:ascii="Times New Roman" w:eastAsia="方正仿宋_GBK" w:hAnsi="Times New Roman"/>
          <w:sz w:val="32"/>
          <w:szCs w:val="32"/>
        </w:rPr>
        <w:t>DW001</w:t>
      </w:r>
      <w:r>
        <w:rPr>
          <w:rFonts w:ascii="Times New Roman" w:eastAsia="方正仿宋_GBK" w:hAnsi="Times New Roman"/>
          <w:sz w:val="32"/>
          <w:szCs w:val="32"/>
        </w:rPr>
        <w:t>）的废水进行采样监测。根据江门市江海区环境监测站出具的《监测报告》【报告编号：</w:t>
      </w:r>
      <w:r>
        <w:rPr>
          <w:rFonts w:ascii="Times New Roman" w:eastAsia="方正仿宋_GBK" w:hAnsi="Times New Roman"/>
          <w:sz w:val="32"/>
          <w:szCs w:val="32"/>
        </w:rPr>
        <w:lastRenderedPageBreak/>
        <w:t>（江海）环境监测（</w:t>
      </w:r>
      <w:r>
        <w:rPr>
          <w:rFonts w:ascii="Times New Roman" w:eastAsia="方正仿宋_GBK" w:hAnsi="Times New Roman"/>
          <w:sz w:val="32"/>
          <w:szCs w:val="32"/>
        </w:rPr>
        <w:t>2026</w:t>
      </w:r>
      <w:r>
        <w:rPr>
          <w:rFonts w:ascii="Times New Roman" w:eastAsia="方正仿宋_GBK" w:hAnsi="Times New Roman"/>
          <w:sz w:val="32"/>
          <w:szCs w:val="32"/>
        </w:rPr>
        <w:t>）第</w:t>
      </w:r>
      <w:r>
        <w:rPr>
          <w:rFonts w:ascii="Times New Roman" w:eastAsia="方正仿宋_GBK" w:hAnsi="Times New Roman"/>
          <w:sz w:val="32"/>
          <w:szCs w:val="32"/>
        </w:rPr>
        <w:t>JH031802</w:t>
      </w:r>
      <w:r>
        <w:rPr>
          <w:rFonts w:ascii="Times New Roman" w:eastAsia="方正仿宋_GBK" w:hAnsi="Times New Roman"/>
          <w:sz w:val="32"/>
          <w:szCs w:val="32"/>
        </w:rPr>
        <w:t>号】，你单位废水排放口的废水含有化学需氧量、总氮、总磷等污染物。</w:t>
      </w:r>
    </w:p>
    <w:p w:rsidR="00A725AF" w:rsidRDefault="00A343A6">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根据《行政主管部门移送适用行政拘留环境违法案件暂行办法》第六条第三项</w:t>
      </w:r>
      <w:r>
        <w:rPr>
          <w:rFonts w:ascii="Times New Roman" w:eastAsia="方正仿宋_GBK" w:hAnsi="Times New Roman"/>
          <w:sz w:val="32"/>
          <w:szCs w:val="32"/>
        </w:rPr>
        <w:t>“</w:t>
      </w:r>
      <w:r>
        <w:rPr>
          <w:rFonts w:ascii="Times New Roman" w:eastAsia="方正仿宋_GBK" w:hAnsi="Times New Roman"/>
          <w:sz w:val="32"/>
          <w:szCs w:val="32"/>
        </w:rPr>
        <w:t>《环境保护法》第六十三条第三项规定的通过篡改、伪造监测数据等逃避监管的方式违法排放污染物，是指篡改、伪造用于监控、监测污染物排放的手工及自动监测仪器设备的监测数据，包括以下情形：（三）稀释排放的污染物故意干扰监测数据的</w:t>
      </w:r>
      <w:r>
        <w:rPr>
          <w:rFonts w:ascii="Times New Roman" w:eastAsia="方正仿宋_GBK" w:hAnsi="Times New Roman"/>
          <w:sz w:val="32"/>
          <w:szCs w:val="32"/>
        </w:rPr>
        <w:t>”</w:t>
      </w:r>
      <w:r>
        <w:rPr>
          <w:rFonts w:ascii="Times New Roman" w:eastAsia="方正仿宋_GBK" w:hAnsi="Times New Roman"/>
          <w:sz w:val="32"/>
          <w:szCs w:val="32"/>
        </w:rPr>
        <w:t>规定，你单位通过一级生化池旁的自来水管向废水治理设施注入自来水，稀释生产废水干扰监测数据的行为属于通过篡改、伪造监测数据等逃避监管的方式违法排放污染物。</w:t>
      </w:r>
    </w:p>
    <w:p w:rsidR="00A725AF" w:rsidRDefault="00A343A6">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上述事实有江门市生态环境局现场检查（勘察）笔录、调查询问笔录、《监测报告》【报告编号：（江海）环境监测（</w:t>
      </w:r>
      <w:r>
        <w:rPr>
          <w:rFonts w:ascii="Times New Roman" w:eastAsia="方正仿宋_GBK" w:hAnsi="Times New Roman"/>
          <w:sz w:val="32"/>
          <w:szCs w:val="32"/>
        </w:rPr>
        <w:t>2026</w:t>
      </w:r>
      <w:r>
        <w:rPr>
          <w:rFonts w:ascii="Times New Roman" w:eastAsia="方正仿宋_GBK" w:hAnsi="Times New Roman"/>
          <w:sz w:val="32"/>
          <w:szCs w:val="32"/>
        </w:rPr>
        <w:t>）第</w:t>
      </w:r>
      <w:r>
        <w:rPr>
          <w:rFonts w:ascii="Times New Roman" w:eastAsia="方正仿宋_GBK" w:hAnsi="Times New Roman"/>
          <w:sz w:val="32"/>
          <w:szCs w:val="32"/>
        </w:rPr>
        <w:t>JH031802</w:t>
      </w:r>
      <w:r>
        <w:rPr>
          <w:rFonts w:ascii="Times New Roman" w:eastAsia="方正仿宋_GBK" w:hAnsi="Times New Roman"/>
          <w:sz w:val="32"/>
          <w:szCs w:val="32"/>
        </w:rPr>
        <w:t>号】、排污许可证副本节选、现场照片（图片、影像资料）证据；你单位提供的营业执照、废水处理操作规程、购货合同、废水污染防治设施运行管理信息表的复印件，授权委托书、送达地址确认书等为证。</w:t>
      </w:r>
    </w:p>
    <w:p w:rsidR="00A725AF" w:rsidRDefault="00A343A6">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你单位的上述行为，违反了《排污许可管理条例》第十七条第二款</w:t>
      </w:r>
      <w:r>
        <w:rPr>
          <w:rFonts w:ascii="Times New Roman" w:eastAsia="方正仿宋_GBK" w:hAnsi="Times New Roman"/>
          <w:sz w:val="32"/>
          <w:szCs w:val="32"/>
        </w:rPr>
        <w:t>“</w:t>
      </w:r>
      <w:r>
        <w:rPr>
          <w:rFonts w:ascii="Times New Roman" w:eastAsia="方正仿宋_GBK" w:hAnsi="Times New Roman"/>
          <w:sz w:val="32"/>
          <w:szCs w:val="32"/>
        </w:rPr>
        <w:t>排污单位应当遵守排污许可证规定，按照生态环境管理要求运行和维护污染防治设施，建立环境管理制度，严格控制污染物排放。</w:t>
      </w:r>
      <w:r>
        <w:rPr>
          <w:rFonts w:ascii="Times New Roman" w:eastAsia="方正仿宋_GBK" w:hAnsi="Times New Roman"/>
          <w:sz w:val="32"/>
          <w:szCs w:val="32"/>
        </w:rPr>
        <w:t>”</w:t>
      </w:r>
      <w:r>
        <w:rPr>
          <w:rFonts w:ascii="Times New Roman" w:eastAsia="方正仿宋_GBK" w:hAnsi="Times New Roman"/>
          <w:sz w:val="32"/>
          <w:szCs w:val="32"/>
        </w:rPr>
        <w:t>的规定。我局于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6</w:t>
      </w:r>
      <w:r>
        <w:rPr>
          <w:rFonts w:ascii="Times New Roman" w:eastAsia="方正仿宋_GBK" w:hAnsi="Times New Roman"/>
          <w:sz w:val="32"/>
          <w:szCs w:val="32"/>
        </w:rPr>
        <w:t>月</w:t>
      </w:r>
      <w:r>
        <w:rPr>
          <w:rFonts w:ascii="Times New Roman" w:eastAsia="方正仿宋_GBK" w:hAnsi="Times New Roman"/>
          <w:sz w:val="32"/>
          <w:szCs w:val="32"/>
        </w:rPr>
        <w:t>1</w:t>
      </w:r>
      <w:r>
        <w:rPr>
          <w:rFonts w:ascii="Times New Roman" w:eastAsia="方正仿宋_GBK" w:hAnsi="Times New Roman"/>
          <w:sz w:val="32"/>
          <w:szCs w:val="32"/>
        </w:rPr>
        <w:t>日向你单位直接送达了《行政处罚听证告知书》（江</w:t>
      </w:r>
      <w:proofErr w:type="gramStart"/>
      <w:r>
        <w:rPr>
          <w:rFonts w:ascii="Times New Roman" w:eastAsia="方正仿宋_GBK" w:hAnsi="Times New Roman"/>
          <w:sz w:val="32"/>
          <w:szCs w:val="32"/>
        </w:rPr>
        <w:t>江环罚听告</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sz w:val="32"/>
          <w:szCs w:val="32"/>
        </w:rPr>
        <w:t>23</w:t>
      </w:r>
      <w:r>
        <w:rPr>
          <w:rFonts w:ascii="Times New Roman" w:eastAsia="方正仿宋_GBK" w:hAnsi="Times New Roman"/>
          <w:sz w:val="32"/>
          <w:szCs w:val="32"/>
        </w:rPr>
        <w:lastRenderedPageBreak/>
        <w:t>号），告知你单位违法事实、处罚依据和拟作出处罚人民币</w:t>
      </w:r>
      <w:r>
        <w:rPr>
          <w:rFonts w:ascii="Times New Roman" w:eastAsia="方正仿宋_GBK" w:hAnsi="Times New Roman"/>
          <w:sz w:val="32"/>
          <w:szCs w:val="32"/>
        </w:rPr>
        <w:t>27.75</w:t>
      </w:r>
      <w:r>
        <w:rPr>
          <w:rFonts w:ascii="Times New Roman" w:eastAsia="方正仿宋_GBK" w:hAnsi="Times New Roman"/>
          <w:sz w:val="32"/>
          <w:szCs w:val="32"/>
        </w:rPr>
        <w:t>万元，并告知你单位享有陈述、申辩和申请听证的权利。你单位在法定期限内未向我局申请听证。</w:t>
      </w:r>
    </w:p>
    <w:p w:rsidR="00A725AF" w:rsidRDefault="00A343A6">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你单位于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6</w:t>
      </w:r>
      <w:r>
        <w:rPr>
          <w:rFonts w:ascii="Times New Roman" w:eastAsia="方正仿宋_GBK" w:hAnsi="Times New Roman"/>
          <w:sz w:val="32"/>
          <w:szCs w:val="32"/>
        </w:rPr>
        <w:t>月</w:t>
      </w:r>
      <w:r>
        <w:rPr>
          <w:rFonts w:ascii="Times New Roman" w:eastAsia="方正仿宋_GBK" w:hAnsi="Times New Roman"/>
          <w:sz w:val="32"/>
          <w:szCs w:val="32"/>
        </w:rPr>
        <w:t>5</w:t>
      </w:r>
      <w:r>
        <w:rPr>
          <w:rFonts w:ascii="Times New Roman" w:eastAsia="方正仿宋_GBK" w:hAnsi="Times New Roman"/>
          <w:sz w:val="32"/>
          <w:szCs w:val="32"/>
        </w:rPr>
        <w:t>日向我局提交《陈述申辩书》，主要内容如下：</w:t>
      </w:r>
      <w:r>
        <w:rPr>
          <w:rFonts w:ascii="Times New Roman" w:eastAsia="方正仿宋_GBK" w:hAnsi="Times New Roman"/>
          <w:sz w:val="32"/>
          <w:szCs w:val="32"/>
        </w:rPr>
        <w:t>1.</w:t>
      </w:r>
      <w:r>
        <w:rPr>
          <w:rFonts w:ascii="Times New Roman" w:eastAsia="方正仿宋_GBK" w:hAnsi="Times New Roman"/>
          <w:sz w:val="32"/>
          <w:szCs w:val="32"/>
        </w:rPr>
        <w:t>一级生化池旁设置的自来水管用于工作人员洗手，使沾有菌种或者污水处理药剂的污水经管道排入污水处理站一并处理后排出外环境，减少对外环境造成的污染</w:t>
      </w:r>
      <w:r>
        <w:rPr>
          <w:rFonts w:ascii="Times New Roman" w:eastAsia="方正仿宋_GBK" w:hAnsi="Times New Roman" w:hint="eastAsia"/>
          <w:sz w:val="32"/>
          <w:szCs w:val="32"/>
        </w:rPr>
        <w:t>；</w:t>
      </w:r>
      <w:r>
        <w:rPr>
          <w:rFonts w:ascii="Times New Roman" w:eastAsia="方正仿宋_GBK" w:hAnsi="Times New Roman"/>
          <w:sz w:val="32"/>
          <w:szCs w:val="32"/>
        </w:rPr>
        <w:t>2.</w:t>
      </w:r>
      <w:r>
        <w:rPr>
          <w:rFonts w:ascii="Times New Roman" w:eastAsia="方正仿宋_GBK" w:hAnsi="Times New Roman"/>
          <w:sz w:val="32"/>
          <w:szCs w:val="32"/>
        </w:rPr>
        <w:t>我司的治理设施处于正常运行状态，生产废水均按照废水处理工序处理后排出外环境，且达标排放</w:t>
      </w:r>
      <w:r>
        <w:rPr>
          <w:rFonts w:ascii="Times New Roman" w:eastAsia="方正仿宋_GBK" w:hAnsi="Times New Roman" w:hint="eastAsia"/>
          <w:sz w:val="32"/>
          <w:szCs w:val="32"/>
        </w:rPr>
        <w:t>；</w:t>
      </w:r>
      <w:r>
        <w:rPr>
          <w:rFonts w:ascii="Times New Roman" w:eastAsia="方正仿宋_GBK" w:hAnsi="Times New Roman"/>
          <w:sz w:val="32"/>
          <w:szCs w:val="32"/>
        </w:rPr>
        <w:t>3.</w:t>
      </w:r>
      <w:r>
        <w:rPr>
          <w:rFonts w:ascii="Times New Roman" w:eastAsia="方正仿宋_GBK" w:hAnsi="Times New Roman"/>
          <w:sz w:val="32"/>
          <w:szCs w:val="32"/>
        </w:rPr>
        <w:t>我司向一级生化池中间</w:t>
      </w:r>
      <w:r>
        <w:rPr>
          <w:rFonts w:ascii="Times New Roman" w:eastAsia="方正仿宋_GBK" w:hAnsi="Times New Roman" w:hint="eastAsia"/>
          <w:sz w:val="32"/>
          <w:szCs w:val="32"/>
        </w:rPr>
        <w:t>过渡</w:t>
      </w:r>
      <w:r>
        <w:rPr>
          <w:rFonts w:ascii="Times New Roman" w:eastAsia="方正仿宋_GBK" w:hAnsi="Times New Roman"/>
          <w:sz w:val="32"/>
          <w:szCs w:val="32"/>
        </w:rPr>
        <w:t>水槽中注入自来水的行为，主观上是为了更好地处理污水，提升生化处理效果，我司不存在主观过错。综上，依据《中华人民共和国行政处罚法》第三十三条第二款的规定，请求撤回行政处罚。</w:t>
      </w:r>
    </w:p>
    <w:p w:rsidR="00A725AF" w:rsidRDefault="00A343A6">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经复核，我局对你单位提出的陈述、申辩意见不予采纳，理由如下：</w:t>
      </w:r>
      <w:r>
        <w:rPr>
          <w:rFonts w:ascii="Times New Roman" w:eastAsia="方正仿宋_GBK" w:hAnsi="Times New Roman"/>
          <w:sz w:val="32"/>
          <w:szCs w:val="32"/>
        </w:rPr>
        <w:t>1.2026</w:t>
      </w:r>
      <w:r>
        <w:rPr>
          <w:rFonts w:ascii="Times New Roman" w:eastAsia="方正仿宋_GBK" w:hAnsi="Times New Roman"/>
          <w:sz w:val="32"/>
          <w:szCs w:val="32"/>
        </w:rPr>
        <w:t>年</w:t>
      </w:r>
      <w:r>
        <w:rPr>
          <w:rFonts w:ascii="Times New Roman" w:eastAsia="方正仿宋_GBK" w:hAnsi="Times New Roman"/>
          <w:sz w:val="32"/>
          <w:szCs w:val="32"/>
        </w:rPr>
        <w:t>3</w:t>
      </w:r>
      <w:r>
        <w:rPr>
          <w:rFonts w:ascii="Times New Roman" w:eastAsia="方正仿宋_GBK" w:hAnsi="Times New Roman"/>
          <w:sz w:val="32"/>
          <w:szCs w:val="32"/>
        </w:rPr>
        <w:t>月</w:t>
      </w:r>
      <w:r>
        <w:rPr>
          <w:rFonts w:ascii="Times New Roman" w:eastAsia="方正仿宋_GBK" w:hAnsi="Times New Roman"/>
          <w:sz w:val="32"/>
          <w:szCs w:val="32"/>
        </w:rPr>
        <w:t>18</w:t>
      </w:r>
      <w:r>
        <w:rPr>
          <w:rFonts w:ascii="Times New Roman" w:eastAsia="方正仿宋_GBK" w:hAnsi="Times New Roman"/>
          <w:sz w:val="32"/>
          <w:szCs w:val="32"/>
        </w:rPr>
        <w:t>日，我局执法人员对你单位进行现场检查时，</w:t>
      </w:r>
      <w:r>
        <w:rPr>
          <w:rFonts w:ascii="Times New Roman" w:eastAsia="方正仿宋_GBK" w:hAnsi="Times New Roman" w:hint="eastAsia"/>
          <w:sz w:val="32"/>
          <w:szCs w:val="32"/>
        </w:rPr>
        <w:t>发现</w:t>
      </w:r>
      <w:r>
        <w:rPr>
          <w:rFonts w:ascii="Times New Roman" w:eastAsia="方正仿宋_GBK" w:hAnsi="Times New Roman"/>
          <w:sz w:val="32"/>
          <w:szCs w:val="32"/>
        </w:rPr>
        <w:t>一级生化池旁</w:t>
      </w:r>
      <w:r>
        <w:rPr>
          <w:rFonts w:ascii="Times New Roman" w:eastAsia="方正仿宋_GBK" w:hAnsi="Times New Roman" w:hint="eastAsia"/>
          <w:sz w:val="32"/>
          <w:szCs w:val="32"/>
        </w:rPr>
        <w:t>的</w:t>
      </w:r>
      <w:r>
        <w:rPr>
          <w:rFonts w:ascii="Times New Roman" w:eastAsia="方正仿宋_GBK" w:hAnsi="Times New Roman"/>
          <w:sz w:val="32"/>
          <w:szCs w:val="32"/>
        </w:rPr>
        <w:t>自来水管正向过渡水槽持续注水，现场无工作人员进行洗手作业；</w:t>
      </w:r>
      <w:r>
        <w:rPr>
          <w:rFonts w:ascii="Times New Roman" w:eastAsia="方正仿宋_GBK" w:hAnsi="Times New Roman"/>
          <w:sz w:val="32"/>
          <w:szCs w:val="32"/>
        </w:rPr>
        <w:t>2.</w:t>
      </w:r>
      <w:r>
        <w:rPr>
          <w:rFonts w:ascii="Times New Roman" w:eastAsia="方正仿宋_GBK" w:hAnsi="Times New Roman"/>
          <w:sz w:val="32"/>
          <w:szCs w:val="32"/>
        </w:rPr>
        <w:t>你单位的排污许可证明确载明，生产废水的污染治理设施工艺为</w:t>
      </w:r>
      <w:r>
        <w:rPr>
          <w:rFonts w:ascii="Times New Roman" w:eastAsia="方正仿宋_GBK" w:hAnsi="Times New Roman"/>
          <w:sz w:val="32"/>
          <w:szCs w:val="32"/>
        </w:rPr>
        <w:t>“</w:t>
      </w:r>
      <w:r>
        <w:rPr>
          <w:rFonts w:ascii="Times New Roman" w:eastAsia="方正仿宋_GBK" w:hAnsi="Times New Roman"/>
          <w:sz w:val="32"/>
          <w:szCs w:val="32"/>
        </w:rPr>
        <w:t>物化</w:t>
      </w:r>
      <w:r>
        <w:rPr>
          <w:rFonts w:ascii="Times New Roman" w:eastAsia="方正仿宋_GBK" w:hAnsi="Times New Roman"/>
          <w:sz w:val="32"/>
          <w:szCs w:val="32"/>
        </w:rPr>
        <w:t>+</w:t>
      </w:r>
      <w:r>
        <w:rPr>
          <w:rFonts w:ascii="Times New Roman" w:eastAsia="方正仿宋_GBK" w:hAnsi="Times New Roman"/>
          <w:sz w:val="32"/>
          <w:szCs w:val="32"/>
        </w:rPr>
        <w:t>生化法</w:t>
      </w:r>
      <w:r>
        <w:rPr>
          <w:rFonts w:ascii="Times New Roman" w:eastAsia="方正仿宋_GBK" w:hAnsi="Times New Roman"/>
          <w:sz w:val="32"/>
          <w:szCs w:val="32"/>
        </w:rPr>
        <w:t>”</w:t>
      </w:r>
      <w:r>
        <w:rPr>
          <w:rFonts w:ascii="Times New Roman" w:eastAsia="方正仿宋_GBK" w:hAnsi="Times New Roman"/>
          <w:sz w:val="32"/>
          <w:szCs w:val="32"/>
        </w:rPr>
        <w:t>，你单位在明知废水处理设施运行管理要求的情况下，仍在生产废水进入生化处理环节前注入自来水，该行为的本质是人为干扰生产废水的原始浓度和处理过程，</w:t>
      </w:r>
      <w:r>
        <w:rPr>
          <w:rFonts w:ascii="Times New Roman" w:eastAsia="方正仿宋_GBK" w:hAnsi="Times New Roman" w:hint="eastAsia"/>
          <w:sz w:val="32"/>
          <w:szCs w:val="32"/>
        </w:rPr>
        <w:t>通过</w:t>
      </w:r>
      <w:r>
        <w:rPr>
          <w:rFonts w:ascii="Times New Roman" w:eastAsia="方正仿宋_GBK" w:hAnsi="Times New Roman"/>
          <w:sz w:val="32"/>
          <w:szCs w:val="32"/>
        </w:rPr>
        <w:t>稀释生产废水</w:t>
      </w:r>
      <w:r>
        <w:rPr>
          <w:rFonts w:ascii="Times New Roman" w:eastAsia="方正仿宋_GBK" w:hAnsi="Times New Roman" w:hint="eastAsia"/>
          <w:sz w:val="32"/>
          <w:szCs w:val="32"/>
        </w:rPr>
        <w:t>达到</w:t>
      </w:r>
      <w:r>
        <w:rPr>
          <w:rFonts w:ascii="Times New Roman" w:eastAsia="方正仿宋_GBK" w:hAnsi="Times New Roman"/>
          <w:sz w:val="32"/>
          <w:szCs w:val="32"/>
        </w:rPr>
        <w:t>影响生产废水的排放浓度和监测结果</w:t>
      </w:r>
      <w:r>
        <w:rPr>
          <w:rFonts w:ascii="Times New Roman" w:eastAsia="方正仿宋_GBK" w:hAnsi="Times New Roman" w:hint="eastAsia"/>
          <w:sz w:val="32"/>
          <w:szCs w:val="32"/>
        </w:rPr>
        <w:t>的目的</w:t>
      </w:r>
      <w:r>
        <w:rPr>
          <w:rFonts w:ascii="Times New Roman" w:eastAsia="方正仿宋_GBK" w:hAnsi="Times New Roman"/>
          <w:sz w:val="32"/>
          <w:szCs w:val="32"/>
        </w:rPr>
        <w:t>，该行为符合《行政主管部门移送适用行政拘留环境违法案件暂行办法》第六条第三项</w:t>
      </w:r>
      <w:r>
        <w:rPr>
          <w:rFonts w:ascii="Times New Roman" w:eastAsia="方正仿宋_GBK" w:hAnsi="Times New Roman"/>
          <w:sz w:val="32"/>
          <w:szCs w:val="32"/>
        </w:rPr>
        <w:t>“</w:t>
      </w:r>
      <w:r>
        <w:rPr>
          <w:rFonts w:ascii="Times New Roman" w:eastAsia="方正仿宋_GBK" w:hAnsi="Times New Roman"/>
          <w:sz w:val="32"/>
          <w:szCs w:val="32"/>
        </w:rPr>
        <w:t>稀</w:t>
      </w:r>
      <w:r>
        <w:rPr>
          <w:rFonts w:ascii="Times New Roman" w:eastAsia="方正仿宋_GBK" w:hAnsi="Times New Roman"/>
          <w:sz w:val="32"/>
          <w:szCs w:val="32"/>
        </w:rPr>
        <w:lastRenderedPageBreak/>
        <w:t>释排放的污染物故意干扰监测数据的</w:t>
      </w:r>
      <w:r>
        <w:rPr>
          <w:rFonts w:ascii="Times New Roman" w:eastAsia="方正仿宋_GBK" w:hAnsi="Times New Roman"/>
          <w:sz w:val="32"/>
          <w:szCs w:val="32"/>
        </w:rPr>
        <w:t>”</w:t>
      </w:r>
      <w:r>
        <w:rPr>
          <w:rFonts w:ascii="Times New Roman" w:eastAsia="方正仿宋_GBK" w:hAnsi="Times New Roman"/>
          <w:sz w:val="32"/>
          <w:szCs w:val="32"/>
        </w:rPr>
        <w:t>情形，因此你单位存在主观过错；</w:t>
      </w:r>
      <w:r>
        <w:rPr>
          <w:rFonts w:ascii="Times New Roman" w:eastAsia="方正仿宋_GBK" w:hAnsi="Times New Roman"/>
          <w:sz w:val="32"/>
          <w:szCs w:val="32"/>
        </w:rPr>
        <w:t>3.</w:t>
      </w:r>
      <w:r>
        <w:rPr>
          <w:rFonts w:ascii="Times New Roman" w:eastAsia="方正仿宋_GBK" w:hAnsi="Times New Roman"/>
          <w:sz w:val="32"/>
          <w:szCs w:val="32"/>
        </w:rPr>
        <w:t>生产废水的达标排放不能作为否定你单位存在稀释生产废水干扰监测数据行为</w:t>
      </w:r>
      <w:r>
        <w:rPr>
          <w:rFonts w:ascii="Times New Roman" w:eastAsia="方正仿宋_GBK" w:hAnsi="Times New Roman" w:hint="eastAsia"/>
          <w:sz w:val="32"/>
          <w:szCs w:val="32"/>
        </w:rPr>
        <w:t>的依据</w:t>
      </w:r>
      <w:r>
        <w:rPr>
          <w:rFonts w:ascii="Times New Roman" w:eastAsia="方正仿宋_GBK" w:hAnsi="Times New Roman"/>
          <w:sz w:val="32"/>
          <w:szCs w:val="32"/>
        </w:rPr>
        <w:t>，不影响本次违法行为的认定；</w:t>
      </w:r>
      <w:r>
        <w:rPr>
          <w:rFonts w:ascii="Times New Roman" w:eastAsia="方正仿宋_GBK" w:hAnsi="Times New Roman"/>
          <w:sz w:val="32"/>
          <w:szCs w:val="32"/>
        </w:rPr>
        <w:t>4.</w:t>
      </w:r>
      <w:r>
        <w:rPr>
          <w:rFonts w:ascii="Times New Roman" w:eastAsia="方正仿宋_GBK" w:hAnsi="Times New Roman"/>
          <w:sz w:val="32"/>
          <w:szCs w:val="32"/>
        </w:rPr>
        <w:t>你单位所述的提升生化处理效果无事实依据，亦无证据证明向废水治理设施注入自来水的行为属于正常生产工艺</w:t>
      </w:r>
      <w:r>
        <w:rPr>
          <w:rFonts w:ascii="Times New Roman" w:eastAsia="方正仿宋_GBK" w:hAnsi="Times New Roman" w:hint="eastAsia"/>
          <w:sz w:val="32"/>
          <w:szCs w:val="32"/>
        </w:rPr>
        <w:t>必须</w:t>
      </w:r>
      <w:r>
        <w:rPr>
          <w:rFonts w:ascii="Times New Roman" w:eastAsia="方正仿宋_GBK" w:hAnsi="Times New Roman"/>
          <w:sz w:val="32"/>
          <w:szCs w:val="32"/>
        </w:rPr>
        <w:t>环节。综上，我局对你单位的陈述、申辩意见不予采纳。</w:t>
      </w:r>
    </w:p>
    <w:p w:rsidR="00A725AF" w:rsidRDefault="00A343A6">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另查，你单位一级生化池旁自来水管的供水管路已切断，自来水主水管已断开。你单位已改正违法行为，符合《江门市实施〈广东省生态环境行政处罚自由裁量权规定〉细则》第七条第二项第</w:t>
      </w:r>
      <w:r>
        <w:rPr>
          <w:rFonts w:ascii="Times New Roman" w:eastAsia="方正仿宋_GBK" w:hAnsi="Times New Roman"/>
          <w:sz w:val="32"/>
          <w:szCs w:val="32"/>
        </w:rPr>
        <w:t>2</w:t>
      </w:r>
      <w:r>
        <w:rPr>
          <w:rFonts w:ascii="Times New Roman" w:eastAsia="方正仿宋_GBK" w:hAnsi="Times New Roman"/>
          <w:sz w:val="32"/>
          <w:szCs w:val="32"/>
        </w:rPr>
        <w:t>目</w:t>
      </w:r>
      <w:r>
        <w:rPr>
          <w:rFonts w:ascii="Times New Roman" w:eastAsia="方正仿宋_GBK" w:hAnsi="Times New Roman"/>
          <w:sz w:val="32"/>
          <w:szCs w:val="32"/>
        </w:rPr>
        <w:t>“</w:t>
      </w:r>
      <w:r>
        <w:rPr>
          <w:rFonts w:ascii="Times New Roman" w:eastAsia="方正仿宋_GBK" w:hAnsi="Times New Roman"/>
          <w:sz w:val="32"/>
          <w:szCs w:val="32"/>
        </w:rPr>
        <w:t>主动改正或者及时中止违法行为的</w:t>
      </w:r>
      <w:r>
        <w:rPr>
          <w:rFonts w:ascii="Times New Roman" w:eastAsia="方正仿宋_GBK" w:hAnsi="Times New Roman"/>
          <w:sz w:val="32"/>
          <w:szCs w:val="32"/>
        </w:rPr>
        <w:t>”</w:t>
      </w:r>
      <w:r>
        <w:rPr>
          <w:rFonts w:ascii="Times New Roman" w:eastAsia="方正仿宋_GBK" w:hAnsi="Times New Roman"/>
          <w:sz w:val="32"/>
          <w:szCs w:val="32"/>
        </w:rPr>
        <w:t>从轻情节的规定，我局决定将该从轻处罚的情形纳入处罚金额的计算。</w:t>
      </w:r>
    </w:p>
    <w:p w:rsidR="00A725AF" w:rsidRDefault="00A343A6">
      <w:pPr>
        <w:tabs>
          <w:tab w:val="left" w:pos="630"/>
        </w:tabs>
        <w:spacing w:line="578" w:lineRule="exact"/>
        <w:ind w:firstLineChars="200" w:firstLine="643"/>
        <w:jc w:val="left"/>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A725AF" w:rsidRDefault="00A343A6">
      <w:pPr>
        <w:spacing w:line="578" w:lineRule="exact"/>
        <w:ind w:firstLineChars="200" w:firstLine="640"/>
        <w:jc w:val="left"/>
        <w:rPr>
          <w:rFonts w:ascii="Times New Roman" w:eastAsia="方正仿宋_GBK" w:hAnsi="Times New Roman"/>
          <w:sz w:val="32"/>
          <w:szCs w:val="32"/>
        </w:rPr>
      </w:pPr>
      <w:r>
        <w:rPr>
          <w:rFonts w:ascii="Times New Roman" w:eastAsia="方正仿宋_GBK" w:hAnsi="Times New Roman"/>
          <w:sz w:val="32"/>
          <w:szCs w:val="32"/>
        </w:rPr>
        <w:t>综合你单位违法行为的事实，依据《排污许可管理条例》第三十四条第二项</w:t>
      </w:r>
      <w:r>
        <w:rPr>
          <w:rFonts w:ascii="Times New Roman" w:eastAsia="方正仿宋_GBK" w:hAnsi="Times New Roman"/>
          <w:sz w:val="32"/>
          <w:szCs w:val="32"/>
        </w:rPr>
        <w:t>“</w:t>
      </w:r>
      <w:r>
        <w:rPr>
          <w:rFonts w:ascii="Times New Roman" w:eastAsia="方正仿宋_GBK" w:hAnsi="Times New Roman"/>
          <w:sz w:val="32"/>
          <w:szCs w:val="32"/>
        </w:rPr>
        <w:t>违反本条例规定，排污单位有下列行为之一的，由生态环境主管部门责令改正或者限制生产、停产整治，处</w:t>
      </w:r>
      <w:r>
        <w:rPr>
          <w:rFonts w:ascii="Times New Roman" w:eastAsia="方正仿宋_GBK" w:hAnsi="Times New Roman"/>
          <w:sz w:val="32"/>
          <w:szCs w:val="32"/>
        </w:rPr>
        <w:t>20</w:t>
      </w:r>
      <w:r>
        <w:rPr>
          <w:rFonts w:ascii="Times New Roman" w:eastAsia="方正仿宋_GBK" w:hAnsi="Times New Roman"/>
          <w:sz w:val="32"/>
          <w:szCs w:val="32"/>
        </w:rPr>
        <w:t>万元以上</w:t>
      </w:r>
      <w:r>
        <w:rPr>
          <w:rFonts w:ascii="Times New Roman" w:eastAsia="方正仿宋_GBK" w:hAnsi="Times New Roman"/>
          <w:sz w:val="32"/>
          <w:szCs w:val="32"/>
        </w:rPr>
        <w:t>100</w:t>
      </w:r>
      <w:r>
        <w:rPr>
          <w:rFonts w:ascii="Times New Roman" w:eastAsia="方正仿宋_GBK" w:hAnsi="Times New Roman"/>
          <w:sz w:val="32"/>
          <w:szCs w:val="32"/>
        </w:rPr>
        <w:t>万元以下的罚款；情节严重的，吊销排污许可证，报经有批准权的人民政府批准，责令停业、关闭：（二）通过暗管、渗井、渗坑、灌注或者篡改、伪造监测数据，或者不正常运行污染防治设施等逃避监管的方式违法排放污染物。</w:t>
      </w:r>
      <w:r>
        <w:rPr>
          <w:rFonts w:ascii="Times New Roman" w:eastAsia="方正仿宋_GBK" w:hAnsi="Times New Roman"/>
          <w:sz w:val="32"/>
          <w:szCs w:val="32"/>
        </w:rPr>
        <w:t>”</w:t>
      </w:r>
      <w:r>
        <w:rPr>
          <w:rFonts w:ascii="Times New Roman" w:eastAsia="方正仿宋_GBK" w:hAnsi="Times New Roman"/>
          <w:sz w:val="32"/>
          <w:szCs w:val="32"/>
        </w:rPr>
        <w:t>规定，参照《广东省生态环境行政处罚自由裁量权规定》附件</w:t>
      </w:r>
      <w:r>
        <w:rPr>
          <w:rFonts w:ascii="Times New Roman" w:eastAsia="方正仿宋_GBK" w:hAnsi="Times New Roman"/>
          <w:sz w:val="32"/>
          <w:szCs w:val="32"/>
        </w:rPr>
        <w:t>1§2.8.2</w:t>
      </w:r>
      <w:r>
        <w:rPr>
          <w:rFonts w:ascii="Times New Roman" w:eastAsia="方正仿宋_GBK" w:hAnsi="Times New Roman"/>
          <w:sz w:val="32"/>
          <w:szCs w:val="32"/>
        </w:rPr>
        <w:t>以及《江门市实施＜广东省生态环境行政处罚自由裁量权规定＞细则》第五条、第七条第二项第</w:t>
      </w:r>
      <w:r>
        <w:rPr>
          <w:rFonts w:ascii="Times New Roman" w:eastAsia="方正仿宋_GBK" w:hAnsi="Times New Roman"/>
          <w:sz w:val="32"/>
          <w:szCs w:val="32"/>
        </w:rPr>
        <w:t>2</w:t>
      </w:r>
      <w:r>
        <w:rPr>
          <w:rFonts w:ascii="Times New Roman" w:eastAsia="方正仿宋_GBK" w:hAnsi="Times New Roman"/>
          <w:sz w:val="32"/>
          <w:szCs w:val="32"/>
        </w:rPr>
        <w:t>目、第</w:t>
      </w:r>
      <w:r>
        <w:rPr>
          <w:rFonts w:ascii="Times New Roman" w:eastAsia="方正仿宋_GBK" w:hAnsi="Times New Roman"/>
          <w:sz w:val="32"/>
          <w:szCs w:val="32"/>
        </w:rPr>
        <w:t>4</w:t>
      </w:r>
      <w:r>
        <w:rPr>
          <w:rFonts w:ascii="Times New Roman" w:eastAsia="方正仿宋_GBK" w:hAnsi="Times New Roman"/>
          <w:sz w:val="32"/>
          <w:szCs w:val="32"/>
        </w:rPr>
        <w:t>目、</w:t>
      </w:r>
      <w:proofErr w:type="gramStart"/>
      <w:r>
        <w:rPr>
          <w:rFonts w:ascii="Times New Roman" w:eastAsia="方正仿宋_GBK" w:hAnsi="Times New Roman"/>
          <w:sz w:val="32"/>
          <w:szCs w:val="32"/>
        </w:rPr>
        <w:t>第</w:t>
      </w:r>
      <w:r>
        <w:rPr>
          <w:rFonts w:ascii="Times New Roman" w:eastAsia="方正仿宋_GBK" w:hAnsi="Times New Roman"/>
          <w:sz w:val="32"/>
          <w:szCs w:val="32"/>
        </w:rPr>
        <w:t>7</w:t>
      </w:r>
      <w:r>
        <w:rPr>
          <w:rFonts w:ascii="Times New Roman" w:eastAsia="方正仿宋_GBK" w:hAnsi="Times New Roman"/>
          <w:sz w:val="32"/>
          <w:szCs w:val="32"/>
        </w:rPr>
        <w:lastRenderedPageBreak/>
        <w:t>目裁量</w:t>
      </w:r>
      <w:proofErr w:type="gramEnd"/>
      <w:r>
        <w:rPr>
          <w:rFonts w:ascii="Times New Roman" w:eastAsia="方正仿宋_GBK" w:hAnsi="Times New Roman"/>
          <w:sz w:val="32"/>
          <w:szCs w:val="32"/>
        </w:rPr>
        <w:t>标准｛罚款金额</w:t>
      </w:r>
      <w:r>
        <w:rPr>
          <w:rFonts w:ascii="Times New Roman" w:eastAsia="方正仿宋_GBK" w:hAnsi="Times New Roman"/>
          <w:sz w:val="32"/>
          <w:szCs w:val="32"/>
        </w:rPr>
        <w:t>24.75</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sz w:val="32"/>
          <w:szCs w:val="32"/>
        </w:rPr>
        <w:t>30</w:t>
      </w:r>
      <w:r>
        <w:rPr>
          <w:rFonts w:ascii="Times New Roman" w:eastAsia="方正仿宋_GBK" w:hAnsi="Times New Roman"/>
          <w:sz w:val="32"/>
          <w:szCs w:val="32"/>
        </w:rPr>
        <w:t>万元【（裁量起点</w:t>
      </w:r>
      <w:r>
        <w:rPr>
          <w:rFonts w:ascii="Times New Roman" w:eastAsia="方正仿宋_GBK" w:hAnsi="Times New Roman"/>
          <w:sz w:val="32"/>
          <w:szCs w:val="32"/>
        </w:rPr>
        <w:t>10%+</w:t>
      </w:r>
      <w:r>
        <w:rPr>
          <w:rFonts w:ascii="Times New Roman" w:eastAsia="方正仿宋_GBK" w:hAnsi="Times New Roman"/>
          <w:sz w:val="32"/>
          <w:szCs w:val="32"/>
        </w:rPr>
        <w:t>篡改、伪造监测数据</w:t>
      </w:r>
      <w:r>
        <w:rPr>
          <w:rFonts w:ascii="Times New Roman" w:eastAsia="方正仿宋_GBK" w:hAnsi="Times New Roman"/>
          <w:sz w:val="32"/>
          <w:szCs w:val="32"/>
        </w:rPr>
        <w:t>20%</w:t>
      </w:r>
      <w:r>
        <w:rPr>
          <w:rFonts w:ascii="Times New Roman" w:eastAsia="方正仿宋_GBK" w:hAnsi="Times New Roman"/>
          <w:sz w:val="32"/>
          <w:szCs w:val="32"/>
        </w:rPr>
        <w:t>）</w:t>
      </w:r>
      <w:r>
        <w:rPr>
          <w:rFonts w:ascii="Times New Roman" w:eastAsia="方正仿宋_GBK" w:hAnsi="Times New Roman"/>
          <w:sz w:val="32"/>
          <w:szCs w:val="32"/>
        </w:rPr>
        <w:t>×100</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sz w:val="32"/>
          <w:szCs w:val="32"/>
        </w:rPr>
        <w:t>30</w:t>
      </w:r>
      <w:r>
        <w:rPr>
          <w:rFonts w:ascii="Times New Roman" w:eastAsia="方正仿宋_GBK" w:hAnsi="Times New Roman"/>
          <w:sz w:val="32"/>
          <w:szCs w:val="32"/>
        </w:rPr>
        <w:t>万元</w:t>
      </w:r>
      <w:r>
        <w:rPr>
          <w:rFonts w:ascii="Times New Roman" w:eastAsia="方正仿宋_GBK" w:hAnsi="Times New Roman"/>
          <w:sz w:val="32"/>
          <w:szCs w:val="32"/>
        </w:rPr>
        <w:t>×5%×</w:t>
      </w:r>
      <w:r>
        <w:rPr>
          <w:rFonts w:ascii="Times New Roman" w:eastAsia="方正仿宋_GBK" w:hAnsi="Times New Roman"/>
          <w:sz w:val="32"/>
          <w:szCs w:val="32"/>
        </w:rPr>
        <w:t>调整系数总和（</w:t>
      </w:r>
      <w:r>
        <w:rPr>
          <w:rFonts w:ascii="Times New Roman" w:eastAsia="方正仿宋_GBK" w:hAnsi="Times New Roman"/>
          <w:sz w:val="32"/>
          <w:szCs w:val="32"/>
        </w:rPr>
        <w:t>-3.5</w:t>
      </w:r>
      <w:r>
        <w:rPr>
          <w:rFonts w:ascii="Times New Roman" w:eastAsia="方正仿宋_GBK" w:hAnsi="Times New Roman"/>
          <w:sz w:val="32"/>
          <w:szCs w:val="32"/>
        </w:rPr>
        <w:t>）【主动改正或者及时中止违法行为的（</w:t>
      </w:r>
      <w:r>
        <w:rPr>
          <w:rFonts w:ascii="Times New Roman" w:eastAsia="方正仿宋_GBK" w:hAnsi="Times New Roman"/>
          <w:sz w:val="32"/>
          <w:szCs w:val="32"/>
        </w:rPr>
        <w:t>-2.0</w:t>
      </w:r>
      <w:r>
        <w:rPr>
          <w:rFonts w:ascii="Times New Roman" w:eastAsia="方正仿宋_GBK" w:hAnsi="Times New Roman"/>
          <w:sz w:val="32"/>
          <w:szCs w:val="32"/>
        </w:rPr>
        <w:t>），积极配合调查取证（</w:t>
      </w:r>
      <w:r>
        <w:rPr>
          <w:rFonts w:ascii="Times New Roman" w:eastAsia="方正仿宋_GBK" w:hAnsi="Times New Roman"/>
          <w:sz w:val="32"/>
          <w:szCs w:val="32"/>
        </w:rPr>
        <w:t>-1.5</w:t>
      </w:r>
      <w:r>
        <w:rPr>
          <w:rFonts w:ascii="Times New Roman" w:eastAsia="方正仿宋_GBK" w:hAnsi="Times New Roman"/>
          <w:sz w:val="32"/>
          <w:szCs w:val="32"/>
        </w:rPr>
        <w:t>），近二年同类违法行为情况的情节已经在权重裁量中体现，则不再重复计算该情节】｝的规定，</w:t>
      </w:r>
      <w:r>
        <w:rPr>
          <w:rFonts w:ascii="Times New Roman" w:eastAsia="方正仿宋_GBK" w:hAnsi="Times New Roman"/>
          <w:b/>
          <w:bCs/>
          <w:sz w:val="32"/>
          <w:szCs w:val="32"/>
        </w:rPr>
        <w:t>我局决定对你单位</w:t>
      </w:r>
      <w:proofErr w:type="gramStart"/>
      <w:r>
        <w:rPr>
          <w:rFonts w:ascii="Times New Roman" w:eastAsia="方正仿宋_GBK" w:hAnsi="Times New Roman"/>
          <w:b/>
          <w:bCs/>
          <w:sz w:val="32"/>
          <w:szCs w:val="32"/>
        </w:rPr>
        <w:t>作出</w:t>
      </w:r>
      <w:proofErr w:type="gramEnd"/>
      <w:r>
        <w:rPr>
          <w:rFonts w:ascii="Times New Roman" w:eastAsia="方正仿宋_GBK" w:hAnsi="Times New Roman"/>
          <w:b/>
          <w:bCs/>
          <w:sz w:val="32"/>
          <w:szCs w:val="32"/>
        </w:rPr>
        <w:t>罚款人民币</w:t>
      </w:r>
      <w:r>
        <w:rPr>
          <w:rFonts w:ascii="Times New Roman" w:eastAsia="方正仿宋_GBK" w:hAnsi="Times New Roman"/>
          <w:b/>
          <w:bCs/>
          <w:sz w:val="32"/>
          <w:szCs w:val="32"/>
        </w:rPr>
        <w:t>24.75</w:t>
      </w:r>
      <w:r>
        <w:rPr>
          <w:rFonts w:ascii="Times New Roman" w:eastAsia="方正仿宋_GBK" w:hAnsi="Times New Roman"/>
          <w:b/>
          <w:bCs/>
          <w:sz w:val="32"/>
          <w:szCs w:val="32"/>
        </w:rPr>
        <w:t>万元整（大写：</w:t>
      </w:r>
      <w:proofErr w:type="gramStart"/>
      <w:r>
        <w:rPr>
          <w:rFonts w:ascii="Times New Roman" w:eastAsia="方正仿宋_GBK" w:hAnsi="Times New Roman"/>
          <w:b/>
          <w:bCs/>
          <w:sz w:val="32"/>
          <w:szCs w:val="32"/>
        </w:rPr>
        <w:t>贰拾肆万柒</w:t>
      </w:r>
      <w:r>
        <w:rPr>
          <w:rFonts w:ascii="Times New Roman" w:eastAsia="方正仿宋_GBK" w:hAnsi="Times New Roman"/>
          <w:b/>
          <w:bCs/>
          <w:color w:val="000000"/>
          <w:sz w:val="32"/>
          <w:szCs w:val="32"/>
        </w:rPr>
        <w:t>仟伍佰</w:t>
      </w:r>
      <w:proofErr w:type="gramEnd"/>
      <w:r>
        <w:rPr>
          <w:rFonts w:ascii="Times New Roman" w:eastAsia="方正仿宋_GBK" w:hAnsi="Times New Roman"/>
          <w:b/>
          <w:bCs/>
          <w:color w:val="000000"/>
          <w:sz w:val="32"/>
          <w:szCs w:val="32"/>
        </w:rPr>
        <w:t>元</w:t>
      </w:r>
      <w:r>
        <w:rPr>
          <w:rFonts w:ascii="Times New Roman" w:eastAsia="方正仿宋_GBK" w:hAnsi="Times New Roman"/>
          <w:b/>
          <w:bCs/>
          <w:sz w:val="32"/>
          <w:szCs w:val="32"/>
        </w:rPr>
        <w:t>）的行政处罚。</w:t>
      </w:r>
    </w:p>
    <w:p w:rsidR="00A725AF" w:rsidRDefault="00A343A6">
      <w:pPr>
        <w:tabs>
          <w:tab w:val="left" w:pos="630"/>
        </w:tabs>
        <w:spacing w:line="578" w:lineRule="exact"/>
        <w:ind w:firstLineChars="200" w:firstLine="640"/>
        <w:jc w:val="left"/>
        <w:rPr>
          <w:rFonts w:ascii="Times New Roman" w:eastAsia="方正仿宋_GBK" w:hAnsi="Times New Roman"/>
          <w:color w:val="000000"/>
          <w:sz w:val="32"/>
          <w:szCs w:val="32"/>
        </w:rPr>
      </w:pPr>
      <w:r>
        <w:rPr>
          <w:rFonts w:ascii="Times New Roman" w:eastAsia="方正仿宋_GBK" w:hAnsi="Times New Roman"/>
          <w:color w:val="000000"/>
          <w:sz w:val="32"/>
          <w:szCs w:val="32"/>
        </w:rPr>
        <w:t>根据《中华人民共和国行政处罚法》第六十七条第三款的规定，限于接到本处罚决定之日起</w:t>
      </w:r>
      <w:r>
        <w:rPr>
          <w:rFonts w:ascii="Times New Roman" w:eastAsia="方正仿宋_GBK" w:hAnsi="Times New Roman"/>
          <w:sz w:val="32"/>
          <w:szCs w:val="32"/>
        </w:rPr>
        <w:t>15</w:t>
      </w:r>
      <w:r>
        <w:rPr>
          <w:rFonts w:ascii="Times New Roman" w:eastAsia="方正仿宋_GBK" w:hAnsi="Times New Roman"/>
          <w:sz w:val="32"/>
          <w:szCs w:val="32"/>
        </w:rPr>
        <w:t>日内到</w:t>
      </w:r>
      <w:r>
        <w:rPr>
          <w:rFonts w:ascii="Times New Roman" w:eastAsia="方正仿宋_GBK" w:hAnsi="Times New Roman"/>
          <w:color w:val="000000"/>
          <w:sz w:val="32"/>
          <w:szCs w:val="32"/>
        </w:rPr>
        <w:t>江门市生态环境局江海分局（地址：江门市江海区富民路</w:t>
      </w:r>
      <w:r>
        <w:rPr>
          <w:rFonts w:ascii="Times New Roman" w:eastAsia="方正仿宋_GBK" w:hAnsi="Times New Roman"/>
          <w:sz w:val="32"/>
          <w:szCs w:val="32"/>
        </w:rPr>
        <w:t>15</w:t>
      </w:r>
      <w:r>
        <w:rPr>
          <w:rFonts w:ascii="Times New Roman" w:eastAsia="方正仿宋_GBK" w:hAnsi="Times New Roman"/>
          <w:sz w:val="32"/>
          <w:szCs w:val="32"/>
        </w:rPr>
        <w:t>号）</w:t>
      </w:r>
      <w:r>
        <w:rPr>
          <w:rFonts w:ascii="Times New Roman" w:eastAsia="方正仿宋_GBK" w:hAnsi="Times New Roman"/>
          <w:color w:val="000000"/>
          <w:sz w:val="32"/>
          <w:szCs w:val="32"/>
        </w:rPr>
        <w:t>开具《非税收入罚没通知书》，将罚款交到中国建设银行江门市分行指定账户。</w:t>
      </w:r>
    </w:p>
    <w:p w:rsidR="00A725AF" w:rsidRDefault="00A343A6">
      <w:pPr>
        <w:tabs>
          <w:tab w:val="left" w:pos="630"/>
        </w:tabs>
        <w:spacing w:line="578" w:lineRule="exact"/>
        <w:ind w:firstLineChars="200" w:firstLine="643"/>
        <w:jc w:val="left"/>
        <w:rPr>
          <w:rFonts w:ascii="Times New Roman" w:eastAsia="方正仿宋_GBK" w:hAnsi="Times New Roman"/>
          <w:color w:val="000000"/>
          <w:sz w:val="32"/>
          <w:szCs w:val="32"/>
        </w:rPr>
      </w:pPr>
      <w:r>
        <w:rPr>
          <w:rFonts w:ascii="Times New Roman" w:eastAsia="方正仿宋_GBK" w:hAnsi="Times New Roman"/>
          <w:b/>
          <w:color w:val="000000"/>
          <w:sz w:val="32"/>
          <w:szCs w:val="32"/>
        </w:rPr>
        <w:t>逾期不缴纳罚款的，我局可按照《中华人民共和国行政处罚法》第七十二条第一款第一项的规定，每日按罚款数额的百分之三加处罚款，加处罚款数额不超过行政处罚数额。</w:t>
      </w:r>
      <w:r>
        <w:rPr>
          <w:rFonts w:ascii="Times New Roman" w:eastAsia="方正仿宋_GBK" w:hAnsi="Times New Roman"/>
          <w:color w:val="000000"/>
          <w:sz w:val="32"/>
          <w:szCs w:val="32"/>
        </w:rPr>
        <w:t>（咨询电话：</w:t>
      </w:r>
      <w:r>
        <w:rPr>
          <w:rFonts w:ascii="Times New Roman" w:eastAsia="方正仿宋_GBK" w:hAnsi="Times New Roman"/>
          <w:sz w:val="32"/>
          <w:szCs w:val="32"/>
        </w:rPr>
        <w:t>0750-3861097</w:t>
      </w:r>
      <w:r>
        <w:rPr>
          <w:rFonts w:ascii="Times New Roman" w:eastAsia="方正仿宋_GBK" w:hAnsi="Times New Roman"/>
          <w:color w:val="000000"/>
          <w:sz w:val="32"/>
          <w:szCs w:val="32"/>
        </w:rPr>
        <w:t>）</w:t>
      </w:r>
    </w:p>
    <w:p w:rsidR="00A725AF" w:rsidRDefault="00A343A6">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三、申请复议或者提起诉讼的途径和期限</w:t>
      </w:r>
    </w:p>
    <w:p w:rsidR="00A725AF" w:rsidRDefault="00A343A6">
      <w:pPr>
        <w:tabs>
          <w:tab w:val="left" w:pos="630"/>
        </w:tabs>
        <w:spacing w:line="578" w:lineRule="exact"/>
        <w:ind w:firstLineChars="200" w:firstLine="640"/>
        <w:jc w:val="left"/>
        <w:rPr>
          <w:rFonts w:ascii="Times New Roman" w:eastAsia="方正仿宋_GBK" w:hAnsi="Times New Roman"/>
          <w:sz w:val="32"/>
          <w:szCs w:val="32"/>
        </w:rPr>
      </w:pPr>
      <w:r>
        <w:rPr>
          <w:rFonts w:ascii="Times New Roman" w:eastAsia="方正仿宋_GBK"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方正仿宋_GBK" w:hAnsi="Times New Roman"/>
          <w:sz w:val="32"/>
          <w:szCs w:val="32"/>
        </w:rPr>
        <w:t>2021</w:t>
      </w:r>
      <w:r>
        <w:rPr>
          <w:rFonts w:ascii="Times New Roman" w:eastAsia="方正仿宋_GBK" w:hAnsi="Times New Roman"/>
          <w:sz w:val="32"/>
          <w:szCs w:val="32"/>
        </w:rPr>
        <w:t>〕</w:t>
      </w:r>
      <w:r>
        <w:rPr>
          <w:rFonts w:ascii="Times New Roman" w:eastAsia="方正仿宋_GBK" w:hAnsi="Times New Roman"/>
          <w:sz w:val="32"/>
          <w:szCs w:val="32"/>
        </w:rPr>
        <w:t>99</w:t>
      </w:r>
      <w:r>
        <w:rPr>
          <w:rFonts w:ascii="Times New Roman" w:eastAsia="方正仿宋_GBK" w:hAnsi="Times New Roman"/>
          <w:sz w:val="32"/>
          <w:szCs w:val="32"/>
        </w:rPr>
        <w:t>号）以及《中华人民共和国行政诉讼法》第四十六条第一款的规定，如不服本处罚决定，你单位可在接到本决定书之日起六十日内向江门市</w:t>
      </w:r>
      <w:r>
        <w:rPr>
          <w:rFonts w:ascii="Times New Roman" w:eastAsia="方正仿宋_GBK" w:hAnsi="Times New Roman"/>
          <w:sz w:val="32"/>
          <w:szCs w:val="32"/>
        </w:rPr>
        <w:lastRenderedPageBreak/>
        <w:t>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A725AF" w:rsidRDefault="00A725AF">
      <w:pPr>
        <w:pStyle w:val="a0"/>
        <w:tabs>
          <w:tab w:val="left" w:pos="7980"/>
        </w:tabs>
        <w:spacing w:line="578" w:lineRule="exact"/>
        <w:rPr>
          <w:rFonts w:ascii="Times New Roman" w:eastAsia="方正仿宋_GBK" w:hAnsi="Times New Roman"/>
          <w:sz w:val="32"/>
          <w:szCs w:val="32"/>
        </w:rPr>
      </w:pPr>
    </w:p>
    <w:p w:rsidR="00A725AF" w:rsidRDefault="00A725AF">
      <w:pPr>
        <w:pStyle w:val="a0"/>
        <w:tabs>
          <w:tab w:val="left" w:pos="7980"/>
        </w:tabs>
        <w:spacing w:line="578" w:lineRule="exact"/>
        <w:rPr>
          <w:rFonts w:ascii="Times New Roman" w:eastAsia="方正仿宋_GBK" w:hAnsi="Times New Roman"/>
          <w:sz w:val="32"/>
          <w:szCs w:val="32"/>
        </w:rPr>
      </w:pPr>
    </w:p>
    <w:p w:rsidR="00A725AF" w:rsidRDefault="00A343A6">
      <w:pPr>
        <w:tabs>
          <w:tab w:val="left" w:pos="630"/>
          <w:tab w:val="left" w:pos="7980"/>
          <w:tab w:val="left" w:pos="8222"/>
        </w:tabs>
        <w:adjustRightInd w:val="0"/>
        <w:snapToGrid w:val="0"/>
        <w:spacing w:line="578" w:lineRule="exact"/>
        <w:jc w:val="left"/>
        <w:rPr>
          <w:rFonts w:ascii="Times New Roman" w:eastAsia="方正仿宋_GBK" w:hAnsi="Times New Roman"/>
          <w:color w:val="000000"/>
          <w:sz w:val="32"/>
          <w:szCs w:val="32"/>
        </w:rPr>
      </w:pPr>
      <w:r>
        <w:rPr>
          <w:rFonts w:ascii="Times New Roman" w:eastAsia="方正仿宋_GBK" w:hAnsi="Times New Roman"/>
          <w:b/>
          <w:sz w:val="32"/>
          <w:szCs w:val="32"/>
        </w:rPr>
        <w:t xml:space="preserve">                                  </w:t>
      </w:r>
      <w:r>
        <w:rPr>
          <w:rFonts w:ascii="Times New Roman" w:eastAsia="方正仿宋_GBK" w:hAnsi="Times New Roman"/>
          <w:color w:val="000000"/>
          <w:sz w:val="32"/>
          <w:szCs w:val="32"/>
        </w:rPr>
        <w:t>江门市生态环境局</w:t>
      </w:r>
    </w:p>
    <w:p w:rsidR="00A725AF" w:rsidRDefault="00A343A6">
      <w:pPr>
        <w:tabs>
          <w:tab w:val="left" w:pos="630"/>
          <w:tab w:val="left" w:pos="5670"/>
          <w:tab w:val="left" w:pos="7980"/>
          <w:tab w:val="left" w:pos="8190"/>
          <w:tab w:val="left" w:pos="8222"/>
        </w:tabs>
        <w:adjustRightInd w:val="0"/>
        <w:snapToGrid w:val="0"/>
        <w:spacing w:line="578" w:lineRule="exact"/>
        <w:ind w:firstLineChars="1706" w:firstLine="5459"/>
        <w:jc w:val="left"/>
        <w:rPr>
          <w:rFonts w:ascii="Times New Roman" w:eastAsia="方正仿宋_GBK" w:hAnsi="Times New Roman"/>
          <w:sz w:val="32"/>
          <w:szCs w:val="32"/>
        </w:rPr>
      </w:pP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6</w:t>
      </w:r>
      <w:r>
        <w:rPr>
          <w:rFonts w:ascii="Times New Roman" w:eastAsia="方正仿宋_GBK" w:hAnsi="Times New Roman"/>
          <w:sz w:val="32"/>
          <w:szCs w:val="32"/>
        </w:rPr>
        <w:t>月</w:t>
      </w:r>
      <w:r>
        <w:rPr>
          <w:rFonts w:ascii="Times New Roman" w:eastAsia="方正仿宋_GBK" w:hAnsi="Times New Roman" w:hint="eastAsia"/>
          <w:sz w:val="32"/>
          <w:szCs w:val="32"/>
        </w:rPr>
        <w:t>18</w:t>
      </w:r>
      <w:r>
        <w:rPr>
          <w:rFonts w:ascii="Times New Roman" w:eastAsia="方正仿宋_GBK" w:hAnsi="Times New Roman"/>
          <w:sz w:val="32"/>
          <w:szCs w:val="32"/>
        </w:rPr>
        <w:t>日</w:t>
      </w:r>
    </w:p>
    <w:sectPr w:rsidR="00A725AF">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14C" w:rsidRDefault="001B314C">
      <w:r>
        <w:separator/>
      </w:r>
    </w:p>
  </w:endnote>
  <w:endnote w:type="continuationSeparator" w:id="0">
    <w:p w:rsidR="001B314C" w:rsidRDefault="001B3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5AF" w:rsidRDefault="00A343A6">
    <w:pPr>
      <w:pStyle w:val="a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725AF" w:rsidRDefault="00A343A6">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A30CE9" w:rsidRPr="00A30CE9">
                            <w:rPr>
                              <w:rFonts w:ascii="仿宋_GB2312" w:eastAsia="仿宋_GB2312" w:hAnsi="仿宋_GB2312" w:cs="仿宋_GB2312"/>
                              <w:noProof/>
                              <w:sz w:val="32"/>
                              <w:szCs w:val="32"/>
                              <w:lang w:val="zh-CN"/>
                            </w:rPr>
                            <w:t>-</w:t>
                          </w:r>
                          <w:r w:rsidR="00A30CE9">
                            <w:rPr>
                              <w:rFonts w:ascii="仿宋_GB2312" w:eastAsia="仿宋_GB2312" w:hAnsi="仿宋_GB2312" w:cs="仿宋_GB2312"/>
                              <w:noProof/>
                              <w:sz w:val="32"/>
                              <w:szCs w:val="32"/>
                            </w:rPr>
                            <w:t xml:space="preserve"> 6 -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A725AF" w:rsidRDefault="00A343A6">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A30CE9" w:rsidRPr="00A30CE9">
                      <w:rPr>
                        <w:rFonts w:ascii="仿宋_GB2312" w:eastAsia="仿宋_GB2312" w:hAnsi="仿宋_GB2312" w:cs="仿宋_GB2312"/>
                        <w:noProof/>
                        <w:sz w:val="32"/>
                        <w:szCs w:val="32"/>
                        <w:lang w:val="zh-CN"/>
                      </w:rPr>
                      <w:t>-</w:t>
                    </w:r>
                    <w:r w:rsidR="00A30CE9">
                      <w:rPr>
                        <w:rFonts w:ascii="仿宋_GB2312" w:eastAsia="仿宋_GB2312" w:hAnsi="仿宋_GB2312" w:cs="仿宋_GB2312"/>
                        <w:noProof/>
                        <w:sz w:val="32"/>
                        <w:szCs w:val="32"/>
                      </w:rPr>
                      <w:t xml:space="preserve"> 6 -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14C" w:rsidRDefault="001B314C">
      <w:r>
        <w:separator/>
      </w:r>
    </w:p>
  </w:footnote>
  <w:footnote w:type="continuationSeparator" w:id="0">
    <w:p w:rsidR="001B314C" w:rsidRDefault="001B31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3E123949"/>
    <w:rsid w:val="AB7FA06A"/>
    <w:rsid w:val="B7DE7E38"/>
    <w:rsid w:val="BBBE626C"/>
    <w:rsid w:val="BE2F87E8"/>
    <w:rsid w:val="BE3F0423"/>
    <w:rsid w:val="C47BB29F"/>
    <w:rsid w:val="C6B328E1"/>
    <w:rsid w:val="C7E9CF6F"/>
    <w:rsid w:val="D25B4AA5"/>
    <w:rsid w:val="D57A3DA9"/>
    <w:rsid w:val="D5B73527"/>
    <w:rsid w:val="D6F92161"/>
    <w:rsid w:val="D7F3A725"/>
    <w:rsid w:val="DBBF5DBA"/>
    <w:rsid w:val="DD7FE42A"/>
    <w:rsid w:val="DF3F7CED"/>
    <w:rsid w:val="E4BEC89C"/>
    <w:rsid w:val="E6E38E1D"/>
    <w:rsid w:val="E8BDA218"/>
    <w:rsid w:val="E8E772BA"/>
    <w:rsid w:val="E9FBC0A9"/>
    <w:rsid w:val="E9FFE157"/>
    <w:rsid w:val="EDFB5BB7"/>
    <w:rsid w:val="EF0D897D"/>
    <w:rsid w:val="EF2FC80A"/>
    <w:rsid w:val="EF770DA7"/>
    <w:rsid w:val="EFEB49B8"/>
    <w:rsid w:val="EFFE7CF0"/>
    <w:rsid w:val="F177671E"/>
    <w:rsid w:val="F1A6DED5"/>
    <w:rsid w:val="F7BF20A8"/>
    <w:rsid w:val="F7F74837"/>
    <w:rsid w:val="F8FD65BE"/>
    <w:rsid w:val="F96E6A55"/>
    <w:rsid w:val="FA5F4830"/>
    <w:rsid w:val="FBBD8F7A"/>
    <w:rsid w:val="FBDED97B"/>
    <w:rsid w:val="FBEF35A3"/>
    <w:rsid w:val="FD6D8B08"/>
    <w:rsid w:val="FEEB110A"/>
    <w:rsid w:val="FF7F14CB"/>
    <w:rsid w:val="FFD7E3ED"/>
    <w:rsid w:val="FFF9C5DE"/>
    <w:rsid w:val="FFFF5D5A"/>
    <w:rsid w:val="00040D35"/>
    <w:rsid w:val="0008108A"/>
    <w:rsid w:val="000B2738"/>
    <w:rsid w:val="001714E5"/>
    <w:rsid w:val="001A628F"/>
    <w:rsid w:val="001B314C"/>
    <w:rsid w:val="001C23C3"/>
    <w:rsid w:val="001D6001"/>
    <w:rsid w:val="00200EBA"/>
    <w:rsid w:val="0020509C"/>
    <w:rsid w:val="00215B21"/>
    <w:rsid w:val="0026591A"/>
    <w:rsid w:val="002706E9"/>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30CE9"/>
    <w:rsid w:val="00A343A6"/>
    <w:rsid w:val="00A725AF"/>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AA2C23"/>
    <w:rsid w:val="08B04283"/>
    <w:rsid w:val="09BD7AE4"/>
    <w:rsid w:val="09D92046"/>
    <w:rsid w:val="09E22693"/>
    <w:rsid w:val="0A54249D"/>
    <w:rsid w:val="0AA90837"/>
    <w:rsid w:val="0AAB579B"/>
    <w:rsid w:val="0B053EB3"/>
    <w:rsid w:val="0B055BA6"/>
    <w:rsid w:val="0B181711"/>
    <w:rsid w:val="0B1E82DE"/>
    <w:rsid w:val="0BB35B7A"/>
    <w:rsid w:val="0D7774E5"/>
    <w:rsid w:val="0D811A27"/>
    <w:rsid w:val="0DAC252E"/>
    <w:rsid w:val="0E287049"/>
    <w:rsid w:val="0E96654F"/>
    <w:rsid w:val="0EBB6EE7"/>
    <w:rsid w:val="0EBC578E"/>
    <w:rsid w:val="0FF13980"/>
    <w:rsid w:val="10D56BBA"/>
    <w:rsid w:val="111C5C2D"/>
    <w:rsid w:val="11B147AE"/>
    <w:rsid w:val="11C47BB0"/>
    <w:rsid w:val="12093B90"/>
    <w:rsid w:val="12660F89"/>
    <w:rsid w:val="12862EBD"/>
    <w:rsid w:val="14661013"/>
    <w:rsid w:val="146B4047"/>
    <w:rsid w:val="15213FFD"/>
    <w:rsid w:val="155112B2"/>
    <w:rsid w:val="15825BD6"/>
    <w:rsid w:val="15C42C46"/>
    <w:rsid w:val="16437091"/>
    <w:rsid w:val="1658540F"/>
    <w:rsid w:val="16C62ECB"/>
    <w:rsid w:val="16EDFC7E"/>
    <w:rsid w:val="17020ABF"/>
    <w:rsid w:val="177A156A"/>
    <w:rsid w:val="17AC07CE"/>
    <w:rsid w:val="17FFEDA6"/>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0F63EA6"/>
    <w:rsid w:val="2111422A"/>
    <w:rsid w:val="215F640C"/>
    <w:rsid w:val="22533907"/>
    <w:rsid w:val="231F636F"/>
    <w:rsid w:val="23600875"/>
    <w:rsid w:val="23961225"/>
    <w:rsid w:val="23B67A29"/>
    <w:rsid w:val="23D85380"/>
    <w:rsid w:val="2593324A"/>
    <w:rsid w:val="25A77E17"/>
    <w:rsid w:val="268E6C7D"/>
    <w:rsid w:val="27667709"/>
    <w:rsid w:val="27AB23B9"/>
    <w:rsid w:val="28790144"/>
    <w:rsid w:val="28AE5882"/>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2D152B4"/>
    <w:rsid w:val="34B239BD"/>
    <w:rsid w:val="35F14678"/>
    <w:rsid w:val="35F46681"/>
    <w:rsid w:val="35FA5008"/>
    <w:rsid w:val="363F2197"/>
    <w:rsid w:val="364D2448"/>
    <w:rsid w:val="36AC3612"/>
    <w:rsid w:val="36DA769B"/>
    <w:rsid w:val="37262A72"/>
    <w:rsid w:val="375D05A0"/>
    <w:rsid w:val="378E4501"/>
    <w:rsid w:val="37B02950"/>
    <w:rsid w:val="37E607C5"/>
    <w:rsid w:val="37FD7CC6"/>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832363"/>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3C066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985FC5"/>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7F9A71"/>
    <w:rsid w:val="55AA6129"/>
    <w:rsid w:val="567D553E"/>
    <w:rsid w:val="575C6F8F"/>
    <w:rsid w:val="57F3FFAC"/>
    <w:rsid w:val="58C97806"/>
    <w:rsid w:val="5A260B37"/>
    <w:rsid w:val="5AB6185D"/>
    <w:rsid w:val="5ACA7114"/>
    <w:rsid w:val="5B156354"/>
    <w:rsid w:val="5B311604"/>
    <w:rsid w:val="5B4708C4"/>
    <w:rsid w:val="5CAC6E0C"/>
    <w:rsid w:val="5CEF4340"/>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7F2E43"/>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A203AE"/>
    <w:rsid w:val="75CA0AE9"/>
    <w:rsid w:val="75D732ED"/>
    <w:rsid w:val="76E0661B"/>
    <w:rsid w:val="77863E8D"/>
    <w:rsid w:val="778925D9"/>
    <w:rsid w:val="779506FC"/>
    <w:rsid w:val="77DE82FC"/>
    <w:rsid w:val="77EF5572"/>
    <w:rsid w:val="77FF40E1"/>
    <w:rsid w:val="78CDAA68"/>
    <w:rsid w:val="795500AB"/>
    <w:rsid w:val="797FAB81"/>
    <w:rsid w:val="79BF1A6D"/>
    <w:rsid w:val="7A5BC9CF"/>
    <w:rsid w:val="7AFA3BD3"/>
    <w:rsid w:val="7B4503C7"/>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7F2928"/>
    <w:rsid w:val="7FBD28E3"/>
    <w:rsid w:val="7FC749CB"/>
    <w:rsid w:val="7FCFE361"/>
    <w:rsid w:val="7FDB06EC"/>
    <w:rsid w:val="7FDD7722"/>
    <w:rsid w:val="7FED4229"/>
    <w:rsid w:val="7FF7B923"/>
    <w:rsid w:val="7FFB3E39"/>
    <w:rsid w:val="7FFEAF68"/>
    <w:rsid w:val="7FFF3DBE"/>
    <w:rsid w:val="8AFD7D6C"/>
    <w:rsid w:val="995F97BB"/>
    <w:rsid w:val="9BAF2E0E"/>
    <w:rsid w:val="9BFD9A15"/>
    <w:rsid w:val="A7F2C4E1"/>
    <w:rsid w:val="A7F7B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7e8d3dfc-bc48-4e94-9c2a-03d5477ed986</errorID>
      <errorWord>环境保护法</errorWord>
      <group>L1_Knowledge</group>
      <groupName>知识性问题</groupName>
      <ability>L2_Knowledge</ability>
      <abilityName>其他知识</abilityName>
      <candidateList>
        <item>中华人民共和国环境保护法</item>
      </candidateList>
      <explain>当前法律法规名称使用简称，请注意是否应当使用全称。</explain>
      <paraID> EB4D8DD</paraID>
      <start>36</start>
      <end>41</end>
      <status>ignored</status>
      <modifiedWord/>
      <trackRevisions>false</trackRevisions>
    </reviewItem>
    <reviewItem>
      <errorID>645163ef-5bce-40ff-857f-4ccef3d49c9c</errorID>
      <errorWord>必须</errorWord>
      <group>L1_Word</group>
      <groupName>字词问题</groupName>
      <ability>L2_Typo</ability>
      <abilityName>字词错误</abilityName>
      <candidateList>
        <item>必需</item>
      </candidateList>
      <explain>存在发音相同字词的误用。</explain>
      <paraID>2BB45BE7</paraID>
      <start>413</start>
      <end>415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73D8F1-9BB5-4E6A-A2E4-DA603AE10F9C}">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451</Words>
  <Characters>2577</Characters>
  <Application>Microsoft Office Word</Application>
  <DocSecurity>0</DocSecurity>
  <Lines>21</Lines>
  <Paragraphs>6</Paragraphs>
  <ScaleCrop>false</ScaleCrop>
  <Company>其他</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7</cp:revision>
  <cp:lastPrinted>2026-06-18T07:24:00Z</cp:lastPrinted>
  <dcterms:created xsi:type="dcterms:W3CDTF">2022-07-14T01:50:00Z</dcterms:created>
  <dcterms:modified xsi:type="dcterms:W3CDTF">2026-07-08T06:41:00Z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