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8F3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  <w:t>附件</w:t>
      </w:r>
    </w:p>
    <w:p w14:paraId="7297A6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江门市国家级中小企业数字化转型城市试点数字化</w:t>
      </w:r>
    </w:p>
    <w:p w14:paraId="62D5F5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牵引单位2026年第二季度绩效评价结果</w:t>
      </w:r>
    </w:p>
    <w:p w14:paraId="752322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</w:p>
    <w:bookmarkEnd w:id="0"/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4916"/>
        <w:gridCol w:w="3220"/>
      </w:tblGrid>
      <w:tr w14:paraId="22DA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9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C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数字化牵引单位名称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922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绩效评价等级</w:t>
            </w:r>
          </w:p>
        </w:tc>
      </w:tr>
      <w:tr w14:paraId="0D2C8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江门商拓智能科技有限公司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0AA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江门市牛数智能科技有限公司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F4E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广东天心天思软件有限公司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68F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联通（广东）产业互联网有限公司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78C2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广东亿迅科技有限公司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24D1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江门市玛斯特数字技术有限公司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ED25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广州明珞装备股份有限公司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DEA0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中移建设有限公司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018A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江门市鑫蝶软件有限公司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1D4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江门市元道信息技术有限公司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44FA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B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江门市华通软件有限公司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25F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广东明道信息技术有限公司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C8DC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国润创投（北京）科技有限公司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A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5461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广州博依特智能信息科技有限公司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08B6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广东瑞恩科技有限公司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1A1C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海南傲为智慧产业有限公司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AA3A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优铸科技（北京）有限公司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0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15C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江门快立信信息科技有限公司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7C82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阿里巴巴（中国）网络技术有限公司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83EC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广东壹公里数智科技有限公司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03DA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广东旭东能效技术有限公司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9030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重庆帮企科技集团有限公司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4541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江门专心聚科数字技术有限公司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672A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包头市喜鹊创意科技有限公司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E53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2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南京维拓科技股份有限公司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FC34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宁波数益工联科技有限公司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9502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广东盘古信息科技股份有限公司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5044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广东知业科技有限公司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3FD5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广州市天剑计算机系统工程有限公司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23A6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江门华秋电子有限公司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2771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江门市凯启数联科技有限公司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D41B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江门航聚企业管理有限公司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28B36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1434F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珠海乐图软件有限公司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60A0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百兰智能科技（苏州）有限公司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8E10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科大智能物联技术股份有限公司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40E3A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骏捷（广东）科技有限公司</w:t>
            </w:r>
          </w:p>
        </w:tc>
        <w:tc>
          <w:tcPr>
            <w:tcW w:w="1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</w:tbl>
    <w:p w14:paraId="5B13F6B2">
      <w:pPr>
        <w:rPr>
          <w:rFonts w:hint="eastAsia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1644" w:right="1474" w:bottom="164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47F5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916B0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916B0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F88C3"/>
    <w:rsid w:val="217575A6"/>
    <w:rsid w:val="38546639"/>
    <w:rsid w:val="3B33448E"/>
    <w:rsid w:val="3FBF8A47"/>
    <w:rsid w:val="5FFF4523"/>
    <w:rsid w:val="73FD113F"/>
    <w:rsid w:val="779B5207"/>
    <w:rsid w:val="77FF07AB"/>
    <w:rsid w:val="7B6F815A"/>
    <w:rsid w:val="7DD6863F"/>
    <w:rsid w:val="7DF8816C"/>
    <w:rsid w:val="7F16148E"/>
    <w:rsid w:val="7F7EB021"/>
    <w:rsid w:val="7FFF1B86"/>
    <w:rsid w:val="7FFF9E15"/>
    <w:rsid w:val="A7359D9A"/>
    <w:rsid w:val="BDDFA4BC"/>
    <w:rsid w:val="D7DB7AEA"/>
    <w:rsid w:val="DE668DCE"/>
    <w:rsid w:val="DEEBC98B"/>
    <w:rsid w:val="EFBC68FD"/>
    <w:rsid w:val="F6DE62B8"/>
    <w:rsid w:val="F8AFB801"/>
    <w:rsid w:val="FF7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2025-09-26T05:33:00Z</dcterms:created>
  <dc:creator>kingh</dc:creator>
  <cp:lastModifiedBy>uos</cp:lastModifiedBy>
  <dcterms:modified xsi:type="dcterms:W3CDTF">2026-07-09T14:54:39Z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eyJoZGlkIjoiMTk3MzQxMDZlMmIwZmI5YTY2NDM3NGQ3NTUyNGUwMTgiLCJ1c2VySWQiOiI5OTk2ODQzNTcifQ==</vt:lpwstr>
  </property>
  <property fmtid="{D5CDD505-2E9C-101B-9397-08002B2CF9AE}" pid="4" name="ICV">
    <vt:lpwstr>476E8E736C2B4134AA128142188BF28D_12</vt:lpwstr>
  </property>
</Properties>
</file>