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jc w:val="center"/>
        <w:textAlignment w:val="auto"/>
        <w:rPr>
          <w:rFonts w:hint="eastAsia" w:eastAsia="方正小标宋简体"/>
          <w:sz w:val="44"/>
          <w:szCs w:val="44"/>
          <w:lang w:val="en-US" w:eastAsia="zh-CN"/>
        </w:rPr>
      </w:pPr>
      <w:r>
        <w:rPr>
          <w:rFonts w:hint="eastAsia" w:eastAsia="方正小标宋简体"/>
          <w:sz w:val="44"/>
          <w:szCs w:val="44"/>
          <w:lang w:val="en-US" w:eastAsia="zh-CN"/>
        </w:rPr>
        <w:t>省级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促进产业有序转移专项资金</w:t>
      </w:r>
      <w:r>
        <w:rPr>
          <w:rFonts w:eastAsia="方正小标宋简体"/>
          <w:sz w:val="44"/>
          <w:szCs w:val="44"/>
        </w:rPr>
        <w:t>申报</w:t>
      </w:r>
      <w:r>
        <w:rPr>
          <w:rFonts w:hint="eastAsia" w:eastAsia="方正小标宋简体"/>
          <w:sz w:val="44"/>
          <w:szCs w:val="44"/>
          <w:lang w:val="en-US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主平台标准厂房建设奖励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</w:t>
      </w:r>
    </w:p>
    <w:p>
      <w:pPr>
        <w:spacing w:line="560" w:lineRule="exact"/>
        <w:jc w:val="left"/>
        <w:rPr>
          <w:rFonts w:hint="eastAsia" w:ascii="楷体_GB2312" w:hAnsi="楷体_GB2312" w:eastAsia="楷体_GB2312" w:cs="楷体_GB2312"/>
          <w:sz w:val="24"/>
          <w:szCs w:val="24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申报企业（盖章）</w:t>
      </w: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 xml:space="preserve">                          </w:t>
      </w:r>
      <w:r>
        <w:rPr>
          <w:rFonts w:hint="default" w:ascii="楷体_GB2312" w:hAnsi="楷体_GB2312" w:eastAsia="楷体_GB2312" w:cs="楷体_GB2312"/>
          <w:sz w:val="24"/>
          <w:szCs w:val="24"/>
          <w:lang w:eastAsia="zh-CN"/>
        </w:rPr>
        <w:t>所在主平台</w:t>
      </w: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片区</w:t>
      </w:r>
      <w:r>
        <w:rPr>
          <w:rFonts w:hint="default" w:ascii="楷体_GB2312" w:hAnsi="楷体_GB2312" w:eastAsia="楷体_GB2312" w:cs="楷体_GB2312"/>
          <w:sz w:val="24"/>
          <w:szCs w:val="24"/>
          <w:lang w:eastAsia="zh-CN"/>
        </w:rPr>
        <w:t>：</w:t>
      </w:r>
    </w:p>
    <w:tbl>
      <w:tblPr>
        <w:tblStyle w:val="2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  <w:gridCol w:w="2251"/>
        <w:gridCol w:w="2190"/>
        <w:gridCol w:w="2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03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  <w:lang w:val="en-US" w:eastAsia="zh-CN" w:bidi="ar-SA"/>
              </w:rPr>
              <w:t>一、单个工业标准厂房集中区域总体情况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企业名称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统一社会信用</w:t>
            </w:r>
            <w:r>
              <w:rPr>
                <w:rFonts w:eastAsia="仿宋_GB2312"/>
                <w:bCs/>
                <w:kern w:val="0"/>
                <w:szCs w:val="21"/>
              </w:rPr>
              <w:t>代码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与主平台园区</w:t>
            </w:r>
          </w:p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开发公司关系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/>
                <w:kern w:val="0"/>
                <w:szCs w:val="21"/>
                <w:lang w:val="en-US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标准厂房建设模式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自建/共建/代建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国有土地（土地性质）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是/否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工业用地（规划用途）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占地面积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建设期限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1"/>
                <w:szCs w:val="21"/>
                <w:lang w:val="en-US" w:eastAsia="zh-CN" w:bidi="ar-SA"/>
              </w:rPr>
              <w:t>年  月-  年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单个工业标准厂房集中区域计容建筑面积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平方米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单个工业标准厂房</w:t>
            </w:r>
          </w:p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集中区域容积率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bCs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标准厂房层数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Cs w:val="21"/>
                <w:lang w:val="en-US" w:eastAsia="zh-CN"/>
              </w:rPr>
              <w:t>层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标准厂房层高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 xml:space="preserve">首层 </w:t>
            </w:r>
            <w:r>
              <w:rPr>
                <w:rFonts w:hint="eastAsia" w:eastAsia="仿宋_GB2312"/>
                <w:bCs/>
                <w:color w:val="auto"/>
                <w:kern w:val="0"/>
                <w:szCs w:val="21"/>
                <w:lang w:val="en-US" w:eastAsia="zh-CN"/>
              </w:rPr>
              <w:t xml:space="preserve"> 米， 2-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n层  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30" w:type="dxa"/>
            <w:gridSpan w:val="4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kern w:val="0"/>
                <w:szCs w:val="21"/>
                <w:lang w:val="en-US" w:eastAsia="zh-CN"/>
              </w:rPr>
              <w:t>二、申报奖励标准厂房情况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项目开工建设时间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施工许可证颁发时间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竣工验收</w:t>
            </w:r>
            <w:r>
              <w:rPr>
                <w:rFonts w:eastAsia="仿宋_GB2312"/>
                <w:bCs/>
                <w:kern w:val="0"/>
                <w:szCs w:val="21"/>
              </w:rPr>
              <w:t>时间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年  月  日</w:t>
            </w: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持股比例（%）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申报奖补面积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平方米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企业入住率（%）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入驻企业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 家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入驻企业类型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工业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val="en-US" w:eastAsia="zh-CN"/>
              </w:rPr>
              <w:t>自持年限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  <w:lang w:val="en-US" w:eastAsia="zh-CN"/>
              </w:rPr>
              <w:t xml:space="preserve">       年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 w:cs="Times New Roman"/>
                <w:bCs/>
                <w:kern w:val="0"/>
                <w:sz w:val="21"/>
                <w:szCs w:val="21"/>
                <w:lang w:val="en-US" w:eastAsia="zh-CN" w:bidi="ar-SA"/>
              </w:rPr>
              <w:t>产业定位与所在主平台主导产业相衔接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 w:bidi="ar-SA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hint="eastAsia" w:eastAsia="仿宋_GB2312"/>
                <w:bCs/>
                <w:kern w:val="0"/>
                <w:szCs w:val="21"/>
                <w:lang w:eastAsia="zh-CN"/>
              </w:rPr>
              <w:t>项目</w:t>
            </w:r>
            <w:r>
              <w:rPr>
                <w:rFonts w:eastAsia="仿宋_GB2312"/>
                <w:bCs/>
                <w:kern w:val="0"/>
                <w:szCs w:val="21"/>
              </w:rPr>
              <w:t>详细地址</w:t>
            </w:r>
          </w:p>
        </w:tc>
        <w:tc>
          <w:tcPr>
            <w:tcW w:w="6735" w:type="dxa"/>
            <w:gridSpan w:val="3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2295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联系人</w:t>
            </w:r>
          </w:p>
        </w:tc>
        <w:tc>
          <w:tcPr>
            <w:tcW w:w="2251" w:type="dxa"/>
            <w:noWrap w:val="0"/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  <w:tc>
          <w:tcPr>
            <w:tcW w:w="219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联系电话</w:t>
            </w:r>
          </w:p>
        </w:tc>
        <w:tc>
          <w:tcPr>
            <w:tcW w:w="2294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Cs w:val="21"/>
              </w:rPr>
            </w:pPr>
            <w:r>
              <w:rPr>
                <w:rFonts w:eastAsia="仿宋_GB2312"/>
                <w:bCs/>
                <w:kern w:val="0"/>
                <w:szCs w:val="21"/>
              </w:rPr>
              <w:t>　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00007A87" w:usb1="80000000" w:usb2="00000008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2Mzc5ZDQ2MGQ4NDc3ZjllZDcwNTJiYmNjMWIyNjkifQ=="/>
  </w:docVars>
  <w:rsids>
    <w:rsidRoot w:val="061C5A4C"/>
    <w:rsid w:val="01C81DD8"/>
    <w:rsid w:val="061C5A4C"/>
    <w:rsid w:val="0AA25A34"/>
    <w:rsid w:val="0B3166EB"/>
    <w:rsid w:val="0CE646D2"/>
    <w:rsid w:val="12062157"/>
    <w:rsid w:val="20F2380A"/>
    <w:rsid w:val="2F4D23FB"/>
    <w:rsid w:val="3027350F"/>
    <w:rsid w:val="30D538C4"/>
    <w:rsid w:val="45F567E0"/>
    <w:rsid w:val="47B7A47D"/>
    <w:rsid w:val="4A954692"/>
    <w:rsid w:val="57FB8D71"/>
    <w:rsid w:val="58535713"/>
    <w:rsid w:val="5A3E1225"/>
    <w:rsid w:val="5BED6DB0"/>
    <w:rsid w:val="6B63435D"/>
    <w:rsid w:val="78511723"/>
    <w:rsid w:val="7F74541B"/>
    <w:rsid w:val="9FDE5A7D"/>
    <w:rsid w:val="ABB2355A"/>
    <w:rsid w:val="BF5D20DD"/>
    <w:rsid w:val="F7B755FD"/>
    <w:rsid w:val="FE601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2024-01-05T18:18:00Z</dcterms:created>
  <dc:creator>陈江峰</dc:creator>
  <cp:lastModifiedBy>uos</cp:lastModifiedBy>
  <dcterms:modified xsi:type="dcterms:W3CDTF">2026-07-10T07:26:45Z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2052-11.8.2.11763</vt:lpwstr>
  </property>
  <property fmtid="{D5CDD505-2E9C-101B-9397-08002B2CF9AE}" pid="3" name="ICV">
    <vt:lpwstr>152B430E830346258B0EE16EDDCBFCB0_11</vt:lpwstr>
  </property>
</Properties>
</file>