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8C2E1">
      <w:pPr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江门市重要电力用户申报表</w:t>
      </w:r>
    </w:p>
    <w:tbl>
      <w:tblPr>
        <w:tblStyle w:val="4"/>
        <w:tblW w:w="83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2989"/>
        <w:gridCol w:w="1134"/>
        <w:gridCol w:w="3077"/>
      </w:tblGrid>
      <w:tr w14:paraId="0FF7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122" w:type="dxa"/>
            <w:vAlign w:val="center"/>
          </w:tcPr>
          <w:p w14:paraId="3FD6F9C8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户名</w:t>
            </w:r>
          </w:p>
        </w:tc>
        <w:tc>
          <w:tcPr>
            <w:tcW w:w="2989" w:type="dxa"/>
            <w:vAlign w:val="center"/>
          </w:tcPr>
          <w:p w14:paraId="5F4806B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CFAD619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用电地址</w:t>
            </w:r>
          </w:p>
        </w:tc>
        <w:tc>
          <w:tcPr>
            <w:tcW w:w="3077" w:type="dxa"/>
            <w:vAlign w:val="center"/>
          </w:tcPr>
          <w:p w14:paraId="4D5BDF0F">
            <w:pPr>
              <w:jc w:val="center"/>
              <w:rPr>
                <w:szCs w:val="21"/>
              </w:rPr>
            </w:pPr>
          </w:p>
        </w:tc>
      </w:tr>
      <w:tr w14:paraId="5E43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1122" w:type="dxa"/>
            <w:vAlign w:val="center"/>
          </w:tcPr>
          <w:p w14:paraId="3CDA74E6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重要性等级说明</w:t>
            </w:r>
          </w:p>
        </w:tc>
        <w:tc>
          <w:tcPr>
            <w:tcW w:w="7200" w:type="dxa"/>
            <w:gridSpan w:val="3"/>
          </w:tcPr>
          <w:p w14:paraId="0B54745C">
            <w:pPr>
              <w:pStyle w:val="6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特级重要客户</w:t>
            </w:r>
            <w:r>
              <w:rPr>
                <w:rFonts w:hint="eastAsia"/>
                <w:szCs w:val="21"/>
              </w:rPr>
              <w:t>是指在管理国家事务工作中特别重要，中断供电将危害国家安全的电力用户。特级重要客户至少需配置三路供电电源。</w:t>
            </w:r>
          </w:p>
          <w:p w14:paraId="3E5A8A94">
            <w:pPr>
              <w:pStyle w:val="6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一级重要客户</w:t>
            </w:r>
            <w:r>
              <w:rPr>
                <w:rFonts w:hint="eastAsia"/>
                <w:szCs w:val="21"/>
              </w:rPr>
              <w:t>，是指中断供电将可能产生下列后果之一的：</w:t>
            </w:r>
          </w:p>
          <w:p w14:paraId="4D846091">
            <w:pPr>
              <w:pStyle w:val="6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直接引发人身伤亡的；</w:t>
            </w:r>
          </w:p>
          <w:p w14:paraId="54D1CB52">
            <w:pPr>
              <w:pStyle w:val="6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造成环境严重污染的；</w:t>
            </w:r>
          </w:p>
          <w:p w14:paraId="3980D533">
            <w:pPr>
              <w:pStyle w:val="6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发生中毒、爆炸或火灾的；</w:t>
            </w:r>
          </w:p>
          <w:p w14:paraId="078FF28E">
            <w:pPr>
              <w:pStyle w:val="6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造成重大政治影响的；</w:t>
            </w:r>
          </w:p>
          <w:p w14:paraId="0D528840">
            <w:pPr>
              <w:pStyle w:val="6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造成重大经济损失的；</w:t>
            </w:r>
          </w:p>
          <w:p w14:paraId="3249A5B6">
            <w:pPr>
              <w:pStyle w:val="6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造成较大范围社会公共秩序混乱的。</w:t>
            </w:r>
          </w:p>
          <w:p w14:paraId="7503DDA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一级重要客户至少需配置两路来自不同变电站的供电电源。</w:t>
            </w:r>
          </w:p>
          <w:p w14:paraId="761C48DB">
            <w:pPr>
              <w:pStyle w:val="6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二级重要客户</w:t>
            </w:r>
            <w:r>
              <w:rPr>
                <w:rFonts w:hint="eastAsia"/>
                <w:szCs w:val="21"/>
              </w:rPr>
              <w:t>是指中断供电将可能产生下列后果之一的：</w:t>
            </w:r>
          </w:p>
          <w:p w14:paraId="27CCE07D">
            <w:pPr>
              <w:pStyle w:val="6"/>
              <w:numPr>
                <w:ilvl w:val="0"/>
                <w:numId w:val="3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造成较大政治影响的；</w:t>
            </w:r>
          </w:p>
          <w:p w14:paraId="1F2DAE87">
            <w:pPr>
              <w:pStyle w:val="6"/>
              <w:numPr>
                <w:ilvl w:val="0"/>
                <w:numId w:val="3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造成较大环境污染的；</w:t>
            </w:r>
          </w:p>
          <w:p w14:paraId="5738D9AB">
            <w:pPr>
              <w:pStyle w:val="6"/>
              <w:numPr>
                <w:ilvl w:val="0"/>
                <w:numId w:val="3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造成较大经济损失的；</w:t>
            </w:r>
          </w:p>
          <w:p w14:paraId="37FA8705">
            <w:pPr>
              <w:pStyle w:val="6"/>
              <w:numPr>
                <w:ilvl w:val="0"/>
                <w:numId w:val="3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造成一定范围社会公共秩序严重混乱的。</w:t>
            </w:r>
          </w:p>
          <w:p w14:paraId="00AA4C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二级重要客户至少应配置双回路供电电源。</w:t>
            </w:r>
          </w:p>
          <w:p w14:paraId="59D701A2">
            <w:pPr>
              <w:pStyle w:val="6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临时性重要客户</w:t>
            </w:r>
            <w:r>
              <w:rPr>
                <w:rFonts w:hint="eastAsia"/>
                <w:szCs w:val="21"/>
              </w:rPr>
              <w:t>：指需要临时特殊供电保障的电力用户。</w:t>
            </w:r>
          </w:p>
          <w:p w14:paraId="32ABB498">
            <w:pPr>
              <w:pStyle w:val="6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重要客户应配置容量标准达保安负荷120%的自备应急电源。</w:t>
            </w:r>
          </w:p>
        </w:tc>
      </w:tr>
      <w:tr w14:paraId="1241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122" w:type="dxa"/>
            <w:vAlign w:val="center"/>
          </w:tcPr>
          <w:p w14:paraId="71AA8742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客户重要性等级自认定情况</w:t>
            </w:r>
          </w:p>
        </w:tc>
        <w:tc>
          <w:tcPr>
            <w:tcW w:w="7200" w:type="dxa"/>
            <w:gridSpan w:val="3"/>
          </w:tcPr>
          <w:p w14:paraId="26A880B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我企业（单位）已阅读上述负荷类别说明。经过详尽核对，认为我企业（单位）具有一级负荷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kW，二级负荷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kW，需保安负荷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kW。</w:t>
            </w:r>
          </w:p>
          <w:p w14:paraId="24EFB0B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在发生中止供电情况下将产生如下后果：</w:t>
            </w:r>
          </w:p>
          <w:p w14:paraId="5E434325">
            <w:pPr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，因此本单位属：</w:t>
            </w:r>
          </w:p>
          <w:p w14:paraId="41F58730">
            <w:pPr>
              <w:pStyle w:val="6"/>
              <w:numPr>
                <w:ilvl w:val="0"/>
                <w:numId w:val="4"/>
              </w:numPr>
              <w:ind w:firstLineChars="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□石油 □化工 □冶金 □危险化学品 □其他高危类</w:t>
            </w:r>
          </w:p>
          <w:p w14:paraId="65788636">
            <w:pPr>
              <w:pStyle w:val="6"/>
              <w:numPr>
                <w:ilvl w:val="0"/>
                <w:numId w:val="4"/>
              </w:numPr>
              <w:ind w:firstLineChars="0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□党政机关 □国防 □信息安全 □ 交通运输 □水利枢纽 □公共事业□其他重要类</w:t>
            </w:r>
          </w:p>
          <w:p w14:paraId="5B8994A1">
            <w:pPr>
              <w:pStyle w:val="6"/>
              <w:numPr>
                <w:ilvl w:val="0"/>
                <w:numId w:val="4"/>
              </w:numPr>
              <w:ind w:firstLineChars="0"/>
              <w:rPr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□特级重要客户 □一级重要电力客户 □二级重要电力客户 □普通电力客户</w:t>
            </w:r>
          </w:p>
          <w:p w14:paraId="1EE0CF50">
            <w:pPr>
              <w:rPr>
                <w:szCs w:val="21"/>
              </w:rPr>
            </w:pPr>
          </w:p>
          <w:p w14:paraId="00C34BC4">
            <w:pPr>
              <w:rPr>
                <w:szCs w:val="21"/>
              </w:rPr>
            </w:pPr>
          </w:p>
          <w:p w14:paraId="76BED1DF">
            <w:pPr>
              <w:rPr>
                <w:szCs w:val="21"/>
              </w:rPr>
            </w:pPr>
          </w:p>
          <w:p w14:paraId="6CDE9EC7">
            <w:pPr>
              <w:rPr>
                <w:szCs w:val="21"/>
              </w:rPr>
            </w:pPr>
          </w:p>
          <w:p w14:paraId="10EB80C9">
            <w:pPr>
              <w:rPr>
                <w:szCs w:val="21"/>
              </w:rPr>
            </w:pPr>
          </w:p>
          <w:p w14:paraId="30912F5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法人或授权代表签字：                  单位签章：     年    月    日</w:t>
            </w:r>
          </w:p>
          <w:p w14:paraId="27CE1ECF">
            <w:pPr>
              <w:jc w:val="left"/>
              <w:rPr>
                <w:szCs w:val="21"/>
              </w:rPr>
            </w:pPr>
          </w:p>
        </w:tc>
      </w:tr>
      <w:tr w14:paraId="22CD1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</w:trPr>
        <w:tc>
          <w:tcPr>
            <w:tcW w:w="1122" w:type="dxa"/>
            <w:vAlign w:val="center"/>
          </w:tcPr>
          <w:p w14:paraId="2DDDC828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县（市、区）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电力主管</w:t>
            </w:r>
            <w:r>
              <w:rPr>
                <w:rFonts w:hint="eastAsia" w:ascii="黑体" w:hAnsi="黑体" w:eastAsia="黑体"/>
                <w:szCs w:val="21"/>
              </w:rPr>
              <w:t>部门意见</w:t>
            </w:r>
          </w:p>
        </w:tc>
        <w:tc>
          <w:tcPr>
            <w:tcW w:w="7200" w:type="dxa"/>
            <w:gridSpan w:val="3"/>
          </w:tcPr>
          <w:p w14:paraId="5069A343">
            <w:pPr>
              <w:rPr>
                <w:szCs w:val="21"/>
              </w:rPr>
            </w:pPr>
          </w:p>
          <w:p w14:paraId="415CB7B3">
            <w:pPr>
              <w:rPr>
                <w:szCs w:val="21"/>
              </w:rPr>
            </w:pPr>
          </w:p>
          <w:p w14:paraId="270C69CD">
            <w:pPr>
              <w:rPr>
                <w:szCs w:val="21"/>
              </w:rPr>
            </w:pPr>
          </w:p>
          <w:p w14:paraId="49B93BAB">
            <w:pPr>
              <w:rPr>
                <w:szCs w:val="21"/>
              </w:rPr>
            </w:pPr>
          </w:p>
          <w:p w14:paraId="786ED3E1">
            <w:pPr>
              <w:rPr>
                <w:szCs w:val="21"/>
              </w:rPr>
            </w:pPr>
          </w:p>
          <w:p w14:paraId="78A8C2F2">
            <w:pPr>
              <w:rPr>
                <w:szCs w:val="21"/>
              </w:rPr>
            </w:pPr>
          </w:p>
          <w:p w14:paraId="120C61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盖章：            年    月   日</w:t>
            </w:r>
          </w:p>
        </w:tc>
      </w:tr>
      <w:tr w14:paraId="7BCA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</w:trPr>
        <w:tc>
          <w:tcPr>
            <w:tcW w:w="1122" w:type="dxa"/>
            <w:vAlign w:val="center"/>
          </w:tcPr>
          <w:p w14:paraId="7215D7AC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县（市、区）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供电局</w:t>
            </w:r>
            <w:r>
              <w:rPr>
                <w:rFonts w:hint="eastAsia" w:ascii="黑体" w:hAnsi="黑体" w:eastAsia="黑体"/>
                <w:szCs w:val="21"/>
              </w:rPr>
              <w:t>意见</w:t>
            </w:r>
          </w:p>
        </w:tc>
        <w:tc>
          <w:tcPr>
            <w:tcW w:w="7200" w:type="dxa"/>
            <w:gridSpan w:val="3"/>
          </w:tcPr>
          <w:p w14:paraId="721D6663">
            <w:pPr>
              <w:rPr>
                <w:szCs w:val="21"/>
              </w:rPr>
            </w:pPr>
          </w:p>
          <w:p w14:paraId="45D5D6DF">
            <w:pPr>
              <w:rPr>
                <w:szCs w:val="21"/>
              </w:rPr>
            </w:pPr>
          </w:p>
          <w:p w14:paraId="5052BDC3">
            <w:pPr>
              <w:rPr>
                <w:szCs w:val="21"/>
              </w:rPr>
            </w:pPr>
          </w:p>
          <w:p w14:paraId="3C6F540B">
            <w:pPr>
              <w:rPr>
                <w:szCs w:val="21"/>
              </w:rPr>
            </w:pPr>
          </w:p>
          <w:p w14:paraId="5935ED87">
            <w:pPr>
              <w:rPr>
                <w:szCs w:val="21"/>
              </w:rPr>
            </w:pPr>
          </w:p>
          <w:p w14:paraId="07A89F97">
            <w:pPr>
              <w:rPr>
                <w:szCs w:val="21"/>
              </w:rPr>
            </w:pPr>
          </w:p>
          <w:p w14:paraId="4F88D0E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盖章：            年    月   日</w:t>
            </w:r>
          </w:p>
        </w:tc>
      </w:tr>
      <w:tr w14:paraId="296C1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1122" w:type="dxa"/>
            <w:vAlign w:val="center"/>
          </w:tcPr>
          <w:p w14:paraId="7CFA7952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江门供电局</w:t>
            </w:r>
            <w:r>
              <w:rPr>
                <w:rFonts w:hint="eastAsia" w:ascii="黑体" w:hAnsi="黑体" w:eastAsia="黑体"/>
                <w:szCs w:val="21"/>
              </w:rPr>
              <w:t>意见</w:t>
            </w:r>
          </w:p>
        </w:tc>
        <w:tc>
          <w:tcPr>
            <w:tcW w:w="7200" w:type="dxa"/>
            <w:gridSpan w:val="3"/>
          </w:tcPr>
          <w:p w14:paraId="59286E78">
            <w:pPr>
              <w:rPr>
                <w:szCs w:val="21"/>
              </w:rPr>
            </w:pPr>
          </w:p>
          <w:p w14:paraId="79133868">
            <w:pPr>
              <w:rPr>
                <w:szCs w:val="21"/>
              </w:rPr>
            </w:pPr>
          </w:p>
          <w:p w14:paraId="5DB92DE8">
            <w:pPr>
              <w:rPr>
                <w:szCs w:val="21"/>
              </w:rPr>
            </w:pPr>
          </w:p>
          <w:p w14:paraId="74A5E8D1">
            <w:pPr>
              <w:rPr>
                <w:szCs w:val="21"/>
              </w:rPr>
            </w:pPr>
          </w:p>
          <w:p w14:paraId="45202B03">
            <w:pPr>
              <w:rPr>
                <w:szCs w:val="21"/>
              </w:rPr>
            </w:pPr>
          </w:p>
          <w:p w14:paraId="62530DD2">
            <w:pPr>
              <w:rPr>
                <w:szCs w:val="21"/>
              </w:rPr>
            </w:pPr>
          </w:p>
          <w:p w14:paraId="39A8F868">
            <w:pPr>
              <w:rPr>
                <w:szCs w:val="21"/>
              </w:rPr>
            </w:pPr>
          </w:p>
          <w:p w14:paraId="0E0542B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盖章：            年    月   日</w:t>
            </w:r>
          </w:p>
        </w:tc>
      </w:tr>
      <w:tr w14:paraId="52E98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1122" w:type="dxa"/>
            <w:vAlign w:val="center"/>
          </w:tcPr>
          <w:p w14:paraId="6E8C733C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市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电力主管部门</w:t>
            </w:r>
            <w:r>
              <w:rPr>
                <w:rFonts w:hint="eastAsia" w:ascii="黑体" w:hAnsi="黑体" w:eastAsia="黑体"/>
                <w:szCs w:val="21"/>
              </w:rPr>
              <w:t>意见</w:t>
            </w:r>
          </w:p>
        </w:tc>
        <w:tc>
          <w:tcPr>
            <w:tcW w:w="7200" w:type="dxa"/>
            <w:gridSpan w:val="3"/>
          </w:tcPr>
          <w:p w14:paraId="3105948B">
            <w:pPr>
              <w:rPr>
                <w:szCs w:val="21"/>
              </w:rPr>
            </w:pPr>
          </w:p>
          <w:p w14:paraId="4E1203DD">
            <w:pPr>
              <w:rPr>
                <w:szCs w:val="21"/>
              </w:rPr>
            </w:pPr>
          </w:p>
          <w:p w14:paraId="740221DA">
            <w:pPr>
              <w:rPr>
                <w:szCs w:val="21"/>
              </w:rPr>
            </w:pPr>
          </w:p>
          <w:p w14:paraId="6F48B446">
            <w:pPr>
              <w:rPr>
                <w:szCs w:val="21"/>
              </w:rPr>
            </w:pPr>
          </w:p>
          <w:p w14:paraId="6F8305C2">
            <w:pPr>
              <w:rPr>
                <w:szCs w:val="21"/>
              </w:rPr>
            </w:pPr>
          </w:p>
          <w:p w14:paraId="64361F89">
            <w:pPr>
              <w:rPr>
                <w:szCs w:val="21"/>
              </w:rPr>
            </w:pPr>
          </w:p>
          <w:p w14:paraId="5AE1404F">
            <w:pPr>
              <w:rPr>
                <w:szCs w:val="21"/>
              </w:rPr>
            </w:pPr>
          </w:p>
          <w:p w14:paraId="0D6D87E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盖章：            年    月   日</w:t>
            </w:r>
          </w:p>
        </w:tc>
      </w:tr>
    </w:tbl>
    <w:p w14:paraId="5B279F84">
      <w:pPr>
        <w:rPr>
          <w:rFonts w:hint="eastAsia"/>
          <w:szCs w:val="21"/>
        </w:rPr>
      </w:pPr>
      <w:r>
        <w:rPr>
          <w:rFonts w:hint="eastAsia"/>
          <w:szCs w:val="21"/>
        </w:rPr>
        <w:t>备注：本申请表一式五份，申请单位、县（市、区）电力主管部门</w:t>
      </w:r>
      <w:bookmarkStart w:id="0" w:name="_GoBack"/>
      <w:r>
        <w:rPr>
          <w:rFonts w:hint="eastAsia"/>
          <w:szCs w:val="21"/>
          <w:lang w:eastAsia="zh-CN"/>
        </w:rPr>
        <w:t>、</w:t>
      </w:r>
      <w:r>
        <w:rPr>
          <w:rFonts w:hint="eastAsia"/>
          <w:szCs w:val="21"/>
        </w:rPr>
        <w:t>县（市、区）</w:t>
      </w:r>
      <w:r>
        <w:rPr>
          <w:rFonts w:hint="eastAsia"/>
          <w:szCs w:val="21"/>
          <w:lang w:eastAsia="zh-CN"/>
        </w:rPr>
        <w:t>供电局</w:t>
      </w:r>
      <w:bookmarkEnd w:id="0"/>
      <w:r>
        <w:rPr>
          <w:rFonts w:hint="eastAsia"/>
          <w:szCs w:val="21"/>
        </w:rPr>
        <w:t>、江门供电局、市电力主管部门各一份。</w:t>
      </w:r>
    </w:p>
    <w:p w14:paraId="7C8472C6"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762ADE"/>
    <w:multiLevelType w:val="multilevel"/>
    <w:tmpl w:val="18762AD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38769B"/>
    <w:multiLevelType w:val="multilevel"/>
    <w:tmpl w:val="3838769B"/>
    <w:lvl w:ilvl="0" w:tentative="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691E5F85"/>
    <w:multiLevelType w:val="multilevel"/>
    <w:tmpl w:val="691E5F85"/>
    <w:lvl w:ilvl="0" w:tentative="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77C501E3"/>
    <w:multiLevelType w:val="multilevel"/>
    <w:tmpl w:val="77C501E3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 w:asciiTheme="minorHAnsi" w:hAnsiTheme="minorHAnsi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5FD7"/>
    <w:rsid w:val="00074157"/>
    <w:rsid w:val="000D2600"/>
    <w:rsid w:val="001639E7"/>
    <w:rsid w:val="00237066"/>
    <w:rsid w:val="00263BE5"/>
    <w:rsid w:val="00276A43"/>
    <w:rsid w:val="002A3F7A"/>
    <w:rsid w:val="002E79BC"/>
    <w:rsid w:val="00300487"/>
    <w:rsid w:val="003566B8"/>
    <w:rsid w:val="00385D11"/>
    <w:rsid w:val="003C1B11"/>
    <w:rsid w:val="00584C48"/>
    <w:rsid w:val="00650A06"/>
    <w:rsid w:val="00707682"/>
    <w:rsid w:val="00805ACC"/>
    <w:rsid w:val="00A06A6E"/>
    <w:rsid w:val="00AD568E"/>
    <w:rsid w:val="00C833A5"/>
    <w:rsid w:val="00CF5FD7"/>
    <w:rsid w:val="00D816CD"/>
    <w:rsid w:val="00DB2FFF"/>
    <w:rsid w:val="00E43AEF"/>
    <w:rsid w:val="00E50495"/>
    <w:rsid w:val="00F0696D"/>
    <w:rsid w:val="00F4196F"/>
    <w:rsid w:val="00F51F9B"/>
    <w:rsid w:val="2C1A4A25"/>
    <w:rsid w:val="3673C223"/>
    <w:rsid w:val="C6EF8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中国南方电网广东电网公司佛山供电局</Company>
  <Pages>2</Pages>
  <Words>134</Words>
  <Characters>768</Characters>
  <Lines>6</Lines>
  <Paragraphs>1</Paragraphs>
  <TotalTime>0</TotalTime>
  <ScaleCrop>false</ScaleCrop>
  <LinksUpToDate>false</LinksUpToDate>
  <CharactersWithSpaces>901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2016-05-03T23:16:00Z</dcterms:created>
  <dc:creator>Guo Jia Tao</dc:creator>
  <cp:lastModifiedBy>uos</cp:lastModifiedBy>
  <cp:lastPrinted>2026-07-21T17:37:00Z</cp:lastPrinted>
  <dcterms:modified xsi:type="dcterms:W3CDTF">2026-07-21T10:09:28Z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986A8854150E72F91DD05E6ACBB078C4_42</vt:lpwstr>
  </property>
</Properties>
</file>