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25" w:lineRule="atLeast"/>
        <w:ind w:left="0" w:right="0" w:firstLine="0"/>
        <w:jc w:val="center"/>
        <w:rPr>
          <w:rFonts w:hint="eastAsia" w:ascii="方正小标宋简体" w:hAnsi="方正小标宋简体" w:eastAsia="方正小标宋简体" w:cs="方正小标宋简体"/>
          <w:i w:val="0"/>
          <w:caps w:val="0"/>
          <w:color w:val="auto"/>
          <w:spacing w:val="0"/>
          <w:sz w:val="44"/>
          <w:szCs w:val="44"/>
        </w:rPr>
      </w:pPr>
      <w:bookmarkStart w:id="0" w:name="_GoBack"/>
      <w:bookmarkEnd w:id="0"/>
      <w:r>
        <w:rPr>
          <w:rFonts w:hint="eastAsia" w:ascii="方正小标宋简体" w:hAnsi="方正小标宋简体" w:eastAsia="方正小标宋简体" w:cs="方正小标宋简体"/>
          <w:i w:val="0"/>
          <w:caps w:val="0"/>
          <w:color w:val="auto"/>
          <w:spacing w:val="0"/>
          <w:sz w:val="44"/>
          <w:szCs w:val="44"/>
          <w:shd w:val="clear" w:color="auto" w:fill="FFFFFF"/>
          <w:lang w:eastAsia="zh-CN"/>
        </w:rPr>
        <w:t>经营</w:t>
      </w:r>
      <w:r>
        <w:rPr>
          <w:rFonts w:hint="eastAsia" w:ascii="方正小标宋简体" w:hAnsi="方正小标宋简体" w:eastAsia="方正小标宋简体" w:cs="方正小标宋简体"/>
          <w:i w:val="0"/>
          <w:caps w:val="0"/>
          <w:color w:val="auto"/>
          <w:spacing w:val="0"/>
          <w:sz w:val="44"/>
          <w:szCs w:val="44"/>
          <w:shd w:val="clear" w:color="auto" w:fill="FFFFFF"/>
        </w:rPr>
        <w:t>主体经营范围规范化查询指引</w:t>
      </w:r>
    </w:p>
    <w:p>
      <w:pPr>
        <w:widowControl/>
        <w:spacing w:line="576" w:lineRule="exact"/>
        <w:ind w:firstLine="640" w:firstLineChars="200"/>
        <w:rPr>
          <w:rFonts w:ascii="Times New Roman" w:hAnsi="Times New Roman" w:eastAsia="仿宋_GB2312"/>
          <w:sz w:val="32"/>
          <w:szCs w:val="32"/>
        </w:rPr>
      </w:pPr>
    </w:p>
    <w:p>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auto"/>
        <w:rPr>
          <w:rFonts w:hint="eastAsia" w:ascii="黑体" w:hAnsi="黑体" w:eastAsia="黑体" w:cs="黑体"/>
          <w:b w:val="0"/>
          <w:bCs w:val="0"/>
          <w:sz w:val="32"/>
          <w:szCs w:val="32"/>
          <w:lang w:eastAsia="zh-CN"/>
        </w:rPr>
      </w:pPr>
      <w:r>
        <w:rPr>
          <w:rFonts w:hint="eastAsia" w:ascii="Times New Roman" w:hAnsi="Times New Roman" w:eastAsia="仿宋_GB2312"/>
          <w:sz w:val="32"/>
          <w:szCs w:val="32"/>
          <w:lang w:val="en-US" w:eastAsia="zh-CN"/>
        </w:rPr>
        <w:t>根据《市场主体登记管理条例实施细则》第十二条规定，“申请人应当按照国家市场监督管理总局发布的经营范围规范目录，根据经营主体主要行业或者经营特征自主选择一般经营项目和许可经营项目，申请办理经营范围登记”。</w:t>
      </w:r>
    </w:p>
    <w:p>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一、查询途径</w:t>
      </w:r>
    </w:p>
    <w:p>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auto"/>
        <w:rPr>
          <w:rFonts w:hint="eastAsia" w:ascii="黑体" w:hAnsi="黑体" w:eastAsia="黑体" w:cs="黑体"/>
          <w:b w:val="0"/>
          <w:bCs w:val="0"/>
          <w:sz w:val="32"/>
          <w:szCs w:val="32"/>
          <w:lang w:val="en-US" w:eastAsia="zh-CN"/>
        </w:rPr>
      </w:pPr>
      <w:r>
        <w:rPr>
          <w:rFonts w:ascii="Times New Roman" w:hAnsi="Times New Roman" w:eastAsia="仿宋_GB2312"/>
          <w:sz w:val="32"/>
          <w:szCs w:val="32"/>
        </w:rPr>
        <w:t>申请人可通过浏览器搜索“经营范围规范表述查询系统”（https://jyfwyun.com</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lang w:val="en-US" w:eastAsia="zh-CN"/>
        </w:rPr>
        <w:t>或通</w:t>
      </w:r>
      <w:r>
        <w:rPr>
          <w:rFonts w:ascii="Times New Roman" w:hAnsi="Times New Roman" w:eastAsia="仿宋_GB2312"/>
          <w:sz w:val="32"/>
          <w:szCs w:val="32"/>
        </w:rPr>
        <w:t>过微信小程序搜索“经营范围规范表述查询系统”查询。</w:t>
      </w:r>
    </w:p>
    <w:p>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二、注意事项</w:t>
      </w:r>
    </w:p>
    <w:p>
      <w:pPr>
        <w:widowControl/>
        <w:spacing w:line="576" w:lineRule="exact"/>
        <w:ind w:firstLine="640" w:firstLineChars="200"/>
        <w:rPr>
          <w:rFonts w:hint="default"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（一）</w:t>
      </w:r>
      <w:r>
        <w:rPr>
          <w:rFonts w:ascii="Times New Roman" w:hAnsi="Times New Roman" w:eastAsia="仿宋_GB2312"/>
          <w:sz w:val="32"/>
          <w:szCs w:val="32"/>
        </w:rPr>
        <w:t>经营范围规范表述查询</w:t>
      </w:r>
      <w:r>
        <w:rPr>
          <w:rFonts w:hint="eastAsia" w:ascii="Times New Roman" w:hAnsi="Times New Roman" w:eastAsia="仿宋_GB2312"/>
          <w:sz w:val="32"/>
          <w:szCs w:val="32"/>
          <w:lang w:eastAsia="zh-CN"/>
        </w:rPr>
        <w:t>系统提供了经营范围与所涉及相关经营许可事项的对应关系，</w:t>
      </w:r>
      <w:r>
        <w:rPr>
          <w:rFonts w:hint="eastAsia" w:ascii="Times New Roman" w:hAnsi="Times New Roman" w:eastAsia="仿宋_GB2312"/>
          <w:sz w:val="32"/>
          <w:szCs w:val="32"/>
          <w:lang w:val="en-US" w:eastAsia="zh-CN"/>
        </w:rPr>
        <w:t>其中</w:t>
      </w:r>
      <w:r>
        <w:rPr>
          <w:rFonts w:hint="default" w:ascii="Times New Roman" w:hAnsi="Times New Roman" w:eastAsia="仿宋_GB2312" w:cs="Times New Roman"/>
          <w:b w:val="0"/>
          <w:bCs w:val="0"/>
          <w:sz w:val="32"/>
          <w:szCs w:val="32"/>
          <w:lang w:eastAsia="zh-CN"/>
        </w:rPr>
        <w:t>“许可情况”显示“一般事项”的，在领取营业执照就可以依法自主开展经营活动；显示为“前置许可”的，应当在取得前置审批或许可文件后，办理登记；显示为“后置许可”的，应当在取得营业执照后办理相应的后置审批或备案，在取得相关部门批准后开展经营活动</w:t>
      </w:r>
    </w:p>
    <w:p>
      <w:pPr>
        <w:keepNext w:val="0"/>
        <w:keepLines w:val="0"/>
        <w:pageBreakBefore w:val="0"/>
        <w:widowControl/>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sz w:val="32"/>
          <w:szCs w:val="32"/>
          <w:lang w:val="en-US" w:eastAsia="zh-CN"/>
        </w:rPr>
      </w:pPr>
      <w:r>
        <w:rPr>
          <w:rFonts w:hint="eastAsia" w:ascii="黑体" w:hAnsi="黑体" w:eastAsia="黑体" w:cs="黑体"/>
          <w:b w:val="0"/>
          <w:bCs w:val="0"/>
          <w:sz w:val="32"/>
          <w:szCs w:val="32"/>
          <w:lang w:val="en-US" w:eastAsia="zh-CN"/>
        </w:rPr>
        <w:t>（二）</w:t>
      </w:r>
      <w:r>
        <w:rPr>
          <w:rFonts w:hint="eastAsia" w:ascii="Times New Roman" w:hAnsi="Times New Roman" w:eastAsia="仿宋_GB2312"/>
          <w:sz w:val="32"/>
          <w:szCs w:val="32"/>
          <w:lang w:val="en-US" w:eastAsia="zh-CN"/>
        </w:rPr>
        <w:t>部分经营范围涉及到的行业法规对注册资本限额、注册资本是否实缴等有特殊要求。如行业法规对注册资本有特殊要求，设立登记时应满足注册资本相关要求，办理变更登记时，如果新增的经营范围对注册资本有要求的，应当一并办理注册资本变更登记。</w:t>
      </w:r>
    </w:p>
    <w:p>
      <w:pPr>
        <w:keepNext w:val="0"/>
        <w:keepLines w:val="0"/>
        <w:pageBreakBefore w:val="0"/>
        <w:widowControl/>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附件：1.经营范围规范表述查询系统操作指引</w:t>
      </w:r>
    </w:p>
    <w:p>
      <w:pPr>
        <w:keepNext w:val="0"/>
        <w:keepLines w:val="0"/>
        <w:pageBreakBefore w:val="0"/>
        <w:widowControl/>
        <w:kinsoku/>
        <w:wordWrap/>
        <w:overflowPunct/>
        <w:topLinePunct w:val="0"/>
        <w:autoSpaceDE/>
        <w:autoSpaceDN/>
        <w:bidi w:val="0"/>
        <w:adjustRightInd/>
        <w:snapToGrid/>
        <w:spacing w:line="576" w:lineRule="exact"/>
        <w:ind w:left="1596" w:leftChars="760" w:firstLine="0" w:firstLineChars="0"/>
        <w:textAlignment w:val="auto"/>
        <w:rPr>
          <w:rFonts w:hint="default"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2.“经营范围规范表述查询系统”微信小程序操作指引</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isplayHorizontalDrawingGridEvery w:val="1"/>
  <w:displayVerticalDrawingGridEvery w:val="1"/>
  <w:noPunctuationKerning w:val="1"/>
  <w:characterSpacingControl w:val="doNotCompress"/>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A3ZDQ3YmM2ZDdlM2Q4Yjg5ZGM2YmU2NWFmYWI1MzkifQ=="/>
  </w:docVars>
  <w:rsids>
    <w:rsidRoot w:val="00DE7E7D"/>
    <w:rsid w:val="00063C34"/>
    <w:rsid w:val="00172FB5"/>
    <w:rsid w:val="009D615A"/>
    <w:rsid w:val="00BB1015"/>
    <w:rsid w:val="00D3377A"/>
    <w:rsid w:val="00DE7E7D"/>
    <w:rsid w:val="00F63555"/>
    <w:rsid w:val="33BB907E"/>
    <w:rsid w:val="3649151B"/>
    <w:rsid w:val="3D576F8C"/>
    <w:rsid w:val="4DF55EE3"/>
    <w:rsid w:val="5EA38711"/>
    <w:rsid w:val="66FE5984"/>
    <w:rsid w:val="67DFD74C"/>
    <w:rsid w:val="6DFF99A0"/>
    <w:rsid w:val="6F6F82CB"/>
    <w:rsid w:val="753D5692"/>
    <w:rsid w:val="7DA80335"/>
    <w:rsid w:val="A67A916D"/>
    <w:rsid w:val="AFECDB8A"/>
    <w:rsid w:val="B7C9B1FF"/>
    <w:rsid w:val="C77F95CF"/>
    <w:rsid w:val="D87F8940"/>
    <w:rsid w:val="DAFD480D"/>
    <w:rsid w:val="DFFF9444"/>
    <w:rsid w:val="FBAF11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9"/>
    <w:qFormat/>
    <w:uiPriority w:val="9"/>
    <w:pPr>
      <w:keepNext/>
      <w:keepLines/>
      <w:spacing w:before="480" w:after="80"/>
      <w:outlineLvl w:val="0"/>
    </w:pPr>
    <w:rPr>
      <w:rFonts w:ascii="等线 Light" w:hAnsi="等线 Light" w:eastAsia="等线 Light" w:cs="Times New Roman"/>
      <w:color w:val="0F4761"/>
      <w:sz w:val="48"/>
      <w:szCs w:val="48"/>
    </w:rPr>
  </w:style>
  <w:style w:type="paragraph" w:styleId="3">
    <w:name w:val="heading 2"/>
    <w:basedOn w:val="1"/>
    <w:next w:val="1"/>
    <w:link w:val="20"/>
    <w:unhideWhenUsed/>
    <w:qFormat/>
    <w:uiPriority w:val="9"/>
    <w:pPr>
      <w:keepNext/>
      <w:keepLines/>
      <w:spacing w:before="160" w:after="80"/>
      <w:outlineLvl w:val="1"/>
    </w:pPr>
    <w:rPr>
      <w:rFonts w:ascii="等线 Light" w:hAnsi="等线 Light" w:eastAsia="等线 Light" w:cs="Times New Roman"/>
      <w:color w:val="0F4761"/>
      <w:sz w:val="40"/>
      <w:szCs w:val="40"/>
    </w:rPr>
  </w:style>
  <w:style w:type="paragraph" w:styleId="4">
    <w:name w:val="heading 3"/>
    <w:basedOn w:val="1"/>
    <w:next w:val="1"/>
    <w:link w:val="21"/>
    <w:unhideWhenUsed/>
    <w:qFormat/>
    <w:uiPriority w:val="9"/>
    <w:pPr>
      <w:keepNext/>
      <w:keepLines/>
      <w:spacing w:before="160" w:after="80"/>
      <w:outlineLvl w:val="2"/>
    </w:pPr>
    <w:rPr>
      <w:rFonts w:ascii="等线 Light" w:hAnsi="等线 Light" w:eastAsia="等线 Light" w:cs="Times New Roman"/>
      <w:color w:val="0F4761"/>
      <w:sz w:val="32"/>
      <w:szCs w:val="32"/>
    </w:rPr>
  </w:style>
  <w:style w:type="paragraph" w:styleId="5">
    <w:name w:val="heading 4"/>
    <w:basedOn w:val="1"/>
    <w:next w:val="1"/>
    <w:link w:val="22"/>
    <w:unhideWhenUsed/>
    <w:qFormat/>
    <w:uiPriority w:val="9"/>
    <w:pPr>
      <w:keepNext/>
      <w:keepLines/>
      <w:spacing w:before="80" w:after="40"/>
      <w:outlineLvl w:val="3"/>
    </w:pPr>
    <w:rPr>
      <w:rFonts w:cs="Times New Roman"/>
      <w:color w:val="0F4761"/>
      <w:sz w:val="28"/>
      <w:szCs w:val="28"/>
    </w:rPr>
  </w:style>
  <w:style w:type="paragraph" w:styleId="6">
    <w:name w:val="heading 5"/>
    <w:basedOn w:val="1"/>
    <w:next w:val="1"/>
    <w:link w:val="23"/>
    <w:unhideWhenUsed/>
    <w:qFormat/>
    <w:uiPriority w:val="9"/>
    <w:pPr>
      <w:keepNext/>
      <w:keepLines/>
      <w:spacing w:before="80" w:after="40"/>
      <w:outlineLvl w:val="4"/>
    </w:pPr>
    <w:rPr>
      <w:rFonts w:cs="Times New Roman"/>
      <w:color w:val="0F4761"/>
      <w:sz w:val="24"/>
      <w:szCs w:val="24"/>
    </w:rPr>
  </w:style>
  <w:style w:type="paragraph" w:styleId="7">
    <w:name w:val="heading 6"/>
    <w:basedOn w:val="1"/>
    <w:next w:val="1"/>
    <w:link w:val="24"/>
    <w:unhideWhenUsed/>
    <w:qFormat/>
    <w:uiPriority w:val="9"/>
    <w:pPr>
      <w:keepNext/>
      <w:keepLines/>
      <w:spacing w:before="40"/>
      <w:outlineLvl w:val="5"/>
    </w:pPr>
    <w:rPr>
      <w:rFonts w:cs="Times New Roman"/>
      <w:b/>
      <w:bCs/>
      <w:color w:val="0F4761"/>
    </w:rPr>
  </w:style>
  <w:style w:type="paragraph" w:styleId="8">
    <w:name w:val="heading 7"/>
    <w:basedOn w:val="1"/>
    <w:next w:val="1"/>
    <w:link w:val="25"/>
    <w:unhideWhenUsed/>
    <w:qFormat/>
    <w:uiPriority w:val="9"/>
    <w:pPr>
      <w:keepNext/>
      <w:keepLines/>
      <w:spacing w:before="40"/>
      <w:outlineLvl w:val="6"/>
    </w:pPr>
    <w:rPr>
      <w:rFonts w:cs="Times New Roman"/>
      <w:b/>
      <w:bCs/>
      <w:color w:val="595959"/>
    </w:rPr>
  </w:style>
  <w:style w:type="paragraph" w:styleId="9">
    <w:name w:val="heading 8"/>
    <w:basedOn w:val="1"/>
    <w:next w:val="1"/>
    <w:link w:val="26"/>
    <w:unhideWhenUsed/>
    <w:qFormat/>
    <w:uiPriority w:val="9"/>
    <w:pPr>
      <w:keepNext/>
      <w:keepLines/>
      <w:outlineLvl w:val="7"/>
    </w:pPr>
    <w:rPr>
      <w:rFonts w:cs="Times New Roman"/>
      <w:color w:val="595959"/>
    </w:rPr>
  </w:style>
  <w:style w:type="paragraph" w:styleId="10">
    <w:name w:val="heading 9"/>
    <w:basedOn w:val="1"/>
    <w:next w:val="1"/>
    <w:link w:val="27"/>
    <w:unhideWhenUsed/>
    <w:qFormat/>
    <w:uiPriority w:val="9"/>
    <w:pPr>
      <w:keepNext/>
      <w:keepLines/>
      <w:outlineLvl w:val="8"/>
    </w:pPr>
    <w:rPr>
      <w:rFonts w:eastAsia="等线 Light" w:cs="Times New Roman"/>
      <w:color w:val="595959"/>
    </w:rPr>
  </w:style>
  <w:style w:type="character" w:default="1" w:styleId="17">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9"/>
    <w:unhideWhenUsed/>
    <w:qFormat/>
    <w:uiPriority w:val="99"/>
    <w:pPr>
      <w:tabs>
        <w:tab w:val="center" w:pos="4153"/>
        <w:tab w:val="right" w:pos="8306"/>
      </w:tabs>
      <w:snapToGrid w:val="0"/>
      <w:jc w:val="center"/>
    </w:pPr>
    <w:rPr>
      <w:sz w:val="18"/>
      <w:szCs w:val="18"/>
    </w:rPr>
  </w:style>
  <w:style w:type="paragraph" w:styleId="13">
    <w:name w:val="Subtitle"/>
    <w:basedOn w:val="1"/>
    <w:next w:val="1"/>
    <w:link w:val="30"/>
    <w:qFormat/>
    <w:uiPriority w:val="11"/>
    <w:pPr>
      <w:numPr>
        <w:ilvl w:val="1"/>
        <w:numId w:val="0"/>
      </w:numPr>
      <w:spacing w:after="160"/>
      <w:jc w:val="center"/>
    </w:pPr>
    <w:rPr>
      <w:rFonts w:ascii="等线 Light" w:hAnsi="等线 Light" w:eastAsia="等线 Light" w:cs="Times New Roman"/>
      <w:color w:val="595959"/>
      <w:spacing w:val="15"/>
      <w:sz w:val="28"/>
      <w:szCs w:val="28"/>
    </w:rPr>
  </w:style>
  <w:style w:type="paragraph" w:styleId="14">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5">
    <w:name w:val="Title"/>
    <w:basedOn w:val="1"/>
    <w:next w:val="1"/>
    <w:link w:val="31"/>
    <w:qFormat/>
    <w:uiPriority w:val="10"/>
    <w:pPr>
      <w:spacing w:after="80"/>
      <w:contextualSpacing/>
      <w:jc w:val="center"/>
    </w:pPr>
    <w:rPr>
      <w:rFonts w:ascii="等线 Light" w:hAnsi="等线 Light" w:eastAsia="等线 Light" w:cs="Times New Roman"/>
      <w:spacing w:val="-10"/>
      <w:kern w:val="28"/>
      <w:sz w:val="56"/>
      <w:szCs w:val="56"/>
    </w:rPr>
  </w:style>
  <w:style w:type="character" w:styleId="18">
    <w:name w:val="Strong"/>
    <w:basedOn w:val="17"/>
    <w:qFormat/>
    <w:uiPriority w:val="22"/>
    <w:rPr>
      <w:b/>
    </w:rPr>
  </w:style>
  <w:style w:type="character" w:customStyle="1" w:styleId="19">
    <w:name w:val="标题 1 字符"/>
    <w:link w:val="2"/>
    <w:qFormat/>
    <w:uiPriority w:val="9"/>
    <w:rPr>
      <w:rFonts w:ascii="等线 Light" w:hAnsi="等线 Light" w:eastAsia="等线 Light" w:cs="Times New Roman"/>
      <w:color w:val="0F4761"/>
      <w:sz w:val="48"/>
      <w:szCs w:val="48"/>
    </w:rPr>
  </w:style>
  <w:style w:type="character" w:customStyle="1" w:styleId="20">
    <w:name w:val="标题 2 字符"/>
    <w:link w:val="3"/>
    <w:semiHidden/>
    <w:qFormat/>
    <w:uiPriority w:val="9"/>
    <w:rPr>
      <w:rFonts w:ascii="等线 Light" w:hAnsi="等线 Light" w:eastAsia="等线 Light" w:cs="Times New Roman"/>
      <w:color w:val="0F4761"/>
      <w:sz w:val="40"/>
      <w:szCs w:val="40"/>
    </w:rPr>
  </w:style>
  <w:style w:type="character" w:customStyle="1" w:styleId="21">
    <w:name w:val="标题 3 字符"/>
    <w:link w:val="4"/>
    <w:semiHidden/>
    <w:qFormat/>
    <w:uiPriority w:val="9"/>
    <w:rPr>
      <w:rFonts w:ascii="等线 Light" w:hAnsi="等线 Light" w:eastAsia="等线 Light" w:cs="Times New Roman"/>
      <w:color w:val="0F4761"/>
      <w:sz w:val="32"/>
      <w:szCs w:val="32"/>
    </w:rPr>
  </w:style>
  <w:style w:type="character" w:customStyle="1" w:styleId="22">
    <w:name w:val="标题 4 字符"/>
    <w:link w:val="5"/>
    <w:semiHidden/>
    <w:qFormat/>
    <w:uiPriority w:val="9"/>
    <w:rPr>
      <w:rFonts w:cs="Times New Roman"/>
      <w:color w:val="0F4761"/>
      <w:sz w:val="28"/>
      <w:szCs w:val="28"/>
    </w:rPr>
  </w:style>
  <w:style w:type="character" w:customStyle="1" w:styleId="23">
    <w:name w:val="标题 5 字符"/>
    <w:link w:val="6"/>
    <w:semiHidden/>
    <w:qFormat/>
    <w:uiPriority w:val="9"/>
    <w:rPr>
      <w:rFonts w:cs="Times New Roman"/>
      <w:color w:val="0F4761"/>
      <w:sz w:val="24"/>
      <w:szCs w:val="24"/>
    </w:rPr>
  </w:style>
  <w:style w:type="character" w:customStyle="1" w:styleId="24">
    <w:name w:val="标题 6 字符"/>
    <w:link w:val="7"/>
    <w:semiHidden/>
    <w:qFormat/>
    <w:uiPriority w:val="9"/>
    <w:rPr>
      <w:rFonts w:cs="Times New Roman"/>
      <w:b/>
      <w:bCs/>
      <w:color w:val="0F4761"/>
    </w:rPr>
  </w:style>
  <w:style w:type="character" w:customStyle="1" w:styleId="25">
    <w:name w:val="标题 7 字符"/>
    <w:link w:val="8"/>
    <w:semiHidden/>
    <w:qFormat/>
    <w:uiPriority w:val="9"/>
    <w:rPr>
      <w:rFonts w:cs="Times New Roman"/>
      <w:b/>
      <w:bCs/>
      <w:color w:val="595959"/>
    </w:rPr>
  </w:style>
  <w:style w:type="character" w:customStyle="1" w:styleId="26">
    <w:name w:val="标题 8 字符"/>
    <w:link w:val="9"/>
    <w:semiHidden/>
    <w:qFormat/>
    <w:uiPriority w:val="9"/>
    <w:rPr>
      <w:rFonts w:cs="Times New Roman"/>
      <w:color w:val="595959"/>
    </w:rPr>
  </w:style>
  <w:style w:type="character" w:customStyle="1" w:styleId="27">
    <w:name w:val="标题 9 字符"/>
    <w:link w:val="10"/>
    <w:semiHidden/>
    <w:qFormat/>
    <w:uiPriority w:val="9"/>
    <w:rPr>
      <w:rFonts w:eastAsia="等线 Light" w:cs="Times New Roman"/>
      <w:color w:val="595959"/>
    </w:rPr>
  </w:style>
  <w:style w:type="character" w:customStyle="1" w:styleId="28">
    <w:name w:val="页脚 字符"/>
    <w:link w:val="11"/>
    <w:qFormat/>
    <w:uiPriority w:val="99"/>
    <w:rPr>
      <w:sz w:val="18"/>
      <w:szCs w:val="18"/>
    </w:rPr>
  </w:style>
  <w:style w:type="character" w:customStyle="1" w:styleId="29">
    <w:name w:val="页眉 字符"/>
    <w:link w:val="12"/>
    <w:qFormat/>
    <w:uiPriority w:val="99"/>
    <w:rPr>
      <w:sz w:val="18"/>
      <w:szCs w:val="18"/>
    </w:rPr>
  </w:style>
  <w:style w:type="character" w:customStyle="1" w:styleId="30">
    <w:name w:val="副标题 字符"/>
    <w:link w:val="13"/>
    <w:qFormat/>
    <w:uiPriority w:val="11"/>
    <w:rPr>
      <w:rFonts w:ascii="等线 Light" w:hAnsi="等线 Light" w:eastAsia="等线 Light" w:cs="Times New Roman"/>
      <w:color w:val="595959"/>
      <w:spacing w:val="15"/>
      <w:sz w:val="28"/>
      <w:szCs w:val="28"/>
    </w:rPr>
  </w:style>
  <w:style w:type="character" w:customStyle="1" w:styleId="31">
    <w:name w:val="标题 字符"/>
    <w:link w:val="15"/>
    <w:qFormat/>
    <w:uiPriority w:val="10"/>
    <w:rPr>
      <w:rFonts w:ascii="等线 Light" w:hAnsi="等线 Light" w:eastAsia="等线 Light" w:cs="Times New Roman"/>
      <w:spacing w:val="-10"/>
      <w:kern w:val="28"/>
      <w:sz w:val="56"/>
      <w:szCs w:val="56"/>
    </w:rPr>
  </w:style>
  <w:style w:type="paragraph" w:styleId="32">
    <w:name w:val="Quote"/>
    <w:basedOn w:val="1"/>
    <w:next w:val="1"/>
    <w:link w:val="33"/>
    <w:qFormat/>
    <w:uiPriority w:val="29"/>
    <w:pPr>
      <w:spacing w:before="160" w:after="160"/>
      <w:jc w:val="center"/>
    </w:pPr>
    <w:rPr>
      <w:i/>
      <w:iCs/>
      <w:color w:val="404040"/>
    </w:rPr>
  </w:style>
  <w:style w:type="character" w:customStyle="1" w:styleId="33">
    <w:name w:val="引用 字符"/>
    <w:link w:val="32"/>
    <w:qFormat/>
    <w:uiPriority w:val="29"/>
    <w:rPr>
      <w:i/>
      <w:iCs/>
      <w:color w:val="404040"/>
    </w:rPr>
  </w:style>
  <w:style w:type="paragraph" w:styleId="34">
    <w:name w:val="List Paragraph"/>
    <w:basedOn w:val="1"/>
    <w:qFormat/>
    <w:uiPriority w:val="34"/>
    <w:pPr>
      <w:ind w:left="720"/>
      <w:contextualSpacing/>
    </w:pPr>
  </w:style>
  <w:style w:type="character" w:customStyle="1" w:styleId="35">
    <w:name w:val="_Style 34"/>
    <w:qFormat/>
    <w:uiPriority w:val="21"/>
    <w:rPr>
      <w:i/>
      <w:iCs/>
      <w:color w:val="0F4761"/>
    </w:rPr>
  </w:style>
  <w:style w:type="paragraph" w:styleId="36">
    <w:name w:val="Intense Quote"/>
    <w:basedOn w:val="1"/>
    <w:next w:val="1"/>
    <w:link w:val="37"/>
    <w:qFormat/>
    <w:uiPriority w:val="30"/>
    <w:pPr>
      <w:pBdr>
        <w:top w:val="single" w:color="0F4761" w:sz="4" w:space="10"/>
        <w:bottom w:val="single" w:color="0F4761" w:sz="4" w:space="10"/>
      </w:pBdr>
      <w:spacing w:before="360" w:after="360"/>
      <w:ind w:left="864" w:right="864"/>
      <w:jc w:val="center"/>
    </w:pPr>
    <w:rPr>
      <w:i/>
      <w:iCs/>
      <w:color w:val="0F4761"/>
    </w:rPr>
  </w:style>
  <w:style w:type="character" w:customStyle="1" w:styleId="37">
    <w:name w:val="明显引用 字符"/>
    <w:link w:val="36"/>
    <w:qFormat/>
    <w:uiPriority w:val="30"/>
    <w:rPr>
      <w:i/>
      <w:iCs/>
      <w:color w:val="0F4761"/>
    </w:rPr>
  </w:style>
  <w:style w:type="character" w:customStyle="1" w:styleId="38">
    <w:name w:val="_Style 37"/>
    <w:qFormat/>
    <w:uiPriority w:val="32"/>
    <w:rPr>
      <w:b/>
      <w:bCs/>
      <w:smallCaps/>
      <w:color w:val="0F4761"/>
      <w:spacing w:val="5"/>
    </w:rPr>
  </w:style>
  <w:style w:type="paragraph" w:customStyle="1" w:styleId="39">
    <w:name w:val="样式1"/>
    <w:basedOn w:val="1"/>
    <w:qFormat/>
    <w:uiPriority w:val="0"/>
    <w:pPr>
      <w:ind w:firstLine="602" w:firstLineChars="200"/>
      <w:jc w:val="left"/>
    </w:pPr>
    <w:rPr>
      <w:rFonts w:ascii="仿宋" w:hAnsi="仿宋" w:eastAsia="仿宋"/>
      <w:color w:val="000000"/>
      <w:kern w:val="0"/>
      <w:sz w:val="30"/>
      <w:szCs w:val="30"/>
      <w:lang w:eastAsia="en-US" w:bidi="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1026</Words>
  <Characters>1056</Characters>
  <Lines>5</Lines>
  <Paragraphs>5</Paragraphs>
  <TotalTime>3</TotalTime>
  <ScaleCrop>false</ScaleCrop>
  <LinksUpToDate>false</LinksUpToDate>
  <CharactersWithSpaces>1056</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2025-06-08T05:57:00Z</dcterms:created>
  <dc:creator>胖胖de小姜</dc:creator>
  <cp:lastModifiedBy>greatwall</cp:lastModifiedBy>
  <dcterms:modified xsi:type="dcterms:W3CDTF">2026-07-24T16:42:26Z</dcterms:modified>
  <dc:title>经营主体经营范围规范化查询指引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61261BC064EC8C39624F4968C1DBF66D_42</vt:lpwstr>
  </property>
  <property fmtid="{D5CDD505-2E9C-101B-9397-08002B2CF9AE}" pid="4" name="KSOTemplateDocerSaveRecord">
    <vt:lpwstr>eyJoZGlkIjoiMzFmNjllZmFjNzU5YjQ3NDQyYWY3MGJkMGQ5NjMzZmEiLCJ1c2VySWQiOiIyNTIyNTAyMDEifQ==</vt:lpwstr>
  </property>
</Properties>
</file>