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C981CF">
      <w:pPr>
        <w:keepNext w:val="0"/>
        <w:keepLines w:val="0"/>
        <w:pageBreakBefore w:val="0"/>
        <w:widowControl/>
        <w:suppressLineNumbers w:val="0"/>
        <w:kinsoku/>
        <w:wordWrap/>
        <w:overflowPunct/>
        <w:topLinePunct w:val="0"/>
        <w:autoSpaceDE/>
        <w:autoSpaceDN/>
        <w:bidi w:val="0"/>
        <w:adjustRightInd/>
        <w:snapToGrid/>
        <w:spacing w:line="560" w:lineRule="exact"/>
        <w:ind w:left="-23" w:leftChars="-95" w:right="-313" w:rightChars="-149" w:hanging="176" w:hangingChars="55"/>
        <w:jc w:val="left"/>
        <w:textAlignment w:val="center"/>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附件</w:t>
      </w:r>
    </w:p>
    <w:p w14:paraId="1896B28E">
      <w:pPr>
        <w:keepNext w:val="0"/>
        <w:keepLines w:val="0"/>
        <w:pageBreakBefore w:val="0"/>
        <w:widowControl/>
        <w:suppressLineNumbers w:val="0"/>
        <w:kinsoku/>
        <w:wordWrap/>
        <w:overflowPunct/>
        <w:topLinePunct w:val="0"/>
        <w:autoSpaceDE/>
        <w:autoSpaceDN/>
        <w:bidi w:val="0"/>
        <w:adjustRightInd/>
        <w:snapToGrid/>
        <w:spacing w:line="560" w:lineRule="exact"/>
        <w:ind w:left="-1" w:leftChars="-95" w:right="-313" w:rightChars="-149" w:hanging="198" w:hangingChars="55"/>
        <w:jc w:val="center"/>
        <w:textAlignment w:val="center"/>
        <w:rPr>
          <w:rFonts w:hint="eastAsia" w:ascii="方正大标宋_GBK" w:hAnsi="方正大标宋_GBK" w:eastAsia="方正大标宋_GBK" w:cs="方正大标宋_GBK"/>
          <w:color w:val="auto"/>
          <w:sz w:val="36"/>
          <w:szCs w:val="36"/>
          <w:lang w:eastAsia="zh-CN"/>
        </w:rPr>
      </w:pPr>
    </w:p>
    <w:p w14:paraId="31408B06">
      <w:pPr>
        <w:keepNext w:val="0"/>
        <w:keepLines w:val="0"/>
        <w:pageBreakBefore w:val="0"/>
        <w:widowControl/>
        <w:suppressLineNumbers w:val="0"/>
        <w:kinsoku/>
        <w:wordWrap/>
        <w:overflowPunct/>
        <w:topLinePunct w:val="0"/>
        <w:autoSpaceDE/>
        <w:autoSpaceDN/>
        <w:bidi w:val="0"/>
        <w:adjustRightInd/>
        <w:snapToGrid/>
        <w:spacing w:line="560" w:lineRule="exact"/>
        <w:ind w:left="-1" w:leftChars="-95" w:right="-313" w:rightChars="-149" w:hanging="198" w:hangingChars="55"/>
        <w:jc w:val="center"/>
        <w:textAlignment w:val="center"/>
        <w:rPr>
          <w:rFonts w:hint="eastAsia" w:ascii="方正大标宋_GBK" w:hAnsi="方正大标宋_GBK" w:eastAsia="方正大标宋_GBK" w:cs="方正大标宋_GBK"/>
          <w:color w:val="auto"/>
          <w:sz w:val="36"/>
          <w:szCs w:val="36"/>
        </w:rPr>
      </w:pPr>
      <w:r>
        <w:rPr>
          <w:rFonts w:hint="eastAsia" w:ascii="方正大标宋_GBK" w:hAnsi="方正大标宋_GBK" w:eastAsia="方正大标宋_GBK" w:cs="方正大标宋_GBK"/>
          <w:color w:val="auto"/>
          <w:sz w:val="36"/>
          <w:szCs w:val="36"/>
        </w:rPr>
        <w:t>202</w:t>
      </w:r>
      <w:r>
        <w:rPr>
          <w:rFonts w:hint="eastAsia" w:ascii="方正大标宋_GBK" w:hAnsi="方正大标宋_GBK" w:eastAsia="方正大标宋_GBK" w:cs="方正大标宋_GBK"/>
          <w:color w:val="auto"/>
          <w:sz w:val="36"/>
          <w:szCs w:val="36"/>
          <w:lang w:val="en-US" w:eastAsia="zh-CN"/>
        </w:rPr>
        <w:t>6</w:t>
      </w:r>
      <w:r>
        <w:rPr>
          <w:rFonts w:hint="eastAsia" w:ascii="方正大标宋_GBK" w:hAnsi="方正大标宋_GBK" w:eastAsia="方正大标宋_GBK" w:cs="方正大标宋_GBK"/>
          <w:color w:val="auto"/>
          <w:sz w:val="36"/>
          <w:szCs w:val="36"/>
        </w:rPr>
        <w:t>年江门市</w:t>
      </w:r>
      <w:r>
        <w:rPr>
          <w:rFonts w:hint="eastAsia" w:ascii="方正大标宋_GBK" w:hAnsi="方正大标宋_GBK" w:eastAsia="方正大标宋_GBK" w:cs="方正大标宋_GBK"/>
          <w:color w:val="auto"/>
          <w:sz w:val="36"/>
          <w:szCs w:val="36"/>
          <w:lang w:eastAsia="zh-CN"/>
        </w:rPr>
        <w:t>社会发展</w:t>
      </w:r>
      <w:r>
        <w:rPr>
          <w:rFonts w:hint="eastAsia" w:ascii="方正大标宋_GBK" w:hAnsi="方正大标宋_GBK" w:eastAsia="方正大标宋_GBK" w:cs="方正大标宋_GBK"/>
          <w:color w:val="auto"/>
          <w:sz w:val="36"/>
          <w:szCs w:val="36"/>
        </w:rPr>
        <w:t>领域科技计划项目</w:t>
      </w:r>
    </w:p>
    <w:p w14:paraId="420AA553">
      <w:pPr>
        <w:keepNext w:val="0"/>
        <w:keepLines w:val="0"/>
        <w:pageBreakBefore w:val="0"/>
        <w:widowControl/>
        <w:suppressLineNumbers w:val="0"/>
        <w:kinsoku/>
        <w:wordWrap/>
        <w:overflowPunct/>
        <w:topLinePunct w:val="0"/>
        <w:autoSpaceDE/>
        <w:autoSpaceDN/>
        <w:bidi w:val="0"/>
        <w:adjustRightInd/>
        <w:snapToGrid/>
        <w:spacing w:line="560" w:lineRule="exact"/>
        <w:ind w:left="-1" w:leftChars="-95" w:right="-313" w:rightChars="-149" w:hanging="198" w:hangingChars="55"/>
        <w:jc w:val="center"/>
        <w:textAlignment w:val="center"/>
        <w:rPr>
          <w:rFonts w:hint="eastAsia" w:ascii="方正大标宋_GBK" w:hAnsi="方正大标宋_GBK" w:eastAsia="方正大标宋_GBK" w:cs="方正大标宋_GBK"/>
          <w:i w:val="0"/>
          <w:iCs w:val="0"/>
          <w:color w:val="000000"/>
          <w:kern w:val="0"/>
          <w:sz w:val="36"/>
          <w:szCs w:val="36"/>
          <w:u w:val="none"/>
          <w:lang w:val="en-US" w:eastAsia="zh-CN" w:bidi="ar"/>
        </w:rPr>
      </w:pPr>
      <w:r>
        <w:rPr>
          <w:rFonts w:hint="eastAsia" w:ascii="方正大标宋_GBK" w:hAnsi="方正大标宋_GBK" w:eastAsia="方正大标宋_GBK" w:cs="方正大标宋_GBK"/>
          <w:color w:val="auto"/>
          <w:sz w:val="36"/>
          <w:szCs w:val="36"/>
        </w:rPr>
        <w:t>（资金自筹类）</w:t>
      </w:r>
      <w:r>
        <w:rPr>
          <w:rFonts w:hint="eastAsia" w:ascii="方正大标宋_GBK" w:hAnsi="方正大标宋_GBK" w:eastAsia="方正大标宋_GBK" w:cs="方正大标宋_GBK"/>
          <w:spacing w:val="-11"/>
          <w:sz w:val="36"/>
          <w:szCs w:val="36"/>
          <w:lang w:val="en-US" w:eastAsia="zh-CN"/>
        </w:rPr>
        <w:t>拟立项清单</w:t>
      </w:r>
    </w:p>
    <w:tbl>
      <w:tblPr>
        <w:tblStyle w:val="5"/>
        <w:tblW w:w="849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93"/>
        <w:gridCol w:w="3715"/>
        <w:gridCol w:w="1350"/>
        <w:gridCol w:w="2739"/>
      </w:tblGrid>
      <w:tr w14:paraId="4D660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0068FA8">
            <w:pPr>
              <w:keepNext w:val="0"/>
              <w:keepLines w:val="0"/>
              <w:widowControl/>
              <w:suppressLineNumbers w:val="0"/>
              <w:jc w:val="center"/>
              <w:textAlignment w:val="center"/>
              <w:rPr>
                <w:rFonts w:ascii="方正书宋_GBK" w:hAnsi="方正书宋_GBK" w:eastAsia="方正书宋_GBK" w:cs="方正书宋_GBK"/>
                <w:b/>
                <w:bCs/>
                <w:i w:val="0"/>
                <w:iCs w:val="0"/>
                <w:color w:val="auto"/>
                <w:sz w:val="20"/>
                <w:szCs w:val="20"/>
                <w:u w:val="none"/>
              </w:rPr>
            </w:pPr>
            <w:r>
              <w:rPr>
                <w:rFonts w:hint="eastAsia" w:ascii="方正书宋_GBK" w:hAnsi="方正书宋_GBK" w:eastAsia="方正书宋_GBK" w:cs="方正书宋_GBK"/>
                <w:b/>
                <w:bCs/>
                <w:i w:val="0"/>
                <w:iCs w:val="0"/>
                <w:color w:val="auto"/>
                <w:kern w:val="0"/>
                <w:sz w:val="20"/>
                <w:szCs w:val="20"/>
                <w:u w:val="none"/>
                <w:lang w:val="en-US" w:eastAsia="zh-CN" w:bidi="ar"/>
              </w:rPr>
              <w:t>序号</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FEA99A9">
            <w:pPr>
              <w:keepNext w:val="0"/>
              <w:keepLines w:val="0"/>
              <w:widowControl/>
              <w:suppressLineNumbers w:val="0"/>
              <w:jc w:val="center"/>
              <w:textAlignment w:val="center"/>
              <w:rPr>
                <w:rFonts w:hint="eastAsia" w:ascii="方正书宋_GBK" w:hAnsi="方正书宋_GBK" w:eastAsia="方正书宋_GBK" w:cs="方正书宋_GBK"/>
                <w:b/>
                <w:bCs/>
                <w:i w:val="0"/>
                <w:iCs w:val="0"/>
                <w:color w:val="auto"/>
                <w:sz w:val="20"/>
                <w:szCs w:val="20"/>
                <w:u w:val="none"/>
              </w:rPr>
            </w:pPr>
            <w:r>
              <w:rPr>
                <w:rFonts w:hint="eastAsia" w:ascii="方正书宋_GBK" w:hAnsi="方正书宋_GBK" w:eastAsia="方正书宋_GBK" w:cs="方正书宋_GBK"/>
                <w:b/>
                <w:bCs/>
                <w:i w:val="0"/>
                <w:iCs w:val="0"/>
                <w:color w:val="auto"/>
                <w:kern w:val="0"/>
                <w:sz w:val="20"/>
                <w:szCs w:val="20"/>
                <w:u w:val="none"/>
                <w:lang w:val="en-US" w:eastAsia="zh-CN" w:bidi="ar"/>
              </w:rPr>
              <w:t>项目名称</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14232ABA">
            <w:pPr>
              <w:keepNext w:val="0"/>
              <w:keepLines w:val="0"/>
              <w:widowControl/>
              <w:suppressLineNumbers w:val="0"/>
              <w:jc w:val="center"/>
              <w:textAlignment w:val="center"/>
              <w:rPr>
                <w:rFonts w:hint="eastAsia" w:ascii="方正书宋_GBK" w:hAnsi="方正书宋_GBK" w:eastAsia="方正书宋_GBK" w:cs="方正书宋_GBK"/>
                <w:b/>
                <w:bCs/>
                <w:i w:val="0"/>
                <w:iCs w:val="0"/>
                <w:color w:val="auto"/>
                <w:sz w:val="20"/>
                <w:szCs w:val="20"/>
                <w:u w:val="none"/>
              </w:rPr>
            </w:pPr>
            <w:r>
              <w:rPr>
                <w:rFonts w:hint="eastAsia" w:ascii="方正书宋_GBK" w:hAnsi="方正书宋_GBK" w:eastAsia="方正书宋_GBK" w:cs="方正书宋_GBK"/>
                <w:b/>
                <w:bCs/>
                <w:i w:val="0"/>
                <w:iCs w:val="0"/>
                <w:color w:val="auto"/>
                <w:kern w:val="0"/>
                <w:sz w:val="20"/>
                <w:szCs w:val="20"/>
                <w:u w:val="none"/>
                <w:lang w:val="en-US" w:eastAsia="zh-CN" w:bidi="ar"/>
              </w:rPr>
              <w:t>项目负责人</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2E51E7D">
            <w:pPr>
              <w:keepNext w:val="0"/>
              <w:keepLines w:val="0"/>
              <w:widowControl/>
              <w:suppressLineNumbers w:val="0"/>
              <w:jc w:val="center"/>
              <w:textAlignment w:val="center"/>
              <w:rPr>
                <w:rFonts w:hint="eastAsia" w:ascii="方正书宋_GBK" w:hAnsi="方正书宋_GBK" w:eastAsia="方正书宋_GBK" w:cs="方正书宋_GBK"/>
                <w:b/>
                <w:bCs/>
                <w:i w:val="0"/>
                <w:iCs w:val="0"/>
                <w:color w:val="auto"/>
                <w:sz w:val="20"/>
                <w:szCs w:val="20"/>
                <w:u w:val="none"/>
              </w:rPr>
            </w:pPr>
            <w:r>
              <w:rPr>
                <w:rFonts w:hint="eastAsia" w:ascii="方正书宋_GBK" w:hAnsi="方正书宋_GBK" w:eastAsia="方正书宋_GBK" w:cs="方正书宋_GBK"/>
                <w:b/>
                <w:bCs/>
                <w:i w:val="0"/>
                <w:iCs w:val="0"/>
                <w:color w:val="auto"/>
                <w:kern w:val="0"/>
                <w:sz w:val="20"/>
                <w:szCs w:val="20"/>
                <w:u w:val="none"/>
                <w:lang w:val="en-US" w:eastAsia="zh-CN" w:bidi="ar"/>
              </w:rPr>
              <w:t>承担单位</w:t>
            </w:r>
          </w:p>
        </w:tc>
      </w:tr>
      <w:tr w14:paraId="4805B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AED18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55D85E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人工智能赋能下的江门五邑中医药数据库建设研究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7D5DDB40">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钟睿梁</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22E572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66E30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D5C06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9A230EC">
            <w:pPr>
              <w:keepNext w:val="0"/>
              <w:keepLines w:val="0"/>
              <w:widowControl/>
              <w:suppressLineNumbers w:val="0"/>
              <w:jc w:val="left"/>
              <w:textAlignment w:val="center"/>
              <w:rPr>
                <w:rFonts w:ascii="Arial" w:hAnsi="Arial" w:eastAsia="宋体" w:cs="Arial"/>
                <w:i w:val="0"/>
                <w:iCs w:val="0"/>
                <w:color w:val="auto"/>
                <w:sz w:val="20"/>
                <w:szCs w:val="20"/>
                <w:u w:val="none"/>
              </w:rPr>
            </w:pPr>
            <w:r>
              <w:rPr>
                <w:rStyle w:val="7"/>
                <w:rFonts w:eastAsia="宋体"/>
                <w:color w:val="auto"/>
                <w:lang w:val="en-US" w:eastAsia="zh-CN" w:bidi="ar"/>
              </w:rPr>
              <w:t>“Z</w:t>
            </w:r>
            <w:r>
              <w:rPr>
                <w:rStyle w:val="8"/>
                <w:color w:val="auto"/>
                <w:lang w:val="en-US" w:eastAsia="zh-CN" w:bidi="ar"/>
              </w:rPr>
              <w:t>世代</w:t>
            </w:r>
            <w:r>
              <w:rPr>
                <w:rStyle w:val="7"/>
                <w:rFonts w:eastAsia="宋体"/>
                <w:color w:val="auto"/>
                <w:lang w:val="en-US" w:eastAsia="zh-CN" w:bidi="ar"/>
              </w:rPr>
              <w:t>”</w:t>
            </w:r>
            <w:r>
              <w:rPr>
                <w:rStyle w:val="8"/>
                <w:color w:val="auto"/>
                <w:lang w:val="en-US" w:eastAsia="zh-CN" w:bidi="ar"/>
              </w:rPr>
              <w:t>高职男护生就业偏好的用户画像研究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7635E9D3">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明爱红</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7CBB13F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07622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785C8F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DF8D438">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数字孪生技术赋能江门市乡村农文旅融合发展的机制与路径研究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3D89D3B">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彭明程</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8B6BAE2">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59CA5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671A59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138C6F2">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新质生产力视域下江门跨境电商复合型外语人才供给路径研究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5941617">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廖茂珍</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B6C9B9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广东江门幼儿师范高等专科学校</w:t>
            </w:r>
          </w:p>
        </w:tc>
      </w:tr>
      <w:tr w14:paraId="6A88D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5FBFC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4A869E6">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华侨旅居与境外消费新需求驱动下江门市农文旅产品升级与融合路径研究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654A47C0">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张晓</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692642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715BB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4D1DE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EF5E64A">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医院党建在应急管理与重大突发事件中的作用研究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5AE4105E">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谭振华</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B22A61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江门市人民医院</w:t>
            </w:r>
          </w:p>
        </w:tc>
      </w:tr>
      <w:tr w14:paraId="79B58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20EC6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2CC6C43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基于江门市产业常用电机高效自动化生产的研究应用</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7ECFF116">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张婷婷</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96A0BF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江门市创睿应用技术研究有限公司</w:t>
            </w:r>
          </w:p>
        </w:tc>
      </w:tr>
      <w:tr w14:paraId="56206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D3932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791D8B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数智环境下儿童阅读素养提升路径研究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87452DA">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王思</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2B12D71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江门市图书馆</w:t>
            </w:r>
          </w:p>
        </w:tc>
      </w:tr>
      <w:tr w14:paraId="6D18F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4218CF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F61DE5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人工智能推动城镇污水处理厂提质增效</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35C7729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游卫强</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2F7A7CD2">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江门市新会区龙泉污水处理有限公司</w:t>
            </w:r>
          </w:p>
        </w:tc>
      </w:tr>
      <w:tr w14:paraId="60CAF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A69FB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C465E4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中药复方防控鲈鱼虹彩病毒的水产养殖绿色示范</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253B2A6">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区门秀</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AA48A45">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3C542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414F1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76D2223">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基于学生会组织的高职院校校园安全应急管理与育人实践研究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9925EDA">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吴艾纯</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AA99FF3">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6E1F2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C0B7D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B6A2AD8">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数字素养视域下高职</w:t>
            </w:r>
            <w:r>
              <w:rPr>
                <w:rStyle w:val="10"/>
                <w:rFonts w:eastAsia="方正书宋_GBK"/>
                <w:color w:val="auto"/>
                <w:lang w:val="en-US" w:eastAsia="zh-CN" w:bidi="ar"/>
              </w:rPr>
              <w:t>AIGC</w:t>
            </w:r>
            <w:r>
              <w:rPr>
                <w:rStyle w:val="9"/>
                <w:color w:val="auto"/>
                <w:lang w:val="en-US" w:eastAsia="zh-CN" w:bidi="ar"/>
              </w:rPr>
              <w:t>使用规范与学风建设协同研究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3F4F1F7">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彭飞飞</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3D347D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0B681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65F334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D78DA7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构建区域特色现代化产业体系的问题研究</w:t>
            </w:r>
            <w:r>
              <w:rPr>
                <w:rStyle w:val="10"/>
                <w:rFonts w:eastAsia="方正书宋_GBK"/>
                <w:color w:val="auto"/>
                <w:lang w:val="en-US" w:eastAsia="zh-CN" w:bidi="ar"/>
              </w:rPr>
              <w:t>——</w:t>
            </w:r>
            <w:r>
              <w:rPr>
                <w:rStyle w:val="9"/>
                <w:color w:val="auto"/>
                <w:lang w:val="en-US" w:eastAsia="zh-CN" w:bidi="ar"/>
              </w:rPr>
              <w:t>以广东江门为例</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4ED6C0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达潭辉</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E3AA77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3E4B7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CF244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FD2C33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秋枫病虫害绿色低碳综合防治项目</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A88E0E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刘小冰</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FDCFCB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江门市东湖公园管理所</w:t>
            </w:r>
          </w:p>
        </w:tc>
      </w:tr>
      <w:tr w14:paraId="71316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68659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272870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具身认知理论下</w:t>
            </w:r>
            <w:r>
              <w:rPr>
                <w:rStyle w:val="10"/>
                <w:rFonts w:eastAsia="方正书宋_GBK"/>
                <w:color w:val="auto"/>
                <w:lang w:val="en-US" w:eastAsia="zh-CN" w:bidi="ar"/>
              </w:rPr>
              <w:t>AI</w:t>
            </w:r>
            <w:r>
              <w:rPr>
                <w:rStyle w:val="9"/>
                <w:color w:val="auto"/>
                <w:lang w:val="en-US" w:eastAsia="zh-CN" w:bidi="ar"/>
              </w:rPr>
              <w:t>赋能江门侨村体验式文创模式研究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31FFA9CE">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蓝惠媛</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714FEA92">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47E86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51F1D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6AE6A36">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聚乳酸基抗菌复合包装膜的制备及其保鲜效果研究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BF4F527">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邓红</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4419FB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1686F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0529046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37B276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新会柑精酿啤酒酿造工艺研究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5D457E6E">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黎钊坪</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CB7989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73BF4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49559D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5D0649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江门海上丝绸之路文化遗产的当代设计转译与实践</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C6A218A">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谢一萱</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9D70B6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561AE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0316663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B9EAF06">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数字经济赋能江门特色农产品出口贸易高质量发展研究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BA7F863">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黄菲</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75AECF03">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48491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C193F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61E7A4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江门智造出海背景下外语专业的产业适配困境与破局路径研究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4D6274F9">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王送军</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7AEEC6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75CE3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4197E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84795F2">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以</w:t>
            </w:r>
            <w:r>
              <w:rPr>
                <w:rStyle w:val="10"/>
                <w:rFonts w:eastAsia="方正书宋_GBK"/>
                <w:color w:val="auto"/>
                <w:lang w:val="en-US" w:eastAsia="zh-CN" w:bidi="ar"/>
              </w:rPr>
              <w:t>AI</w:t>
            </w:r>
            <w:r>
              <w:rPr>
                <w:rStyle w:val="9"/>
                <w:color w:val="auto"/>
                <w:lang w:val="en-US" w:eastAsia="zh-CN" w:bidi="ar"/>
              </w:rPr>
              <w:t>唤醒侨乡绿色传播之路：一项</w:t>
            </w:r>
            <w:r>
              <w:rPr>
                <w:rStyle w:val="10"/>
                <w:rFonts w:eastAsia="方正书宋_GBK"/>
                <w:color w:val="auto"/>
                <w:lang w:val="en-US" w:eastAsia="zh-CN" w:bidi="ar"/>
              </w:rPr>
              <w:t>PLS-MGA</w:t>
            </w:r>
            <w:r>
              <w:rPr>
                <w:rStyle w:val="9"/>
                <w:color w:val="auto"/>
                <w:lang w:val="en-US" w:eastAsia="zh-CN" w:bidi="ar"/>
              </w:rPr>
              <w:t>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594BAC11">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伍贤婷</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3F1DC15">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4B977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4D5BF9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9ED6265">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基于水利</w:t>
            </w:r>
            <w:r>
              <w:rPr>
                <w:rStyle w:val="10"/>
                <w:rFonts w:eastAsia="方正书宋_GBK"/>
                <w:color w:val="auto"/>
                <w:lang w:val="en-US" w:eastAsia="zh-CN" w:bidi="ar"/>
              </w:rPr>
              <w:t>“</w:t>
            </w:r>
            <w:r>
              <w:rPr>
                <w:rStyle w:val="9"/>
                <w:color w:val="auto"/>
                <w:lang w:val="en-US" w:eastAsia="zh-CN" w:bidi="ar"/>
              </w:rPr>
              <w:t>云边端</w:t>
            </w:r>
            <w:r>
              <w:rPr>
                <w:rStyle w:val="10"/>
                <w:rFonts w:eastAsia="方正书宋_GBK"/>
                <w:color w:val="auto"/>
                <w:lang w:val="en-US" w:eastAsia="zh-CN" w:bidi="ar"/>
              </w:rPr>
              <w:t>”</w:t>
            </w:r>
            <w:r>
              <w:rPr>
                <w:rStyle w:val="9"/>
                <w:color w:val="auto"/>
                <w:lang w:val="en-US" w:eastAsia="zh-CN" w:bidi="ar"/>
              </w:rPr>
              <w:t>多源异构数据协同识别预警研究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0005E79B">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刘丽琳</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8EB362A">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2F769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02B248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264305B2">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Style w:val="10"/>
                <w:rFonts w:eastAsia="宋体"/>
                <w:color w:val="auto"/>
                <w:lang w:val="en-US" w:eastAsia="zh-CN" w:bidi="ar"/>
              </w:rPr>
              <w:t>“</w:t>
            </w:r>
            <w:r>
              <w:rPr>
                <w:rStyle w:val="9"/>
                <w:color w:val="auto"/>
                <w:lang w:val="en-US" w:eastAsia="zh-CN" w:bidi="ar"/>
              </w:rPr>
              <w:t>药管家</w:t>
            </w:r>
            <w:r>
              <w:rPr>
                <w:rStyle w:val="10"/>
                <w:rFonts w:eastAsia="宋体"/>
                <w:color w:val="auto"/>
                <w:lang w:val="en-US" w:eastAsia="zh-CN" w:bidi="ar"/>
              </w:rPr>
              <w:t xml:space="preserve">”- </w:t>
            </w:r>
            <w:r>
              <w:rPr>
                <w:rStyle w:val="9"/>
                <w:color w:val="auto"/>
                <w:lang w:val="en-US" w:eastAsia="zh-CN" w:bidi="ar"/>
              </w:rPr>
              <w:t>高职药学学生赋能社区老年慢病用药安全管理与服务路径研究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79F9F96C">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杨春艳</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7BF8EAE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459BE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8DA5F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6E79C8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面向低空巡检的滚动飞行球形无人机关键技术研究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4A05A711">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谢家斌</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42D363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445E8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54295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C6550A6">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中医适宜技术赋能高职护理人才匹配江门养老服务岗位及留江机制研究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6809AB40">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蔡尚儒</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0260D2F">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79707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5D0D5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CB7E79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面向江门市中小企业的数字化人力资源服务模式构建与应用研究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36F4178">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黄文劝</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AA514E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广东南方职业学院</w:t>
            </w:r>
          </w:p>
        </w:tc>
      </w:tr>
      <w:tr w14:paraId="00B69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3B4A0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79A3CD1">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Style w:val="10"/>
                <w:rFonts w:eastAsia="宋体"/>
                <w:color w:val="auto"/>
                <w:lang w:val="en-US" w:eastAsia="zh-CN" w:bidi="ar"/>
              </w:rPr>
              <w:t>“</w:t>
            </w:r>
            <w:r>
              <w:rPr>
                <w:rStyle w:val="9"/>
                <w:color w:val="auto"/>
                <w:lang w:val="en-US" w:eastAsia="zh-CN" w:bidi="ar"/>
              </w:rPr>
              <w:t>幼有善育</w:t>
            </w:r>
            <w:r>
              <w:rPr>
                <w:rStyle w:val="10"/>
                <w:rFonts w:eastAsia="宋体"/>
                <w:color w:val="auto"/>
                <w:lang w:val="en-US" w:eastAsia="zh-CN" w:bidi="ar"/>
              </w:rPr>
              <w:t>”</w:t>
            </w:r>
            <w:r>
              <w:rPr>
                <w:rStyle w:val="9"/>
                <w:color w:val="auto"/>
                <w:lang w:val="en-US" w:eastAsia="zh-CN" w:bidi="ar"/>
              </w:rPr>
              <w:t>导向下江门市托育服务人才职业素养培养体系构建与应用研究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078C2BE">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朱洁铃</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7392299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广东江门幼儿师范高等专科学校</w:t>
            </w:r>
          </w:p>
        </w:tc>
      </w:tr>
      <w:tr w14:paraId="7ECF2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722AE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3EF87C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轻量化自密封淤泥运输箱研发</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01A4AD49">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郑英杰</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2ACA0C0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5DEA0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030FB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59E561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基于</w:t>
            </w:r>
            <w:r>
              <w:rPr>
                <w:rStyle w:val="10"/>
                <w:rFonts w:eastAsia="方正书宋_GBK"/>
                <w:color w:val="auto"/>
                <w:lang w:val="en-US" w:eastAsia="zh-CN" w:bidi="ar"/>
              </w:rPr>
              <w:t>Hadoop</w:t>
            </w:r>
            <w:r>
              <w:rPr>
                <w:rStyle w:val="9"/>
                <w:color w:val="auto"/>
                <w:lang w:val="en-US" w:eastAsia="zh-CN" w:bidi="ar"/>
              </w:rPr>
              <w:t>云计算的高校教学资源智能关联挖掘技术研究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4DD34E5">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曾庆帮</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189742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62C36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3ABA5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EF6E64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气候变化背景下广东典型流域累积干旱响应机制与枯水径流动态预测方法研究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66362A97">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李传刚</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EA43D55">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6468E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B63CD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F6CE93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江门市供水安全与全链条嗅味风险防控：基于</w:t>
            </w:r>
            <w:r>
              <w:rPr>
                <w:rStyle w:val="10"/>
                <w:rFonts w:eastAsia="方正书宋_GBK"/>
                <w:color w:val="auto"/>
                <w:lang w:val="en-US" w:eastAsia="zh-CN" w:bidi="ar"/>
              </w:rPr>
              <w:t>HS-SPME-GCMS</w:t>
            </w:r>
            <w:r>
              <w:rPr>
                <w:rStyle w:val="9"/>
                <w:color w:val="auto"/>
                <w:lang w:val="en-US" w:eastAsia="zh-CN" w:bidi="ar"/>
              </w:rPr>
              <w:t>的痕量致嗅物质精准检测体系研究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33F177EB">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司徒晓英</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12AD4F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江门公用检测科技有限公司</w:t>
            </w:r>
          </w:p>
        </w:tc>
      </w:tr>
      <w:tr w14:paraId="6489A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F72D7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0F59958">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江门市区域生态质量综合调查与评估</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E738DE6">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李健华</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E50FA5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广东省江门生态环境监测站</w:t>
            </w:r>
          </w:p>
        </w:tc>
      </w:tr>
      <w:tr w14:paraId="538AE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6F567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BED606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五邑地区祠堂活化路径的系统化探索与创新实践研究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F507824">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陈嘉怡</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3E5AD3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4FB73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F6111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1181F3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产教融合视域下高职数学教师数字素养提升的体系构建与实践路径研究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33C392D3">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卜银河</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B33904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广东江门幼儿师范高等专科学校</w:t>
            </w:r>
          </w:p>
        </w:tc>
      </w:tr>
      <w:tr w14:paraId="6FE22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06F88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DA494F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面向医患安全大数据的智慧安防管理平台多场景智能预警体系研究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6F2BC2C0">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谢志纳</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9D26E9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江门市中心医院</w:t>
            </w:r>
          </w:p>
        </w:tc>
      </w:tr>
      <w:tr w14:paraId="4149E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28DB9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6AADA3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面向</w:t>
            </w:r>
            <w:r>
              <w:rPr>
                <w:rStyle w:val="10"/>
                <w:rFonts w:eastAsia="方正书宋_GBK"/>
                <w:color w:val="auto"/>
                <w:lang w:val="en-US" w:eastAsia="zh-CN" w:bidi="ar"/>
              </w:rPr>
              <w:t>PCB</w:t>
            </w:r>
            <w:r>
              <w:rPr>
                <w:rStyle w:val="9"/>
                <w:color w:val="auto"/>
                <w:lang w:val="en-US" w:eastAsia="zh-CN" w:bidi="ar"/>
              </w:rPr>
              <w:t>电子元件识别与缺陷前置筛查的多版本</w:t>
            </w:r>
            <w:r>
              <w:rPr>
                <w:rStyle w:val="10"/>
                <w:rFonts w:eastAsia="方正书宋_GBK"/>
                <w:color w:val="auto"/>
                <w:lang w:val="en-US" w:eastAsia="zh-CN" w:bidi="ar"/>
              </w:rPr>
              <w:t>YOLO</w:t>
            </w:r>
            <w:r>
              <w:rPr>
                <w:rStyle w:val="9"/>
                <w:color w:val="auto"/>
                <w:lang w:val="en-US" w:eastAsia="zh-CN" w:bidi="ar"/>
              </w:rPr>
              <w:t>一体化检测平台研究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0A7FC27B">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张文福</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986FF66">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30A5E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AEC6D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9DEE46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多源异构数据融合视域下江门科技成果转化信息服务平台体系建设与应用</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383F2D51">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吴会强</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92DABF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江门市图书馆</w:t>
            </w:r>
          </w:p>
        </w:tc>
      </w:tr>
      <w:tr w14:paraId="66CA9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33563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120167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基于五邑特色农林废弃物的苹婆（凤眼果）果壳天然色素提取及生态纺织应用研究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AF7D4CE">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巫若子</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9543F6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2C8E5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3E822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9CF4F6A">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数实融合赋能江门市城市绿色创新研究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2694913">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李朝晖</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8566D13">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02BFC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918C3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E3284E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旧纺织品清洗再利用技术规范团体标准的研究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9FB4D9B">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肖传志</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A2627C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广东省江门市质量计量监督检测所</w:t>
            </w:r>
          </w:p>
        </w:tc>
      </w:tr>
      <w:tr w14:paraId="6EBF7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07DCF1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5AB89B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基于大模型控制下的多品种钢材产品自动化缺陷检测与态势分析研究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6E2F7A34">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吴雯雯</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11EC3EA">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1F565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73F4E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9BC1A58">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Style w:val="10"/>
                <w:rFonts w:eastAsia="宋体"/>
                <w:color w:val="auto"/>
                <w:lang w:val="en-US" w:eastAsia="zh-CN" w:bidi="ar"/>
              </w:rPr>
              <w:t>AI</w:t>
            </w:r>
            <w:r>
              <w:rPr>
                <w:rStyle w:val="9"/>
                <w:color w:val="auto"/>
                <w:lang w:val="en-US" w:eastAsia="zh-CN" w:bidi="ar"/>
              </w:rPr>
              <w:t>数字赋能江门非遗文化传播与高职院校课程思政协同育人研究与实践</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48DD98FB">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张晓芬</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257D4C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00CEE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30F64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D18674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基于</w:t>
            </w:r>
            <w:r>
              <w:rPr>
                <w:rStyle w:val="10"/>
                <w:rFonts w:eastAsia="方正书宋_GBK"/>
                <w:color w:val="auto"/>
                <w:lang w:val="en-US" w:eastAsia="zh-CN" w:bidi="ar"/>
              </w:rPr>
              <w:t>AI</w:t>
            </w:r>
            <w:r>
              <w:rPr>
                <w:rStyle w:val="9"/>
                <w:color w:val="auto"/>
                <w:lang w:val="en-US" w:eastAsia="zh-CN" w:bidi="ar"/>
              </w:rPr>
              <w:t>与大数据的江门工业园区碳排放智能监测与低碳优化系统</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30DD3E53">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罗耀祖</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766412F">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121DC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51069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3F243B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新会蒲葵生物质碳量子点的绿色制备及其对</w:t>
            </w:r>
            <w:r>
              <w:rPr>
                <w:rStyle w:val="10"/>
                <w:rFonts w:eastAsia="方正书宋_GBK"/>
                <w:color w:val="auto"/>
                <w:lang w:val="en-US" w:eastAsia="zh-CN" w:bidi="ar"/>
              </w:rPr>
              <w:t>Fe3+</w:t>
            </w:r>
            <w:r>
              <w:rPr>
                <w:rStyle w:val="9"/>
                <w:color w:val="auto"/>
                <w:lang w:val="en-US" w:eastAsia="zh-CN" w:bidi="ar"/>
              </w:rPr>
              <w:t>的检测</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456C449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郭军辉</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D88705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00F39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61D8D9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EDEF87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面向</w:t>
            </w:r>
            <w:r>
              <w:rPr>
                <w:rStyle w:val="10"/>
                <w:rFonts w:eastAsia="方正书宋_GBK"/>
                <w:color w:val="auto"/>
                <w:lang w:val="en-US" w:eastAsia="zh-CN" w:bidi="ar"/>
              </w:rPr>
              <w:t>“</w:t>
            </w:r>
            <w:r>
              <w:rPr>
                <w:rStyle w:val="9"/>
                <w:color w:val="auto"/>
                <w:lang w:val="en-US" w:eastAsia="zh-CN" w:bidi="ar"/>
              </w:rPr>
              <w:t>绿美江门</w:t>
            </w:r>
            <w:r>
              <w:rPr>
                <w:rStyle w:val="10"/>
                <w:rFonts w:eastAsia="方正书宋_GBK"/>
                <w:color w:val="auto"/>
                <w:lang w:val="en-US" w:eastAsia="zh-CN" w:bidi="ar"/>
              </w:rPr>
              <w:t>”</w:t>
            </w:r>
            <w:r>
              <w:rPr>
                <w:rStyle w:val="9"/>
                <w:color w:val="auto"/>
                <w:lang w:val="en-US" w:eastAsia="zh-CN" w:bidi="ar"/>
              </w:rPr>
              <w:t>的植物染料资源可持续开发与低碳染色技术集成应用</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436B0320">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林丽霞</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0391F0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59A46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0911C6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B592FD1">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Style w:val="10"/>
                <w:rFonts w:eastAsia="宋体"/>
                <w:color w:val="auto"/>
                <w:lang w:val="en-US" w:eastAsia="zh-CN" w:bidi="ar"/>
              </w:rPr>
              <w:t>AI</w:t>
            </w:r>
            <w:r>
              <w:rPr>
                <w:rStyle w:val="9"/>
                <w:color w:val="auto"/>
                <w:lang w:val="en-US" w:eastAsia="zh-CN" w:bidi="ar"/>
              </w:rPr>
              <w:t>赋能西江流域水环境智能监测与预警系统</w:t>
            </w:r>
            <w:r>
              <w:rPr>
                <w:rStyle w:val="10"/>
                <w:rFonts w:eastAsia="宋体"/>
                <w:color w:val="auto"/>
                <w:lang w:val="en-US" w:eastAsia="zh-CN" w:bidi="ar"/>
              </w:rPr>
              <w:t>——</w:t>
            </w:r>
            <w:r>
              <w:rPr>
                <w:rStyle w:val="9"/>
                <w:color w:val="auto"/>
                <w:lang w:val="en-US" w:eastAsia="zh-CN" w:bidi="ar"/>
              </w:rPr>
              <w:t>基于无人机与边缘计算的低成本解决方案</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544D18A0">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雷友建</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CFD6BA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52904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7B792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163C29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教师资格认证视域下大专层次师范生</w:t>
            </w:r>
            <w:r>
              <w:rPr>
                <w:rStyle w:val="10"/>
                <w:rFonts w:eastAsia="方正书宋_GBK"/>
                <w:color w:val="auto"/>
                <w:lang w:val="en-US" w:eastAsia="zh-CN" w:bidi="ar"/>
              </w:rPr>
              <w:t>AI</w:t>
            </w:r>
            <w:r>
              <w:rPr>
                <w:rStyle w:val="9"/>
                <w:color w:val="auto"/>
                <w:lang w:val="en-US" w:eastAsia="zh-CN" w:bidi="ar"/>
              </w:rPr>
              <w:t>素养培养路径构建研究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6C523D2E">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李慕贤</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756D172A">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广东江门幼儿师范高等专科学校</w:t>
            </w:r>
          </w:p>
        </w:tc>
      </w:tr>
      <w:tr w14:paraId="5E9D7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442D73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2CFBF1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轻工行业微胶囊技术及其推广应用</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42B30CCE">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曹晓瑶</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3B9DE9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5C182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4B8CD6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2E84683D">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Style w:val="10"/>
                <w:rFonts w:eastAsia="宋体"/>
                <w:color w:val="auto"/>
                <w:lang w:val="en-US" w:eastAsia="zh-CN" w:bidi="ar"/>
              </w:rPr>
              <w:t>AI</w:t>
            </w:r>
            <w:r>
              <w:rPr>
                <w:rStyle w:val="9"/>
                <w:color w:val="auto"/>
                <w:lang w:val="en-US" w:eastAsia="zh-CN" w:bidi="ar"/>
              </w:rPr>
              <w:t>时代</w:t>
            </w:r>
            <w:r>
              <w:rPr>
                <w:rStyle w:val="10"/>
                <w:rFonts w:eastAsia="宋体"/>
                <w:color w:val="auto"/>
                <w:lang w:val="en-US" w:eastAsia="zh-CN" w:bidi="ar"/>
              </w:rPr>
              <w:t>“</w:t>
            </w:r>
            <w:r>
              <w:rPr>
                <w:rStyle w:val="9"/>
                <w:color w:val="auto"/>
                <w:lang w:val="en-US" w:eastAsia="zh-CN" w:bidi="ar"/>
              </w:rPr>
              <w:t>信息茧房</w:t>
            </w:r>
            <w:r>
              <w:rPr>
                <w:rStyle w:val="10"/>
                <w:rFonts w:eastAsia="宋体"/>
                <w:color w:val="auto"/>
                <w:lang w:val="en-US" w:eastAsia="zh-CN" w:bidi="ar"/>
              </w:rPr>
              <w:t>”</w:t>
            </w:r>
            <w:r>
              <w:rPr>
                <w:rStyle w:val="9"/>
                <w:color w:val="auto"/>
                <w:lang w:val="en-US" w:eastAsia="zh-CN" w:bidi="ar"/>
              </w:rPr>
              <w:t>现象对大学生就业心理的影响及应对策略研究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066D1DA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张璐斯</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7F747BE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01BA7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3BBFD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7AB956A">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基于</w:t>
            </w:r>
            <w:r>
              <w:rPr>
                <w:rStyle w:val="10"/>
                <w:rFonts w:eastAsia="方正书宋_GBK"/>
                <w:color w:val="auto"/>
                <w:lang w:val="en-US" w:eastAsia="zh-CN" w:bidi="ar"/>
              </w:rPr>
              <w:t xml:space="preserve"> PDCA </w:t>
            </w:r>
            <w:r>
              <w:rPr>
                <w:rStyle w:val="9"/>
                <w:color w:val="auto"/>
                <w:lang w:val="en-US" w:eastAsia="zh-CN" w:bidi="ar"/>
              </w:rPr>
              <w:t>的医疗卫生机构安全生产风险评估体系构建及应用对策研究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70EDD48C">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谭晓虹</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7C5FC1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江门市妇幼保健院</w:t>
            </w:r>
          </w:p>
        </w:tc>
      </w:tr>
      <w:tr w14:paraId="01E69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6A5A7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9FF5D6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智慧医院网络拓扑优化与</w:t>
            </w:r>
            <w:r>
              <w:rPr>
                <w:rStyle w:val="10"/>
                <w:rFonts w:eastAsia="方正书宋_GBK"/>
                <w:color w:val="auto"/>
                <w:lang w:val="en-US" w:eastAsia="zh-CN" w:bidi="ar"/>
              </w:rPr>
              <w:t>AI</w:t>
            </w:r>
            <w:r>
              <w:rPr>
                <w:rStyle w:val="9"/>
                <w:color w:val="auto"/>
                <w:lang w:val="en-US" w:eastAsia="zh-CN" w:bidi="ar"/>
              </w:rPr>
              <w:t>驱动的动态负载均衡研究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E7DD179">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陈倩文</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81DC9C6">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江门市中心医院</w:t>
            </w:r>
          </w:p>
        </w:tc>
      </w:tr>
      <w:tr w14:paraId="127E4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F1E501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05DED35">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中职学校诗歌吟诵教学实践研究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06F21787">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郭玉</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02F0B53">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广东江门幼儿师范高等专科学校</w:t>
            </w:r>
          </w:p>
        </w:tc>
      </w:tr>
      <w:tr w14:paraId="16AA6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0BFBCB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DCE6EBE">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Style w:val="10"/>
                <w:rFonts w:eastAsia="宋体"/>
                <w:color w:val="auto"/>
                <w:lang w:val="en-US" w:eastAsia="zh-CN" w:bidi="ar"/>
              </w:rPr>
              <w:t>“</w:t>
            </w:r>
            <w:r>
              <w:rPr>
                <w:rStyle w:val="9"/>
                <w:color w:val="auto"/>
                <w:lang w:val="en-US" w:eastAsia="zh-CN" w:bidi="ar"/>
              </w:rPr>
              <w:t>百千万工程</w:t>
            </w:r>
            <w:r>
              <w:rPr>
                <w:rStyle w:val="10"/>
                <w:rFonts w:eastAsia="宋体"/>
                <w:color w:val="auto"/>
                <w:lang w:val="en-US" w:eastAsia="zh-CN" w:bidi="ar"/>
              </w:rPr>
              <w:t>”</w:t>
            </w:r>
            <w:r>
              <w:rPr>
                <w:rStyle w:val="9"/>
                <w:color w:val="auto"/>
                <w:lang w:val="en-US" w:eastAsia="zh-CN" w:bidi="ar"/>
              </w:rPr>
              <w:t>视域下党建引领乡村公共文化空间活化研究</w:t>
            </w:r>
            <w:r>
              <w:rPr>
                <w:rStyle w:val="10"/>
                <w:rFonts w:eastAsia="宋体"/>
                <w:color w:val="auto"/>
                <w:lang w:val="en-US" w:eastAsia="zh-CN" w:bidi="ar"/>
              </w:rPr>
              <w:t>——</w:t>
            </w:r>
            <w:r>
              <w:rPr>
                <w:rStyle w:val="9"/>
                <w:color w:val="auto"/>
                <w:lang w:val="en-US" w:eastAsia="zh-CN" w:bidi="ar"/>
              </w:rPr>
              <w:t>以江门市农家书屋为例</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458843A1">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黄华俊</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62B841A">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06407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C906E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3D9ED0C">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Style w:val="10"/>
                <w:rFonts w:eastAsia="宋体"/>
                <w:color w:val="auto"/>
                <w:lang w:val="en-US" w:eastAsia="zh-CN" w:bidi="ar"/>
              </w:rPr>
              <w:t>AI</w:t>
            </w:r>
            <w:r>
              <w:rPr>
                <w:rStyle w:val="9"/>
                <w:color w:val="auto"/>
                <w:lang w:val="en-US" w:eastAsia="zh-CN" w:bidi="ar"/>
              </w:rPr>
              <w:t>赋能下高职院校</w:t>
            </w:r>
            <w:r>
              <w:rPr>
                <w:rStyle w:val="10"/>
                <w:rFonts w:eastAsia="宋体"/>
                <w:color w:val="auto"/>
                <w:lang w:val="en-US" w:eastAsia="zh-CN" w:bidi="ar"/>
              </w:rPr>
              <w:t>“</w:t>
            </w:r>
            <w:r>
              <w:rPr>
                <w:rStyle w:val="9"/>
                <w:color w:val="auto"/>
                <w:lang w:val="en-US" w:eastAsia="zh-CN" w:bidi="ar"/>
              </w:rPr>
              <w:t>一站式</w:t>
            </w:r>
            <w:r>
              <w:rPr>
                <w:rStyle w:val="10"/>
                <w:rFonts w:eastAsia="宋体"/>
                <w:color w:val="auto"/>
                <w:lang w:val="en-US" w:eastAsia="zh-CN" w:bidi="ar"/>
              </w:rPr>
              <w:t>”</w:t>
            </w:r>
            <w:r>
              <w:rPr>
                <w:rStyle w:val="9"/>
                <w:color w:val="auto"/>
                <w:lang w:val="en-US" w:eastAsia="zh-CN" w:bidi="ar"/>
              </w:rPr>
              <w:t>学生社区心理</w:t>
            </w:r>
            <w:r>
              <w:rPr>
                <w:rStyle w:val="10"/>
                <w:rFonts w:eastAsia="宋体"/>
                <w:color w:val="auto"/>
                <w:lang w:val="en-US" w:eastAsia="zh-CN" w:bidi="ar"/>
              </w:rPr>
              <w:t>—</w:t>
            </w:r>
            <w:r>
              <w:rPr>
                <w:rStyle w:val="9"/>
                <w:color w:val="auto"/>
                <w:lang w:val="en-US" w:eastAsia="zh-CN" w:bidi="ar"/>
              </w:rPr>
              <w:t>就业融合服务模式创新与实践</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948B8A5">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杨月莹</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EB6FCD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4579E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09292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1A6A5D2">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基于深度学习</w:t>
            </w:r>
            <w:r>
              <w:rPr>
                <w:rStyle w:val="10"/>
                <w:rFonts w:eastAsia="方正书宋_GBK"/>
                <w:color w:val="auto"/>
                <w:lang w:val="en-US" w:eastAsia="zh-CN" w:bidi="ar"/>
              </w:rPr>
              <w:t>+</w:t>
            </w:r>
            <w:r>
              <w:rPr>
                <w:rStyle w:val="9"/>
                <w:color w:val="auto"/>
                <w:lang w:val="en-US" w:eastAsia="zh-CN" w:bidi="ar"/>
              </w:rPr>
              <w:t>多传感器感知</w:t>
            </w:r>
            <w:r>
              <w:rPr>
                <w:rStyle w:val="10"/>
                <w:rFonts w:eastAsia="方正书宋_GBK"/>
                <w:color w:val="auto"/>
                <w:lang w:val="en-US" w:eastAsia="zh-CN" w:bidi="ar"/>
              </w:rPr>
              <w:t>+</w:t>
            </w:r>
            <w:r>
              <w:rPr>
                <w:rStyle w:val="9"/>
                <w:color w:val="auto"/>
                <w:lang w:val="en-US" w:eastAsia="zh-CN" w:bidi="ar"/>
              </w:rPr>
              <w:t>多模态融合的夜间道路积水检测系统研究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BD5759C">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黄尚安</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FB9B5F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651AE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00F2E0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1EB9FF5">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电动拖拉机开发技术现状分析与研究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4726854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张想</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995F87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07E56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1B1A1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0FFF52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高效防堵盖面翻转机构的设计与样机研制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F23F1F5">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李旭斌</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737F3EF">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0E52D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12D15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9371053">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基于高质量发展视角的公立医院返聘制度建设研究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31F28C1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赵银屏</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49B9F13">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江门市中心医院</w:t>
            </w:r>
          </w:p>
        </w:tc>
      </w:tr>
      <w:tr w14:paraId="465C9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E828B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7E3A41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基于多目标智能优化算法的风电耦合制氢系统多电解槽控制策略研究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07770D77">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邹永玲</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1CBD31F">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1B515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F5DA9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E78504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江门</w:t>
            </w:r>
            <w:r>
              <w:rPr>
                <w:rStyle w:val="10"/>
                <w:rFonts w:eastAsia="方正书宋_GBK"/>
                <w:color w:val="auto"/>
                <w:lang w:val="en-US" w:eastAsia="zh-CN" w:bidi="ar"/>
              </w:rPr>
              <w:t>13815</w:t>
            </w:r>
            <w:r>
              <w:rPr>
                <w:rStyle w:val="9"/>
                <w:color w:val="auto"/>
                <w:lang w:val="en-US" w:eastAsia="zh-CN" w:bidi="ar"/>
              </w:rPr>
              <w:t>产业出海：涉外公共服务招投标翻译风险管控实践研究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4EF0CD0C">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陈航</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253EE65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4A5AF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552FD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FEB9FD5">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基于多源数据融合的江门高校学生资助精准识别与社区帮扶应用研究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3F1694BC">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李坷滢</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2E8AD02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675E8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612AE5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697CD01">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Style w:val="10"/>
                <w:rFonts w:eastAsia="宋体"/>
                <w:color w:val="auto"/>
                <w:lang w:val="en-US" w:eastAsia="zh-CN" w:bidi="ar"/>
              </w:rPr>
              <w:t>“</w:t>
            </w:r>
            <w:r>
              <w:rPr>
                <w:rStyle w:val="9"/>
                <w:color w:val="auto"/>
                <w:lang w:val="en-US" w:eastAsia="zh-CN" w:bidi="ar"/>
              </w:rPr>
              <w:t>双碳</w:t>
            </w:r>
            <w:r>
              <w:rPr>
                <w:rStyle w:val="10"/>
                <w:rFonts w:eastAsia="宋体"/>
                <w:color w:val="auto"/>
                <w:lang w:val="en-US" w:eastAsia="zh-CN" w:bidi="ar"/>
              </w:rPr>
              <w:t xml:space="preserve">” </w:t>
            </w:r>
            <w:r>
              <w:rPr>
                <w:rStyle w:val="9"/>
                <w:color w:val="auto"/>
                <w:lang w:val="en-US" w:eastAsia="zh-CN" w:bidi="ar"/>
              </w:rPr>
              <w:t>目标下江门市绿色城市更新实施路径与体系构建研究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8CBCB79">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张瑞瑞</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62A7958">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12EFA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619132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A1E43C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智能融媒体技术在江门基层应急宣教场景的研发与工程应用</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63535D57">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李锐杰</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278168A6">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48855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538DEC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491807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Style w:val="9"/>
                <w:color w:val="auto"/>
                <w:lang w:val="en-US" w:eastAsia="zh-CN" w:bidi="ar"/>
              </w:rPr>
              <w:t>智慧校园视域下</w:t>
            </w:r>
            <w:r>
              <w:rPr>
                <w:rStyle w:val="10"/>
                <w:rFonts w:eastAsia="方正书宋_GBK"/>
                <w:color w:val="auto"/>
                <w:lang w:val="en-US" w:eastAsia="zh-CN" w:bidi="ar"/>
              </w:rPr>
              <w:t>AI</w:t>
            </w:r>
            <w:r>
              <w:rPr>
                <w:rStyle w:val="9"/>
                <w:color w:val="auto"/>
                <w:lang w:val="en-US" w:eastAsia="zh-CN" w:bidi="ar"/>
              </w:rPr>
              <w:t>赋能高校实验室管理及安全保障机制探究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5E793D5A">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黄超平</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78E540A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42032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058CF9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4C388A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江门市潭江沉积物重金属环境质量调查与研究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727B9937">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甘伟威</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4DAC50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广东省江门生态环境监测站</w:t>
            </w:r>
          </w:p>
        </w:tc>
      </w:tr>
      <w:tr w14:paraId="261D5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BF2C8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099BDAF">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地市级三甲医院柔性引才全周期管理机制优化研究</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5B6D3EAE">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冯凯茵</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74C7A9F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江门市中心医院</w:t>
            </w:r>
          </w:p>
        </w:tc>
      </w:tr>
      <w:tr w14:paraId="2062D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356DE53">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67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F611190">
            <w:pPr>
              <w:keepNext w:val="0"/>
              <w:keepLines w:val="0"/>
              <w:widowControl/>
              <w:suppressLineNumbers w:val="0"/>
              <w:jc w:val="left"/>
              <w:textAlignment w:val="center"/>
              <w:rPr>
                <w:rFonts w:ascii="Arial" w:hAnsi="Arial" w:eastAsia="宋体" w:cs="Arial"/>
                <w:i w:val="0"/>
                <w:iCs w:val="0"/>
                <w:color w:val="auto"/>
                <w:sz w:val="20"/>
                <w:szCs w:val="20"/>
                <w:u w:val="none"/>
              </w:rPr>
            </w:pPr>
            <w:r>
              <w:rPr>
                <w:rFonts w:hint="default" w:ascii="Arial" w:hAnsi="Arial" w:eastAsia="宋体"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医教协同</w:t>
            </w:r>
            <w:r>
              <w:rPr>
                <w:rFonts w:hint="default" w:ascii="Arial" w:hAnsi="Arial" w:eastAsia="宋体"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赋能基层中医药科普人才培育的技术集成与校</w:t>
            </w:r>
            <w:r>
              <w:rPr>
                <w:rFonts w:hint="default" w:ascii="Arial" w:hAnsi="Arial" w:eastAsia="宋体"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社联动推广</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73769792">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吴明远</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6E52BC3">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20F1B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45C477C">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68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27BC3A2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学生体质强健计划背景下江门市大学生体质健康精准筛查与校园公共卫生服务体系构建</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343F9DB9">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付佳浩</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EC9C8AF">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五邑大学</w:t>
            </w:r>
          </w:p>
        </w:tc>
      </w:tr>
      <w:tr w14:paraId="60F67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279C7F7">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69</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C9622C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基层医护人员社会健康服务能力提升的培训模式构建与应用研究</w:t>
            </w:r>
            <w:r>
              <w:rPr>
                <w:rFonts w:hint="default" w:ascii="Arial" w:hAnsi="Arial" w:eastAsia="方正书宋_GBK"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基于知识追踪技术</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20A1931A">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伍仲舜</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6A7987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01685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AE6DF26">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70</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E3F782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大型医疗设备采购评价指标体系构建及应用</w:t>
            </w:r>
            <w:r>
              <w:rPr>
                <w:rFonts w:hint="default" w:ascii="Arial" w:hAnsi="Arial" w:eastAsia="方正书宋_GBK"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以</w:t>
            </w:r>
            <w:r>
              <w:rPr>
                <w:rFonts w:hint="default" w:ascii="Arial" w:hAnsi="Arial" w:eastAsia="方正书宋_GBK" w:cs="Arial"/>
                <w:i w:val="0"/>
                <w:iCs w:val="0"/>
                <w:color w:val="auto"/>
                <w:kern w:val="0"/>
                <w:sz w:val="20"/>
                <w:szCs w:val="20"/>
                <w:u w:val="none"/>
                <w:lang w:val="en-US" w:eastAsia="zh-CN" w:bidi="ar"/>
              </w:rPr>
              <w:t>MRI</w:t>
            </w:r>
            <w:r>
              <w:rPr>
                <w:rFonts w:hint="eastAsia" w:ascii="方正书宋_GBK" w:hAnsi="方正书宋_GBK" w:eastAsia="方正书宋_GBK" w:cs="方正书宋_GBK"/>
                <w:i w:val="0"/>
                <w:iCs w:val="0"/>
                <w:color w:val="auto"/>
                <w:kern w:val="0"/>
                <w:sz w:val="20"/>
                <w:szCs w:val="20"/>
                <w:u w:val="none"/>
                <w:lang w:val="en-US" w:eastAsia="zh-CN" w:bidi="ar"/>
              </w:rPr>
              <w:t>采购决策为例</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73F96C4C">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张霞</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91DA9F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江门市妇幼保健院</w:t>
            </w:r>
          </w:p>
        </w:tc>
      </w:tr>
      <w:tr w14:paraId="3177D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491FD6CE">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C45CC1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医院公共卫生服务中特殊使用级抗菌药物规范化药学监护管理的实践与综合评价</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629E7CF1">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杨晋源</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20A99D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江门市人民医院</w:t>
            </w:r>
          </w:p>
        </w:tc>
      </w:tr>
      <w:tr w14:paraId="225F0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494631EF">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E7BE910">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color w:val="auto"/>
                <w:kern w:val="0"/>
                <w:sz w:val="20"/>
                <w:szCs w:val="20"/>
                <w:u w:val="none"/>
                <w:lang w:val="en-US" w:eastAsia="zh-CN" w:bidi="ar"/>
              </w:rPr>
              <w:t>Mini-CEX</w:t>
            </w:r>
            <w:r>
              <w:rPr>
                <w:rFonts w:hint="eastAsia" w:ascii="方正书宋_GBK" w:hAnsi="方正书宋_GBK" w:eastAsia="方正书宋_GBK" w:cs="方正书宋_GBK"/>
                <w:i w:val="0"/>
                <w:iCs w:val="0"/>
                <w:color w:val="auto"/>
                <w:kern w:val="0"/>
                <w:sz w:val="20"/>
                <w:szCs w:val="20"/>
                <w:u w:val="none"/>
                <w:lang w:val="en-US" w:eastAsia="zh-CN" w:bidi="ar"/>
              </w:rPr>
              <w:t>基础上的可视化思维导图联合学员讲课模式在住院医师规范化培训中的实施效果</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02BF8AD6">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罗兴达</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2F0209F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江门市中心医院</w:t>
            </w:r>
          </w:p>
        </w:tc>
      </w:tr>
      <w:tr w14:paraId="2BBE2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20F35F6D">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96A926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面向心理健康监测的智能多模态情绪识别关键技术及应用系统开发</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2654AAB7">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朱桂伟</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4117F58">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广东江门幼儿师范高等专科学校</w:t>
            </w:r>
          </w:p>
        </w:tc>
      </w:tr>
      <w:tr w14:paraId="42A39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9C5D329">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EA5E64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基于核心病种思维导图的精准化</w:t>
            </w:r>
            <w:r>
              <w:rPr>
                <w:rFonts w:hint="default" w:ascii="Arial" w:hAnsi="Arial" w:eastAsia="方正书宋_GBK" w:cs="Arial"/>
                <w:i w:val="0"/>
                <w:iCs w:val="0"/>
                <w:color w:val="auto"/>
                <w:kern w:val="0"/>
                <w:sz w:val="20"/>
                <w:szCs w:val="20"/>
                <w:u w:val="none"/>
                <w:lang w:val="en-US" w:eastAsia="zh-CN" w:bidi="ar"/>
              </w:rPr>
              <w:t>ICD</w:t>
            </w:r>
            <w:r>
              <w:rPr>
                <w:rFonts w:hint="eastAsia" w:ascii="方正书宋_GBK" w:hAnsi="方正书宋_GBK" w:eastAsia="方正书宋_GBK" w:cs="方正书宋_GBK"/>
                <w:i w:val="0"/>
                <w:iCs w:val="0"/>
                <w:color w:val="auto"/>
                <w:kern w:val="0"/>
                <w:sz w:val="20"/>
                <w:szCs w:val="20"/>
                <w:u w:val="none"/>
                <w:lang w:val="en-US" w:eastAsia="zh-CN" w:bidi="ar"/>
              </w:rPr>
              <w:t>编码信息化工具构建与应用研究</w:t>
            </w:r>
            <w:r>
              <w:rPr>
                <w:rFonts w:hint="default" w:ascii="Arial" w:hAnsi="Arial" w:eastAsia="方正书宋_GBK"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面向公共卫生数据质量提升的服务模式探索</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526241E7">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梁月娜</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42C4DF3">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江门市人民医院</w:t>
            </w:r>
          </w:p>
        </w:tc>
      </w:tr>
      <w:tr w14:paraId="49EAB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1B80EFF">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23F33612">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基于计算机视觉与深度学习的大学生体质测试智能评估系统研究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14BB2BAE">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王平</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5B55D10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6CB91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609B5E4">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AF898D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江门市大中小学生体质健康与心理健康关联性分析及协同干预策略构建</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67A1A726">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王琼</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ED188C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广东江门幼儿师范高等专科学校</w:t>
            </w:r>
          </w:p>
        </w:tc>
      </w:tr>
      <w:tr w14:paraId="6E322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0144DB9">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66F47A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江门市大学生身体活动对</w:t>
            </w:r>
            <w:r>
              <w:rPr>
                <w:rFonts w:hint="default" w:ascii="Arial" w:hAnsi="Arial" w:eastAsia="方正书宋_GBK" w:cs="Arial"/>
                <w:i w:val="0"/>
                <w:iCs w:val="0"/>
                <w:color w:val="auto"/>
                <w:kern w:val="0"/>
                <w:sz w:val="20"/>
                <w:szCs w:val="20"/>
                <w:u w:val="none"/>
                <w:lang w:val="en-US" w:eastAsia="zh-CN" w:bidi="ar"/>
              </w:rPr>
              <w:t>PSMU</w:t>
            </w:r>
            <w:r>
              <w:rPr>
                <w:rFonts w:hint="eastAsia" w:ascii="方正书宋_GBK" w:hAnsi="方正书宋_GBK" w:eastAsia="方正书宋_GBK" w:cs="方正书宋_GBK"/>
                <w:i w:val="0"/>
                <w:iCs w:val="0"/>
                <w:color w:val="auto"/>
                <w:kern w:val="0"/>
                <w:sz w:val="20"/>
                <w:szCs w:val="20"/>
                <w:u w:val="none"/>
                <w:lang w:val="en-US" w:eastAsia="zh-CN" w:bidi="ar"/>
              </w:rPr>
              <w:t>的影响：反刍思维与情绪调节困难的链式中介作用</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19A66941">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宋楠</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1096E1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五邑大学</w:t>
            </w:r>
          </w:p>
        </w:tc>
      </w:tr>
      <w:tr w14:paraId="652F8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01C6A13E">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942E6B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突发公共事件背景下江门市大学生心理健康风险筛查与干预体系构建研究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34AF79F9">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林乐谣</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74FFD5B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7461F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694BA958">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79</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8380682">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color w:val="auto"/>
                <w:kern w:val="0"/>
                <w:sz w:val="20"/>
                <w:szCs w:val="20"/>
                <w:u w:val="none"/>
                <w:lang w:val="en-US" w:eastAsia="zh-CN" w:bidi="ar"/>
              </w:rPr>
              <w:t>“Z</w:t>
            </w:r>
            <w:r>
              <w:rPr>
                <w:rFonts w:hint="eastAsia" w:ascii="方正书宋_GBK" w:hAnsi="方正书宋_GBK" w:eastAsia="方正书宋_GBK" w:cs="方正书宋_GBK"/>
                <w:i w:val="0"/>
                <w:iCs w:val="0"/>
                <w:color w:val="auto"/>
                <w:kern w:val="0"/>
                <w:sz w:val="20"/>
                <w:szCs w:val="20"/>
                <w:u w:val="none"/>
                <w:lang w:val="en-US" w:eastAsia="zh-CN" w:bidi="ar"/>
              </w:rPr>
              <w:t>世代</w:t>
            </w:r>
            <w:r>
              <w:rPr>
                <w:rFonts w:hint="default" w:ascii="Arial" w:hAnsi="Arial" w:eastAsia="宋体"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医学生心理韧性培育的</w:t>
            </w:r>
            <w:r>
              <w:rPr>
                <w:rFonts w:hint="default" w:ascii="Arial" w:hAnsi="Arial" w:eastAsia="宋体"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三全育人</w:t>
            </w:r>
            <w:r>
              <w:rPr>
                <w:rFonts w:hint="default" w:ascii="Arial" w:hAnsi="Arial" w:eastAsia="宋体"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机制构建研究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7613FD15">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郭海秀</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0716CF6">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3816E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7579C1E">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80</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5ACC298">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人工智能赋能乡村老年健康、精神与价值三维重塑效应评估</w:t>
            </w:r>
            <w:r>
              <w:rPr>
                <w:rFonts w:hint="default" w:ascii="Arial" w:hAnsi="Arial" w:eastAsia="方正书宋_GBK"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以台山汶村为例</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79781942">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吴曙光</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23DA7CA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4CF62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C93E8CE">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6B533D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构建基于影像风险分级的基层肝硬化</w:t>
            </w:r>
            <w:r>
              <w:rPr>
                <w:rFonts w:hint="default" w:ascii="Arial" w:hAnsi="Arial" w:eastAsia="方正书宋_GBK" w:cs="Arial"/>
                <w:i w:val="0"/>
                <w:iCs w:val="0"/>
                <w:color w:val="auto"/>
                <w:kern w:val="0"/>
                <w:sz w:val="20"/>
                <w:szCs w:val="20"/>
                <w:u w:val="none"/>
                <w:lang w:val="en-US" w:eastAsia="zh-CN" w:bidi="ar"/>
              </w:rPr>
              <w:t>/HCC</w:t>
            </w:r>
            <w:r>
              <w:rPr>
                <w:rFonts w:hint="eastAsia" w:ascii="方正书宋_GBK" w:hAnsi="方正书宋_GBK" w:eastAsia="方正书宋_GBK" w:cs="方正书宋_GBK"/>
                <w:i w:val="0"/>
                <w:iCs w:val="0"/>
                <w:color w:val="auto"/>
                <w:kern w:val="0"/>
                <w:sz w:val="20"/>
                <w:szCs w:val="20"/>
                <w:u w:val="none"/>
                <w:lang w:val="en-US" w:eastAsia="zh-CN" w:bidi="ar"/>
              </w:rPr>
              <w:t>医防融合防治模式的研究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50C1E9B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李志建</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7AE2B4CA">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江门市新会区人民医院</w:t>
            </w:r>
          </w:p>
        </w:tc>
      </w:tr>
      <w:tr w14:paraId="17061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2FE0CD1">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4FF4DD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患者投诉与不良事件管理体系驱动下的医疗质量持续改进研究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7F074679">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韩凤兰</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CA5C2C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江门市五邑中医院</w:t>
            </w:r>
          </w:p>
        </w:tc>
      </w:tr>
      <w:tr w14:paraId="052DE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7E52772">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249A36F">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心率反馈训练对大学生课堂焦虑情绪的干预研究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2B41551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吕宏章</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AE9EF43">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五邑大学</w:t>
            </w:r>
          </w:p>
        </w:tc>
      </w:tr>
      <w:tr w14:paraId="4CFF3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908B27E">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684FF94">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color w:val="auto"/>
                <w:kern w:val="0"/>
                <w:sz w:val="20"/>
                <w:szCs w:val="20"/>
                <w:u w:val="none"/>
                <w:lang w:val="en-US" w:eastAsia="zh-CN" w:bidi="ar"/>
              </w:rPr>
              <w:t>AI</w:t>
            </w:r>
            <w:r>
              <w:rPr>
                <w:rFonts w:hint="eastAsia" w:ascii="方正书宋_GBK" w:hAnsi="方正书宋_GBK" w:eastAsia="方正书宋_GBK" w:cs="方正书宋_GBK"/>
                <w:i w:val="0"/>
                <w:iCs w:val="0"/>
                <w:color w:val="auto"/>
                <w:kern w:val="0"/>
                <w:sz w:val="20"/>
                <w:szCs w:val="20"/>
                <w:u w:val="none"/>
                <w:lang w:val="en-US" w:eastAsia="zh-CN" w:bidi="ar"/>
              </w:rPr>
              <w:t>驱动下医疗小组精细化管理助推专科高质量发展研究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48ECAABA">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余绮荷</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77ABD0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江门市中心医院</w:t>
            </w:r>
          </w:p>
        </w:tc>
      </w:tr>
      <w:tr w14:paraId="2710B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046CB656">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6FA9F8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《医院重点工作执行跟踪与智能督办平台</w:t>
            </w:r>
            <w:r>
              <w:rPr>
                <w:rFonts w:hint="default" w:ascii="Arial" w:hAnsi="Arial" w:eastAsia="方正书宋_GBK" w:cs="Arial"/>
                <w:i w:val="0"/>
                <w:iCs w:val="0"/>
                <w:color w:val="auto"/>
                <w:kern w:val="0"/>
                <w:sz w:val="20"/>
                <w:szCs w:val="20"/>
                <w:u w:val="none"/>
                <w:lang w:val="en-US" w:eastAsia="zh-CN" w:bidi="ar"/>
              </w:rPr>
              <w:t>V1.0</w:t>
            </w:r>
            <w:r>
              <w:rPr>
                <w:rFonts w:hint="eastAsia" w:ascii="方正书宋_GBK" w:hAnsi="方正书宋_GBK" w:eastAsia="方正书宋_GBK" w:cs="方正书宋_GBK"/>
                <w:i w:val="0"/>
                <w:iCs w:val="0"/>
                <w:color w:val="auto"/>
                <w:kern w:val="0"/>
                <w:sz w:val="20"/>
                <w:szCs w:val="20"/>
                <w:u w:val="none"/>
                <w:lang w:val="en-US" w:eastAsia="zh-CN" w:bidi="ar"/>
              </w:rPr>
              <w:t>》的构建与医院管理效能提升实证研究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3362891C">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梁秀萍</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1EF441A">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江门市新会区中医院</w:t>
            </w:r>
          </w:p>
        </w:tc>
      </w:tr>
      <w:tr w14:paraId="650F4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FB6F8AA">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2706E5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基于质控数据的住院病案首页质量体系优化研究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1E21255C">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李妙苗</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F3DBF88">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江门市中心医院</w:t>
            </w:r>
          </w:p>
        </w:tc>
      </w:tr>
      <w:tr w14:paraId="09AE3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AB446B4">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D0A39C5">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江门地区即食菜肴微生物污染现状及保质期微生物变化研究可行性报告</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538982AE">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李柏桐</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023281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江门市食品检验所</w:t>
            </w:r>
          </w:p>
        </w:tc>
      </w:tr>
      <w:tr w14:paraId="10F00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4BFF9802">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8679E3B">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多功能移动平台在免陪照护服务中的应用：照护患者自理能力提升的社会照护服务管理模式探索与区域推广研究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594F0DBA">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马雪玲</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0C259E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江门市五邑中医院</w:t>
            </w:r>
          </w:p>
        </w:tc>
      </w:tr>
      <w:tr w14:paraId="28858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6D0EC31">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89</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249E2296">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社会生态理论下高职护生实习末期心理契约的现状及影响因素的混合性研究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723DB1CE">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林巧</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1110093">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501E4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66EF0167">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90</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9DE007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内卷与躺平双重语境下高职学生心理耗竭现状及育人干预策略研究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2CACC764">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张春红</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79CE7CC">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1008A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0D7705AC">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E6F877F">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w:t>
            </w:r>
            <w:r>
              <w:rPr>
                <w:rFonts w:hint="default" w:ascii="Arial" w:hAnsi="Arial" w:eastAsia="方正书宋_GBK" w:cs="Arial"/>
                <w:i w:val="0"/>
                <w:iCs w:val="0"/>
                <w:color w:val="auto"/>
                <w:kern w:val="0"/>
                <w:sz w:val="20"/>
                <w:szCs w:val="20"/>
                <w:u w:val="none"/>
                <w:lang w:val="en-US" w:eastAsia="zh-CN" w:bidi="ar"/>
              </w:rPr>
              <w:t>Logistic</w:t>
            </w:r>
            <w:r>
              <w:rPr>
                <w:rFonts w:hint="eastAsia" w:ascii="方正书宋_GBK" w:hAnsi="方正书宋_GBK" w:eastAsia="方正书宋_GBK" w:cs="方正书宋_GBK"/>
                <w:i w:val="0"/>
                <w:iCs w:val="0"/>
                <w:color w:val="auto"/>
                <w:kern w:val="0"/>
                <w:sz w:val="20"/>
                <w:szCs w:val="20"/>
                <w:u w:val="none"/>
                <w:lang w:val="en-US" w:eastAsia="zh-CN" w:bidi="ar"/>
              </w:rPr>
              <w:t>回归的腰椎间盘突出症患者疾病进展恐惧风险预测模型构建与应用研究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02F946C4">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徐艳君</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F1317B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江门市五邑中医院</w:t>
            </w:r>
          </w:p>
        </w:tc>
      </w:tr>
      <w:tr w14:paraId="58E53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94EAEF9">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A9E38D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标准化视角下医院基建档案管理质量提升路径研究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50326B1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黄耀聪</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375B8F4">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江门市妇幼保健院</w:t>
            </w:r>
          </w:p>
        </w:tc>
      </w:tr>
      <w:tr w14:paraId="0A6B2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F290CB7">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DA9762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数字画像视域下高职院校困难生</w:t>
            </w:r>
            <w:r>
              <w:rPr>
                <w:rFonts w:hint="default" w:ascii="Arial" w:hAnsi="Arial" w:eastAsia="方正书宋_GBK"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抗逆力</w:t>
            </w:r>
            <w:r>
              <w:rPr>
                <w:rFonts w:hint="default" w:ascii="Arial" w:hAnsi="Arial" w:eastAsia="方正书宋_GBK"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精准资助育人模式研究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1ED09762">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杨毅</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38341D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江门职业技术学院</w:t>
            </w:r>
          </w:p>
        </w:tc>
      </w:tr>
      <w:tr w14:paraId="41A8D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3507AC9">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7BC8DB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侨乡高校港澳台侨学生跨文化适应与社会融入的数字化干预机制研究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013CF715">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梁枝贤</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27FFF05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广东江门中医药职业学院</w:t>
            </w:r>
          </w:p>
        </w:tc>
      </w:tr>
      <w:tr w14:paraId="0C08C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64A3A078">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5D8BF96">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抗风湿类产品中非法添加化学药物的研究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7B4A31C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肖婷</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612431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江门市药品检验所</w:t>
            </w:r>
          </w:p>
        </w:tc>
      </w:tr>
      <w:tr w14:paraId="31217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DE3C9E5">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2409B42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新建三甲医院公共区域装修全周期环境微生物污染特征及公共卫生安全防控技术研究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0974E118">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陈世友</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298AAF1">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江门市人民医院</w:t>
            </w:r>
          </w:p>
        </w:tc>
      </w:tr>
      <w:tr w14:paraId="6648F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771BAC3E">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CC4F630">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药品追溯码在药房智能化调配与用药安全管理中的应用研究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4643EF3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李维真</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83ED2F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江门市人民医院</w:t>
            </w:r>
          </w:p>
        </w:tc>
      </w:tr>
      <w:tr w14:paraId="51DCE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6168BEC2">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746B4C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基于中国医院药物警戒系统（</w:t>
            </w:r>
            <w:r>
              <w:rPr>
                <w:rFonts w:hint="default" w:ascii="Arial" w:hAnsi="Arial" w:eastAsia="方正书宋_GBK" w:cs="Arial"/>
                <w:i w:val="0"/>
                <w:iCs w:val="0"/>
                <w:color w:val="auto"/>
                <w:kern w:val="0"/>
                <w:sz w:val="20"/>
                <w:szCs w:val="20"/>
                <w:u w:val="none"/>
                <w:lang w:val="en-US" w:eastAsia="zh-CN" w:bidi="ar"/>
              </w:rPr>
              <w:t>CHPS</w:t>
            </w:r>
            <w:r>
              <w:rPr>
                <w:rFonts w:hint="eastAsia" w:ascii="方正书宋_GBK" w:hAnsi="方正书宋_GBK" w:eastAsia="方正书宋_GBK" w:cs="方正书宋_GBK"/>
                <w:i w:val="0"/>
                <w:iCs w:val="0"/>
                <w:color w:val="auto"/>
                <w:kern w:val="0"/>
                <w:sz w:val="20"/>
                <w:szCs w:val="20"/>
                <w:u w:val="none"/>
                <w:lang w:val="en-US" w:eastAsia="zh-CN" w:bidi="ar"/>
              </w:rPr>
              <w:t>）主动监测药品不良反应、优化上报流程的研究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3158151B">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施晓莹</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0B398F8">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江门市中心医院</w:t>
            </w:r>
          </w:p>
        </w:tc>
      </w:tr>
      <w:tr w14:paraId="5221E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3F85858">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99</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291E57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基于机器学习的</w:t>
            </w:r>
            <w:r>
              <w:rPr>
                <w:rFonts w:hint="default" w:ascii="Arial" w:hAnsi="Arial" w:eastAsia="方正书宋_GBK" w:cs="Arial"/>
                <w:i w:val="0"/>
                <w:iCs w:val="0"/>
                <w:color w:val="auto"/>
                <w:kern w:val="0"/>
                <w:sz w:val="20"/>
                <w:szCs w:val="20"/>
                <w:u w:val="none"/>
                <w:lang w:val="en-US" w:eastAsia="zh-CN" w:bidi="ar"/>
              </w:rPr>
              <w:t>VTE</w:t>
            </w:r>
            <w:r>
              <w:rPr>
                <w:rFonts w:hint="eastAsia" w:ascii="方正书宋_GBK" w:hAnsi="方正书宋_GBK" w:eastAsia="方正书宋_GBK" w:cs="方正书宋_GBK"/>
                <w:i w:val="0"/>
                <w:iCs w:val="0"/>
                <w:color w:val="auto"/>
                <w:kern w:val="0"/>
                <w:sz w:val="20"/>
                <w:szCs w:val="20"/>
                <w:u w:val="none"/>
                <w:lang w:val="en-US" w:eastAsia="zh-CN" w:bidi="ar"/>
              </w:rPr>
              <w:t>防治质控与区域公共健康管理服务模式研究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0353FA65">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李艳</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169E3C3A">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江门市中心医院</w:t>
            </w:r>
          </w:p>
        </w:tc>
      </w:tr>
      <w:tr w14:paraId="2876A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4154872E">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100</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67AC188">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中医药</w:t>
            </w:r>
            <w:r>
              <w:rPr>
                <w:rFonts w:hint="default" w:ascii="Arial" w:hAnsi="Arial" w:eastAsia="方正书宋_GBK"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治未病</w:t>
            </w:r>
            <w:r>
              <w:rPr>
                <w:rFonts w:hint="default" w:ascii="Arial" w:hAnsi="Arial" w:eastAsia="方正书宋_GBK"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视角下江门市老年骨质疏松全周期管理研究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69E1C4F5">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钟诚</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36B0F797">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江门市五邑中医院</w:t>
            </w:r>
          </w:p>
        </w:tc>
      </w:tr>
      <w:tr w14:paraId="72FCE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30563EA0">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101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D9CE2E2">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餐饮器具阴离子合成洗涤剂残留监测及不同洗涤方式去除效果研究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024C47B9">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容锦晴</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0F3EDE85">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江门市食品检验所</w:t>
            </w:r>
          </w:p>
        </w:tc>
      </w:tr>
      <w:tr w14:paraId="642D2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5B6E74FF">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102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21138CC5">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医疗设备维修质量控制指标体系构建与应用研究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6EF0920F">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黄伟杰</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286C9902">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江门市妇幼保健院</w:t>
            </w:r>
          </w:p>
        </w:tc>
      </w:tr>
      <w:tr w14:paraId="14B82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4FA0771F">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103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4B983CE">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基于情景模拟联合翻转课堂的</w:t>
            </w:r>
            <w:r>
              <w:rPr>
                <w:rFonts w:hint="default" w:ascii="Arial" w:hAnsi="Arial" w:eastAsia="方正书宋_GBK" w:cs="Arial"/>
                <w:i w:val="0"/>
                <w:iCs w:val="0"/>
                <w:color w:val="auto"/>
                <w:kern w:val="0"/>
                <w:sz w:val="20"/>
                <w:szCs w:val="20"/>
                <w:u w:val="none"/>
                <w:lang w:val="en-US" w:eastAsia="zh-CN" w:bidi="ar"/>
              </w:rPr>
              <w:t>NICU</w:t>
            </w:r>
            <w:r>
              <w:rPr>
                <w:rFonts w:hint="eastAsia" w:ascii="方正书宋_GBK" w:hAnsi="方正书宋_GBK" w:eastAsia="方正书宋_GBK" w:cs="方正书宋_GBK"/>
                <w:i w:val="0"/>
                <w:iCs w:val="0"/>
                <w:color w:val="auto"/>
                <w:kern w:val="0"/>
                <w:sz w:val="20"/>
                <w:szCs w:val="20"/>
                <w:u w:val="none"/>
                <w:lang w:val="en-US" w:eastAsia="zh-CN" w:bidi="ar"/>
              </w:rPr>
              <w:t>低年资护士核心能力提升研究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3A8BC19A">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黄嘉欣</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A2FD12D">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江门市中心医院</w:t>
            </w:r>
          </w:p>
        </w:tc>
      </w:tr>
      <w:tr w14:paraId="5531E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6BB73E93">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104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BCEC6F9">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基于</w:t>
            </w:r>
            <w:r>
              <w:rPr>
                <w:rFonts w:hint="default" w:ascii="Arial" w:hAnsi="Arial" w:eastAsia="方正书宋_GBK"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免陪照护</w:t>
            </w:r>
            <w:r>
              <w:rPr>
                <w:rFonts w:hint="default" w:ascii="Arial" w:hAnsi="Arial" w:eastAsia="方正书宋_GBK" w:cs="Arial"/>
                <w:i w:val="0"/>
                <w:iCs w:val="0"/>
                <w:color w:val="auto"/>
                <w:kern w:val="0"/>
                <w:sz w:val="20"/>
                <w:szCs w:val="20"/>
                <w:u w:val="none"/>
                <w:lang w:val="en-US" w:eastAsia="zh-CN" w:bidi="ar"/>
              </w:rPr>
              <w:t>”</w:t>
            </w:r>
            <w:r>
              <w:rPr>
                <w:rFonts w:hint="eastAsia" w:ascii="方正书宋_GBK" w:hAnsi="方正书宋_GBK" w:eastAsia="方正书宋_GBK" w:cs="方正书宋_GBK"/>
                <w:i w:val="0"/>
                <w:iCs w:val="0"/>
                <w:color w:val="auto"/>
                <w:kern w:val="0"/>
                <w:sz w:val="20"/>
                <w:szCs w:val="20"/>
                <w:u w:val="none"/>
                <w:lang w:val="en-US" w:eastAsia="zh-CN" w:bidi="ar"/>
              </w:rPr>
              <w:t>政策下上尿路结石手术围手术期视频宣教模式的构建与应用研究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610283E3">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尹伟强</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71C7872">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江门市五邑中医院</w:t>
            </w:r>
          </w:p>
        </w:tc>
      </w:tr>
      <w:tr w14:paraId="0658F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B6AC5B8">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105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E9CC4B8">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color w:val="auto"/>
                <w:kern w:val="0"/>
                <w:sz w:val="20"/>
                <w:szCs w:val="20"/>
                <w:u w:val="none"/>
                <w:lang w:val="en-US" w:eastAsia="zh-CN" w:bidi="ar"/>
              </w:rPr>
              <w:t>AI</w:t>
            </w:r>
            <w:r>
              <w:rPr>
                <w:rFonts w:hint="eastAsia" w:ascii="方正书宋_GBK" w:hAnsi="方正书宋_GBK" w:eastAsia="方正书宋_GBK" w:cs="方正书宋_GBK"/>
                <w:i w:val="0"/>
                <w:iCs w:val="0"/>
                <w:color w:val="auto"/>
                <w:kern w:val="0"/>
                <w:sz w:val="20"/>
                <w:szCs w:val="20"/>
                <w:u w:val="none"/>
                <w:lang w:val="en-US" w:eastAsia="zh-CN" w:bidi="ar"/>
              </w:rPr>
              <w:t>视觉驱动的自助式临床技能训练系统的研究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1B83F38C">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潘贤</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49EC83EF">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江门市中心医院</w:t>
            </w:r>
          </w:p>
        </w:tc>
      </w:tr>
      <w:tr w14:paraId="4440E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93" w:type="dxa"/>
            <w:tcBorders>
              <w:top w:val="single" w:color="000000" w:sz="4" w:space="0"/>
              <w:left w:val="single" w:color="000000" w:sz="4" w:space="0"/>
              <w:bottom w:val="single" w:color="000000" w:sz="4" w:space="0"/>
              <w:right w:val="single" w:color="000000" w:sz="4" w:space="0"/>
            </w:tcBorders>
            <w:noWrap/>
            <w:vAlign w:val="center"/>
          </w:tcPr>
          <w:p w14:paraId="16F29404">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106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3E3ECC4">
            <w:pPr>
              <w:keepNext w:val="0"/>
              <w:keepLines w:val="0"/>
              <w:widowControl/>
              <w:suppressLineNumbers w:val="0"/>
              <w:jc w:val="left"/>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color w:val="auto"/>
                <w:kern w:val="0"/>
                <w:sz w:val="20"/>
                <w:szCs w:val="20"/>
                <w:u w:val="none"/>
                <w:lang w:val="en-US" w:eastAsia="zh-CN" w:bidi="ar"/>
              </w:rPr>
              <w:t>5S1H</w:t>
            </w:r>
            <w:r>
              <w:rPr>
                <w:rFonts w:hint="eastAsia" w:ascii="方正书宋_GBK" w:hAnsi="方正书宋_GBK" w:eastAsia="方正书宋_GBK" w:cs="方正书宋_GBK"/>
                <w:i w:val="0"/>
                <w:iCs w:val="0"/>
                <w:color w:val="auto"/>
                <w:kern w:val="0"/>
                <w:sz w:val="20"/>
                <w:szCs w:val="20"/>
                <w:u w:val="none"/>
                <w:lang w:val="en-US" w:eastAsia="zh-CN" w:bidi="ar"/>
              </w:rPr>
              <w:t>模式推动免陪照护病房高质量发展</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4264B3F1">
            <w:pPr>
              <w:keepNext w:val="0"/>
              <w:keepLines w:val="0"/>
              <w:widowControl/>
              <w:suppressLineNumbers w:val="0"/>
              <w:jc w:val="center"/>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伍运燕</w:t>
            </w:r>
          </w:p>
        </w:tc>
        <w:tc>
          <w:tcPr>
            <w:tcW w:w="2739" w:type="dxa"/>
            <w:tcBorders>
              <w:top w:val="single" w:color="000000" w:sz="4" w:space="0"/>
              <w:left w:val="single" w:color="000000" w:sz="4" w:space="0"/>
              <w:bottom w:val="single" w:color="000000" w:sz="4" w:space="0"/>
              <w:right w:val="single" w:color="000000" w:sz="4" w:space="0"/>
            </w:tcBorders>
            <w:noWrap w:val="0"/>
            <w:vAlign w:val="center"/>
          </w:tcPr>
          <w:p w14:paraId="6770C305">
            <w:pPr>
              <w:keepNext w:val="0"/>
              <w:keepLines w:val="0"/>
              <w:widowControl/>
              <w:suppressLineNumbers w:val="0"/>
              <w:jc w:val="left"/>
              <w:textAlignment w:val="center"/>
              <w:rPr>
                <w:rFonts w:hint="eastAsia" w:ascii="方正书宋_GBK" w:hAnsi="方正书宋_GBK" w:eastAsia="方正书宋_GBK" w:cs="方正书宋_GBK"/>
                <w:i w:val="0"/>
                <w:iCs w:val="0"/>
                <w:color w:val="auto"/>
                <w:sz w:val="20"/>
                <w:szCs w:val="20"/>
                <w:u w:val="none"/>
              </w:rPr>
            </w:pPr>
            <w:r>
              <w:rPr>
                <w:rFonts w:hint="eastAsia" w:ascii="方正书宋_GBK" w:hAnsi="方正书宋_GBK" w:eastAsia="方正书宋_GBK" w:cs="方正书宋_GBK"/>
                <w:i w:val="0"/>
                <w:iCs w:val="0"/>
                <w:color w:val="auto"/>
                <w:kern w:val="0"/>
                <w:sz w:val="20"/>
                <w:szCs w:val="20"/>
                <w:u w:val="none"/>
                <w:lang w:val="en-US" w:eastAsia="zh-CN" w:bidi="ar"/>
              </w:rPr>
              <w:t>江门市人民医院</w:t>
            </w:r>
          </w:p>
        </w:tc>
      </w:tr>
    </w:tbl>
    <w:p w14:paraId="06172AD3">
      <w:pPr>
        <w:jc w:val="center"/>
        <w:rPr>
          <w:rFonts w:hint="eastAsia" w:ascii="方正楷体_GBK" w:hAnsi="方正楷体_GBK" w:eastAsia="方正楷体_GBK" w:cs="方正楷体_GBK"/>
          <w:color w:val="auto"/>
          <w:sz w:val="32"/>
          <w:szCs w:val="32"/>
          <w:lang w:eastAsia="zh-C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书宋_GBK">
    <w:altName w:val="微软雅黑"/>
    <w:panose1 w:val="02000000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大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16B6F">
    <w:pPr>
      <w:pStyle w:val="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1BD9F08F">
                <w:pPr>
                  <w:pStyle w:val="3"/>
                </w:pPr>
                <w:r>
                  <w:fldChar w:fldCharType="begin"/>
                </w:r>
                <w:r>
                  <w:instrText xml:space="preserve"> PAGE  \* MERGEFORMAT </w:instrText>
                </w:r>
                <w:r>
                  <w:fldChar w:fldCharType="separate"/>
                </w:r>
                <w:r>
                  <w:t>1</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9D5EE91C"/>
    <w:rsid w:val="179F4025"/>
    <w:rsid w:val="2A160726"/>
    <w:rsid w:val="76BB67A6"/>
    <w:rsid w:val="76EFAFEA"/>
    <w:rsid w:val="775FF32A"/>
    <w:rsid w:val="7E7EE6B7"/>
    <w:rsid w:val="7FE744C1"/>
    <w:rsid w:val="9D5EE91C"/>
    <w:rsid w:val="B593C674"/>
    <w:rsid w:val="BFFFFE26"/>
    <w:rsid w:val="CF935146"/>
    <w:rsid w:val="EDDEEFB9"/>
    <w:rsid w:val="FF6FDF6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next w:val="1"/>
    <w:unhideWhenUsed/>
    <w:qFormat/>
    <w:uiPriority w:val="99"/>
    <w:pPr>
      <w:widowControl w:val="0"/>
      <w:spacing w:line="360" w:lineRule="auto"/>
      <w:ind w:firstLine="420" w:firstLineChars="200"/>
      <w:jc w:val="both"/>
    </w:pPr>
    <w:rPr>
      <w:rFonts w:ascii="Times New Roman" w:hAnsi="Times New Roman" w:eastAsia="宋体" w:cs="Times New Roman"/>
      <w:kern w:val="2"/>
      <w:sz w:val="24"/>
      <w:szCs w:val="24"/>
      <w:lang w:val="en-US" w:eastAsia="zh-CN" w:bidi="ar-SA"/>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font41"/>
    <w:basedOn w:val="6"/>
    <w:uiPriority w:val="0"/>
    <w:rPr>
      <w:rFonts w:hint="default" w:ascii="Arial" w:hAnsi="Arial" w:cs="Arial"/>
      <w:color w:val="FF0000"/>
      <w:sz w:val="20"/>
      <w:szCs w:val="20"/>
      <w:u w:val="none"/>
    </w:rPr>
  </w:style>
  <w:style w:type="character" w:customStyle="1" w:styleId="8">
    <w:name w:val="font51"/>
    <w:basedOn w:val="6"/>
    <w:uiPriority w:val="0"/>
    <w:rPr>
      <w:rFonts w:hint="eastAsia" w:ascii="方正书宋_GBK" w:hAnsi="方正书宋_GBK" w:eastAsia="方正书宋_GBK" w:cs="方正书宋_GBK"/>
      <w:color w:val="FF0000"/>
      <w:sz w:val="20"/>
      <w:szCs w:val="20"/>
      <w:u w:val="none"/>
    </w:rPr>
  </w:style>
  <w:style w:type="character" w:customStyle="1" w:styleId="9">
    <w:name w:val="font31"/>
    <w:basedOn w:val="6"/>
    <w:uiPriority w:val="0"/>
    <w:rPr>
      <w:rFonts w:hint="eastAsia" w:ascii="方正书宋_GBK" w:hAnsi="方正书宋_GBK" w:eastAsia="方正书宋_GBK" w:cs="方正书宋_GBK"/>
      <w:color w:val="000000"/>
      <w:sz w:val="20"/>
      <w:szCs w:val="20"/>
      <w:u w:val="none"/>
    </w:rPr>
  </w:style>
  <w:style w:type="character" w:customStyle="1" w:styleId="10">
    <w:name w:val="font61"/>
    <w:basedOn w:val="6"/>
    <w:uiPriority w:val="0"/>
    <w:rPr>
      <w:rFonts w:hint="default" w:ascii="Arial" w:hAnsi="Arial" w:cs="Arial"/>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4253</Words>
  <Characters>4460</Characters>
  <Lines>0</Lines>
  <Paragraphs>0</Paragraphs>
  <TotalTime>7</TotalTime>
  <ScaleCrop>false</ScaleCrop>
  <LinksUpToDate>false</LinksUpToDate>
  <CharactersWithSpaces>4464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2026-08-04T11:32:00Z</dcterms:created>
  <dc:creator>user</dc:creator>
  <cp:lastModifiedBy>莫奔华</cp:lastModifiedBy>
  <dcterms:modified xsi:type="dcterms:W3CDTF">2026-08-07T09:41:12Z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B04119F5D398984F2980756A8B8D01F0_43</vt:lpwstr>
  </property>
  <property fmtid="{D5CDD505-2E9C-101B-9397-08002B2CF9AE}" pid="4" name="KSOTemplateDocerSaveRecord">
    <vt:lpwstr>eyJoZGlkIjoiZjI4MDNjOGM5YTYzOGI4NzBiNTU2NDlkYTc0ZWFkZWYiLCJ1c2VySWQiOiIxNjY1NDQxODkyIn0=</vt:lpwstr>
  </property>
</Properties>
</file>