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DEBF8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sz w:val="44"/>
          <w:szCs w:val="44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  <w:t>报价单</w:t>
      </w:r>
    </w:p>
    <w:tbl>
      <w:tblPr>
        <w:tblStyle w:val="2"/>
        <w:tblW w:w="9640" w:type="dxa"/>
        <w:tblInd w:w="-4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550"/>
        <w:gridCol w:w="1550"/>
        <w:gridCol w:w="1631"/>
        <w:gridCol w:w="809"/>
        <w:gridCol w:w="1328"/>
        <w:gridCol w:w="1232"/>
        <w:gridCol w:w="860"/>
      </w:tblGrid>
      <w:tr w14:paraId="4BDD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FECD5">
            <w:pPr>
              <w:widowControl/>
              <w:autoSpaceDE w:val="0"/>
              <w:autoSpaceDN w:val="0"/>
              <w:spacing w:before="137"/>
              <w:ind w:left="148" w:right="144"/>
              <w:jc w:val="center"/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B0145">
            <w:pPr>
              <w:widowControl/>
              <w:autoSpaceDE w:val="0"/>
              <w:autoSpaceDN w:val="0"/>
              <w:spacing w:before="137"/>
              <w:ind w:right="648"/>
              <w:jc w:val="center"/>
              <w:rPr>
                <w:rFonts w:hint="default" w:ascii="宋体" w:hAnsi="宋体" w:eastAsiaTheme="minorEastAsia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货物名称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8FCF9">
            <w:pPr>
              <w:widowControl/>
              <w:autoSpaceDE w:val="0"/>
              <w:autoSpaceDN w:val="0"/>
              <w:spacing w:before="137"/>
              <w:ind w:right="648"/>
              <w:jc w:val="center"/>
              <w:rPr>
                <w:rFonts w:hint="default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品牌型号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351EC">
            <w:pPr>
              <w:widowControl/>
              <w:autoSpaceDE w:val="0"/>
              <w:autoSpaceDN w:val="0"/>
              <w:spacing w:before="137"/>
              <w:ind w:right="648"/>
              <w:jc w:val="center"/>
              <w:rPr>
                <w:rFonts w:hint="default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响应参数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F6E92">
            <w:pPr>
              <w:widowControl/>
              <w:autoSpaceDE w:val="0"/>
              <w:autoSpaceDN w:val="0"/>
              <w:spacing w:before="137"/>
              <w:jc w:val="center"/>
              <w:rPr>
                <w:rFonts w:hint="eastAsia" w:ascii="宋体" w:hAnsi="宋体" w:eastAsiaTheme="minorEastAsia"/>
                <w:b/>
                <w:color w:val="auto"/>
                <w:kern w:val="0"/>
                <w:sz w:val="2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0"/>
                <w:szCs w:val="21"/>
                <w:highlight w:val="none"/>
                <w:lang w:val="en-US" w:eastAsia="zh-CN"/>
              </w:rPr>
              <w:t>数量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D87FC">
            <w:pPr>
              <w:widowControl/>
              <w:autoSpaceDE w:val="0"/>
              <w:autoSpaceDN w:val="0"/>
              <w:spacing w:before="1"/>
              <w:ind w:left="183" w:right="178"/>
              <w:jc w:val="center"/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  <w:t>分项报价</w:t>
            </w:r>
          </w:p>
          <w:p w14:paraId="5E35B315">
            <w:pPr>
              <w:widowControl/>
              <w:autoSpaceDE w:val="0"/>
              <w:autoSpaceDN w:val="0"/>
              <w:spacing w:before="4" w:line="252" w:lineRule="exact"/>
              <w:ind w:left="185" w:right="178"/>
              <w:jc w:val="center"/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  <w:t>（万元人民币）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1ADBE">
            <w:pPr>
              <w:widowControl/>
              <w:autoSpaceDE w:val="0"/>
              <w:autoSpaceDN w:val="0"/>
              <w:spacing w:before="137"/>
              <w:jc w:val="center"/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  <w:t>内容描述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444E">
            <w:pPr>
              <w:widowControl/>
              <w:autoSpaceDE w:val="0"/>
              <w:autoSpaceDN w:val="0"/>
              <w:spacing w:before="137"/>
              <w:jc w:val="center"/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 w:val="20"/>
                <w:szCs w:val="21"/>
                <w:highlight w:val="none"/>
              </w:rPr>
              <w:t>备注</w:t>
            </w:r>
          </w:p>
        </w:tc>
      </w:tr>
      <w:tr w14:paraId="69FA6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52F7D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029CE620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1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B1B0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9C2C5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E261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D8A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2762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E8ED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CB113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16AA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B16DE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5F349D16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2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7D93D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7DEE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3CC4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D786A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44AF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E024F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DEF26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6F448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A0C64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09130B68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3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78483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12671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28D1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DD0B9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D344F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AEC2E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F4B7E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32DF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B5E33">
            <w:pPr>
              <w:widowControl/>
              <w:autoSpaceDE w:val="0"/>
              <w:autoSpaceDN w:val="0"/>
              <w:spacing w:before="10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28F4B494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4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54F2D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8F9E3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7097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3C2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29FC5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7248F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65D7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2B2B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9FB8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35E76B3B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5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1BFE0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CC1E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B224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123BA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C8A8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8ACB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9CD8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6AE1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D817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4BA0479F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6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15CDE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5C136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500C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A1089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CC677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8B3A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8DD2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7048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C9B14">
            <w:pPr>
              <w:widowControl/>
              <w:autoSpaceDE w:val="0"/>
              <w:autoSpaceDN w:val="0"/>
              <w:spacing w:before="9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11D36145">
            <w:pPr>
              <w:widowControl/>
              <w:autoSpaceDE w:val="0"/>
              <w:autoSpaceDN w:val="0"/>
              <w:ind w:left="4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7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1684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E738F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FA5E1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14830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5F300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30F3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C9030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6D0AC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B0B58">
            <w:pPr>
              <w:widowControl/>
              <w:autoSpaceDE w:val="0"/>
              <w:autoSpaceDN w:val="0"/>
              <w:spacing w:before="8"/>
              <w:jc w:val="center"/>
              <w:rPr>
                <w:rFonts w:hAnsi="宋体"/>
                <w:b/>
                <w:color w:val="auto"/>
                <w:kern w:val="0"/>
                <w:sz w:val="17"/>
                <w:szCs w:val="22"/>
                <w:highlight w:val="none"/>
              </w:rPr>
            </w:pPr>
          </w:p>
          <w:p w14:paraId="27DAD56F">
            <w:pPr>
              <w:widowControl/>
              <w:autoSpaceDE w:val="0"/>
              <w:autoSpaceDN w:val="0"/>
              <w:ind w:left="12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…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C726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C77FD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0F4BB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255C4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B2522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67528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05398">
            <w:pPr>
              <w:widowControl/>
              <w:autoSpaceDE w:val="0"/>
              <w:autoSpaceDN w:val="0"/>
              <w:jc w:val="center"/>
              <w:rPr>
                <w:rFonts w:hAnsi="宋体"/>
                <w:color w:val="auto"/>
                <w:kern w:val="0"/>
                <w:sz w:val="20"/>
                <w:szCs w:val="22"/>
                <w:highlight w:val="none"/>
              </w:rPr>
            </w:pPr>
          </w:p>
        </w:tc>
      </w:tr>
      <w:tr w14:paraId="49D5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41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B459C">
            <w:pPr>
              <w:widowControl/>
              <w:autoSpaceDE w:val="0"/>
              <w:autoSpaceDN w:val="0"/>
              <w:jc w:val="center"/>
              <w:rPr>
                <w:rFonts w:ascii="宋体" w:hAnsi="宋体"/>
                <w:b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b/>
                <w:color w:val="auto"/>
                <w:kern w:val="0"/>
                <w:szCs w:val="22"/>
                <w:highlight w:val="none"/>
              </w:rPr>
              <w:t>响应总价</w:t>
            </w:r>
          </w:p>
        </w:tc>
        <w:tc>
          <w:tcPr>
            <w:tcW w:w="42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44CA9">
            <w:pPr>
              <w:widowControl/>
              <w:autoSpaceDE w:val="0"/>
              <w:autoSpaceDN w:val="0"/>
              <w:spacing w:before="171"/>
              <w:ind w:left="106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小写：</w:t>
            </w:r>
          </w:p>
        </w:tc>
      </w:tr>
      <w:tr w14:paraId="069F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5411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AC4B1">
            <w:pPr>
              <w:jc w:val="center"/>
              <w:rPr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42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F57A0">
            <w:pPr>
              <w:widowControl/>
              <w:autoSpaceDE w:val="0"/>
              <w:autoSpaceDN w:val="0"/>
              <w:spacing w:before="5"/>
              <w:jc w:val="center"/>
              <w:rPr>
                <w:rFonts w:hAnsi="宋体"/>
                <w:b/>
                <w:color w:val="auto"/>
                <w:kern w:val="0"/>
                <w:sz w:val="18"/>
                <w:szCs w:val="22"/>
                <w:highlight w:val="none"/>
              </w:rPr>
            </w:pPr>
          </w:p>
          <w:p w14:paraId="4400A906">
            <w:pPr>
              <w:widowControl/>
              <w:autoSpaceDE w:val="0"/>
              <w:autoSpaceDN w:val="0"/>
              <w:ind w:left="106"/>
              <w:jc w:val="center"/>
              <w:rPr>
                <w:rFonts w:ascii="宋体" w:hAnsi="宋体"/>
                <w:color w:val="auto"/>
                <w:kern w:val="0"/>
                <w:szCs w:val="22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2"/>
                <w:highlight w:val="none"/>
              </w:rPr>
              <w:t>大写：</w:t>
            </w:r>
          </w:p>
        </w:tc>
      </w:tr>
    </w:tbl>
    <w:p w14:paraId="37AAB62D">
      <w:pPr>
        <w:rPr>
          <w:rFonts w:ascii="宋体" w:hAnsi="宋体" w:eastAsia="宋体" w:cs="宋体"/>
          <w:sz w:val="24"/>
          <w:szCs w:val="24"/>
        </w:rPr>
      </w:pPr>
    </w:p>
    <w:p w14:paraId="7A5F7ECE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注：</w:t>
      </w:r>
    </w:p>
    <w:p w14:paraId="5F327F3A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响应总价</w:t>
      </w:r>
      <w:r>
        <w:rPr>
          <w:rFonts w:ascii="宋体" w:hAnsi="宋体" w:eastAsia="宋体" w:cs="宋体"/>
          <w:sz w:val="24"/>
          <w:szCs w:val="24"/>
        </w:rPr>
        <w:t xml:space="preserve">应为各分项报价之和。 </w:t>
      </w:r>
    </w:p>
    <w:p w14:paraId="5ADA01A1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报价中必须包含全额含税发票、合同实施过程中的应预见费用等。 </w:t>
      </w:r>
    </w:p>
    <w:p w14:paraId="3F747F4C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服务供应商名称：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（公司名称） （公章） </w:t>
      </w:r>
    </w:p>
    <w:p w14:paraId="407F0508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</w:p>
    <w:p w14:paraId="6AFF8C13">
      <w:pPr>
        <w:numPr>
          <w:ilvl w:val="0"/>
          <w:numId w:val="0"/>
        </w:numPr>
        <w:ind w:leftChars="0"/>
      </w:pPr>
      <w:r>
        <w:rPr>
          <w:rFonts w:ascii="宋体" w:hAnsi="宋体" w:eastAsia="宋体" w:cs="宋体"/>
          <w:sz w:val="24"/>
          <w:szCs w:val="24"/>
        </w:rPr>
        <w:t>日期：2026 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551C7A"/>
    <w:multiLevelType w:val="singleLevel"/>
    <w:tmpl w:val="5A551C7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3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2026-08-24T07:23:15Z</dcterms:created>
  <dc:creator>Administrator</dc:creator>
  <cp:lastModifiedBy>Administrator</cp:lastModifiedBy>
  <dcterms:modified xsi:type="dcterms:W3CDTF">2026-08-24T07:25:22Z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eyJoZGlkIjoiNTQxMTNjNjBhMTc4Mzg2Yjc5ZGViN2UwZmM3MjdmMzEiLCJ1c2VySWQiOiI4NTYxMjY2MjkifQ==</vt:lpwstr>
  </property>
  <property fmtid="{D5CDD505-2E9C-101B-9397-08002B2CF9AE}" pid="4" name="ICV">
    <vt:lpwstr>3B306165FCBA48F4B01CE1FB4CEEE9F3_12</vt:lpwstr>
  </property>
</Properties>
</file>