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80" w:lineRule="exact"/>
        <w:jc w:val="center"/>
        <w:outlineLvl w:val="0"/>
        <w:rPr>
          <w:rFonts w:ascii="华文中宋" w:hAnsi="华文中宋" w:eastAsia="华文中宋"/>
          <w:sz w:val="32"/>
          <w:szCs w:val="32"/>
        </w:rPr>
      </w:pPr>
      <w:bookmarkStart w:id="0" w:name="_GoBack"/>
      <w:bookmarkEnd w:id="0"/>
      <w:r>
        <w:rPr>
          <w:rFonts w:hint="eastAsia" w:ascii="华文中宋" w:hAnsi="华文中宋" w:eastAsia="华文中宋"/>
          <w:sz w:val="32"/>
          <w:szCs w:val="32"/>
        </w:rPr>
        <w:t>《江门市交通运输局安全生产约谈和挂牌督办办法》</w:t>
      </w:r>
    </w:p>
    <w:p>
      <w:pPr>
        <w:spacing w:line="380" w:lineRule="exact"/>
        <w:jc w:val="center"/>
        <w:outlineLvl w:val="0"/>
        <w:rPr>
          <w:rFonts w:ascii="华文中宋" w:hAnsi="华文中宋" w:eastAsia="华文中宋"/>
          <w:sz w:val="32"/>
          <w:szCs w:val="32"/>
        </w:rPr>
      </w:pPr>
      <w:r>
        <w:rPr>
          <w:rFonts w:hint="eastAsia" w:ascii="华文中宋" w:hAnsi="华文中宋" w:eastAsia="华文中宋"/>
          <w:sz w:val="32"/>
          <w:szCs w:val="32"/>
        </w:rPr>
        <w:t>反馈意见及处理情况汇总表</w:t>
      </w:r>
    </w:p>
    <w:tbl>
      <w:tblPr>
        <w:tblStyle w:val="8"/>
        <w:tblW w:w="5000" w:type="pct"/>
        <w:jc w:val="center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8"/>
        <w:gridCol w:w="4706"/>
        <w:gridCol w:w="4140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5" w:hRule="atLeast"/>
          <w:tblHeader/>
          <w:jc w:val="center"/>
        </w:trPr>
        <w:tc>
          <w:tcPr>
            <w:tcW w:w="511" w:type="pct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 w:cs="Times New Roman"/>
                <w:b/>
                <w:w w:val="80"/>
                <w:sz w:val="24"/>
              </w:rPr>
            </w:pPr>
            <w:r>
              <w:rPr>
                <w:rFonts w:hint="eastAsia" w:ascii="仿宋" w:hAnsi="仿宋" w:eastAsia="仿宋" w:cs="Times New Roman"/>
                <w:b/>
                <w:w w:val="80"/>
                <w:sz w:val="24"/>
              </w:rPr>
              <w:t>留言人</w:t>
            </w:r>
          </w:p>
        </w:tc>
        <w:tc>
          <w:tcPr>
            <w:tcW w:w="2387" w:type="pct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 w:cs="Times New Roman"/>
                <w:b/>
                <w:sz w:val="24"/>
              </w:rPr>
            </w:pPr>
            <w:r>
              <w:rPr>
                <w:rFonts w:hint="eastAsia" w:ascii="仿宋" w:hAnsi="仿宋" w:eastAsia="仿宋" w:cs="Times New Roman"/>
                <w:b/>
                <w:sz w:val="24"/>
              </w:rPr>
              <w:t>主要意见和建议</w:t>
            </w:r>
          </w:p>
        </w:tc>
        <w:tc>
          <w:tcPr>
            <w:tcW w:w="2100" w:type="pct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" w:hAnsi="仿宋" w:eastAsia="仿宋" w:cs="Times New Roman"/>
                <w:b/>
                <w:sz w:val="24"/>
              </w:rPr>
            </w:pPr>
            <w:r>
              <w:rPr>
                <w:rFonts w:hint="eastAsia" w:ascii="仿宋" w:hAnsi="仿宋" w:eastAsia="仿宋" w:cs="Times New Roman"/>
                <w:b/>
                <w:sz w:val="24"/>
              </w:rPr>
              <w:t>处理情况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0" w:hRule="atLeast"/>
          <w:jc w:val="center"/>
        </w:trPr>
        <w:tc>
          <w:tcPr>
            <w:tcW w:w="511" w:type="pct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" w:hAnsi="仿宋" w:eastAsia="仿宋_GB2312" w:cs="Times New Roman"/>
                <w:b/>
                <w:w w:val="80"/>
                <w:sz w:val="24"/>
                <w:lang w:eastAsia="zh-CN"/>
              </w:rPr>
            </w:pPr>
            <w:r>
              <w:rPr>
                <w:rFonts w:hint="eastAsia" w:ascii="仿宋_GB2312" w:eastAsia="仿宋_GB2312" w:cs="Times New Roman"/>
                <w:sz w:val="21"/>
                <w:szCs w:val="21"/>
              </w:rPr>
              <w:t>侨乡交通人</w:t>
            </w:r>
            <w:r>
              <w:rPr>
                <w:rFonts w:hint="eastAsia" w:ascii="仿宋_GB2312" w:eastAsia="仿宋_GB2312" w:cs="Times New Roman"/>
                <w:sz w:val="21"/>
                <w:szCs w:val="21"/>
                <w:lang w:eastAsia="zh-CN"/>
              </w:rPr>
              <w:t>（19227329206）</w:t>
            </w:r>
          </w:p>
        </w:tc>
        <w:tc>
          <w:tcPr>
            <w:tcW w:w="2387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Verdana" w:hAnsi="Verdana" w:eastAsia="宋体" w:cs="Verdana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shd w:val="clear" w:color="auto" w:fill="FFFFFF"/>
                <w:lang w:val="en-US" w:eastAsia="zh-CN" w:bidi="ar"/>
              </w:rPr>
            </w:pPr>
            <w:r>
              <w:rPr>
                <w:rFonts w:ascii="Verdana" w:hAnsi="Verdana" w:eastAsia="宋体" w:cs="Verdana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shd w:val="clear" w:color="auto" w:fill="FFFFFF"/>
                <w:lang w:val="en-US" w:eastAsia="zh-CN" w:bidi="ar"/>
              </w:rPr>
              <w:t>1、</w:t>
            </w:r>
            <w:r>
              <w:rPr>
                <w:rFonts w:hint="eastAsia" w:ascii="Verdana" w:hAnsi="Verdana" w:eastAsia="宋体" w:cs="Verdana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shd w:val="clear" w:color="auto" w:fill="FFFFFF"/>
                <w:lang w:val="en-US" w:eastAsia="zh-CN" w:bidi="ar"/>
              </w:rPr>
              <w:t>该办法构建起我市交通运输行业约谈和挂牌督办闭环监管链条，进一步压实行业安全监管责任和企业主体责任，对隐患突出、事故多发单位形成有力约束，有利于倒逼问题整改、防范化解安全风险。</w:t>
            </w:r>
          </w:p>
          <w:p>
            <w:pPr>
              <w:adjustRightInd w:val="0"/>
              <w:snapToGrid w:val="0"/>
              <w:jc w:val="left"/>
              <w:rPr>
                <w:rFonts w:ascii="仿宋" w:hAnsi="仿宋" w:eastAsia="仿宋" w:cs="Times New Roman"/>
                <w:sz w:val="24"/>
              </w:rPr>
            </w:pPr>
          </w:p>
        </w:tc>
        <w:tc>
          <w:tcPr>
            <w:tcW w:w="2100" w:type="pct"/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hint="eastAsia" w:ascii="仿宋_GB2312" w:eastAsia="仿宋_GB2312"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sz w:val="24"/>
                <w:lang w:eastAsia="zh-CN"/>
              </w:rPr>
              <w:t>采纳</w:t>
            </w:r>
            <w:r>
              <w:rPr>
                <w:rFonts w:hint="eastAsia" w:ascii="仿宋_GB2312" w:eastAsia="仿宋_GB2312"/>
                <w:sz w:val="24"/>
              </w:rPr>
              <w:t>。感谢市民对交通工作的关心与支持</w:t>
            </w:r>
            <w:r>
              <w:rPr>
                <w:rFonts w:hint="eastAsia" w:ascii="仿宋_GB2312" w:eastAsia="仿宋_GB2312"/>
                <w:sz w:val="24"/>
                <w:lang w:eastAsia="zh-CN"/>
              </w:rPr>
              <w:t>。</w:t>
            </w:r>
            <w:r>
              <w:rPr>
                <w:rFonts w:hint="eastAsia" w:ascii="仿宋_GB2312" w:eastAsia="仿宋_GB2312"/>
                <w:sz w:val="24"/>
              </w:rPr>
              <w:t>我局</w:t>
            </w:r>
            <w:r>
              <w:rPr>
                <w:rFonts w:hint="eastAsia" w:ascii="仿宋_GB2312" w:eastAsia="仿宋_GB2312"/>
                <w:sz w:val="24"/>
                <w:lang w:eastAsia="zh-CN"/>
              </w:rPr>
              <w:t>将按照政府规范性文件申报流程，加快推进，争取尽快出台实施。</w:t>
            </w:r>
          </w:p>
          <w:p>
            <w:pPr>
              <w:adjustRightInd w:val="0"/>
              <w:snapToGrid w:val="0"/>
              <w:jc w:val="left"/>
              <w:rPr>
                <w:rFonts w:ascii="仿宋_GB2312" w:eastAsia="仿宋_GB2312"/>
                <w:sz w:val="24"/>
              </w:rPr>
            </w:pPr>
          </w:p>
        </w:tc>
      </w:tr>
    </w:tbl>
    <w:p/>
    <w:p/>
    <w:sectPr>
      <w:headerReference r:id="rId3" w:type="default"/>
      <w:footerReference r:id="rId4" w:type="default"/>
      <w:footerReference r:id="rId5" w:type="even"/>
      <w:pgSz w:w="11906" w:h="16838"/>
      <w:pgMar w:top="1134" w:right="1134" w:bottom="1134" w:left="1134" w:header="794" w:footer="794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altName w:val="汉仪中宋简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Verdana">
    <w:altName w:val="DejaVu Sans"/>
    <w:panose1 w:val="020B0604030504040204"/>
    <w:charset w:val="00"/>
    <w:family w:val="auto"/>
    <w:pitch w:val="default"/>
    <w:sig w:usb0="00000000" w:usb1="00000000" w:usb2="00000010" w:usb3="00000000" w:csb0="2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汉仪中宋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framePr w:wrap="around" w:vAnchor="text" w:hAnchor="margin" w:xAlign="center" w:y="1"/>
      <w:rPr>
        <w:rStyle w:val="10"/>
      </w:rPr>
    </w:pPr>
    <w:r>
      <w:rPr>
        <w:rStyle w:val="10"/>
      </w:rPr>
      <w:fldChar w:fldCharType="begin"/>
    </w:r>
    <w:r>
      <w:rPr>
        <w:rStyle w:val="10"/>
      </w:rPr>
      <w:instrText xml:space="preserve">PAGE  </w:instrText>
    </w:r>
    <w:r>
      <w:rPr>
        <w:rStyle w:val="10"/>
      </w:rPr>
      <w:fldChar w:fldCharType="separate"/>
    </w:r>
    <w:r>
      <w:rPr>
        <w:rStyle w:val="10"/>
      </w:rPr>
      <w:t>2</w:t>
    </w:r>
    <w:r>
      <w:rPr>
        <w:rStyle w:val="10"/>
      </w:rPr>
      <w:fldChar w:fldCharType="end"/>
    </w:r>
  </w:p>
  <w:p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framePr w:wrap="around" w:vAnchor="text" w:hAnchor="margin" w:xAlign="center" w:y="1"/>
      <w:rPr>
        <w:rStyle w:val="10"/>
      </w:rPr>
    </w:pPr>
    <w:r>
      <w:rPr>
        <w:rStyle w:val="10"/>
      </w:rPr>
      <w:fldChar w:fldCharType="begin"/>
    </w:r>
    <w:r>
      <w:rPr>
        <w:rStyle w:val="10"/>
      </w:rPr>
      <w:instrText xml:space="preserve">PAGE  </w:instrText>
    </w:r>
    <w:r>
      <w:rPr>
        <w:rStyle w:val="10"/>
      </w:rPr>
      <w:fldChar w:fldCharType="end"/>
    </w:r>
  </w:p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trackRevisions w:val="1"/>
  <w:documentProtection w:enforcement="0"/>
  <w:defaultTabStop w:val="420"/>
  <w:hyphenationZone w:val="36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KGWebUrl" w:val="http://19.121.241.45/seeyon/officeservlet"/>
  </w:docVars>
  <w:rsids>
    <w:rsidRoot w:val="00710C43"/>
    <w:rsid w:val="00001945"/>
    <w:rsid w:val="0000363E"/>
    <w:rsid w:val="000046B2"/>
    <w:rsid w:val="000062BD"/>
    <w:rsid w:val="0000716C"/>
    <w:rsid w:val="00013A18"/>
    <w:rsid w:val="00023565"/>
    <w:rsid w:val="00025572"/>
    <w:rsid w:val="000272EB"/>
    <w:rsid w:val="00042C2C"/>
    <w:rsid w:val="00043342"/>
    <w:rsid w:val="00045C8A"/>
    <w:rsid w:val="00050292"/>
    <w:rsid w:val="000505D0"/>
    <w:rsid w:val="00052721"/>
    <w:rsid w:val="00053728"/>
    <w:rsid w:val="00053BBC"/>
    <w:rsid w:val="00055A4D"/>
    <w:rsid w:val="00056369"/>
    <w:rsid w:val="0006535A"/>
    <w:rsid w:val="0007095F"/>
    <w:rsid w:val="00074D42"/>
    <w:rsid w:val="00077612"/>
    <w:rsid w:val="00087E09"/>
    <w:rsid w:val="00094972"/>
    <w:rsid w:val="000A004A"/>
    <w:rsid w:val="000A19F9"/>
    <w:rsid w:val="000A3CAE"/>
    <w:rsid w:val="000A444D"/>
    <w:rsid w:val="000B4D3E"/>
    <w:rsid w:val="000B7DC3"/>
    <w:rsid w:val="000C3A43"/>
    <w:rsid w:val="000C541D"/>
    <w:rsid w:val="000C5F20"/>
    <w:rsid w:val="000D28A9"/>
    <w:rsid w:val="000D2D6D"/>
    <w:rsid w:val="000D3530"/>
    <w:rsid w:val="000D556B"/>
    <w:rsid w:val="000E7859"/>
    <w:rsid w:val="000F0ED4"/>
    <w:rsid w:val="000F2773"/>
    <w:rsid w:val="000F342F"/>
    <w:rsid w:val="001002EF"/>
    <w:rsid w:val="001109CF"/>
    <w:rsid w:val="00112109"/>
    <w:rsid w:val="001204B0"/>
    <w:rsid w:val="00123C59"/>
    <w:rsid w:val="001272B5"/>
    <w:rsid w:val="00127989"/>
    <w:rsid w:val="00130869"/>
    <w:rsid w:val="001321BC"/>
    <w:rsid w:val="00133CB7"/>
    <w:rsid w:val="0013418D"/>
    <w:rsid w:val="00141A5C"/>
    <w:rsid w:val="0014332D"/>
    <w:rsid w:val="00143E1F"/>
    <w:rsid w:val="0014537B"/>
    <w:rsid w:val="00146906"/>
    <w:rsid w:val="001577A1"/>
    <w:rsid w:val="0016038B"/>
    <w:rsid w:val="001623A9"/>
    <w:rsid w:val="00164044"/>
    <w:rsid w:val="00171637"/>
    <w:rsid w:val="001837A6"/>
    <w:rsid w:val="001909B2"/>
    <w:rsid w:val="00191772"/>
    <w:rsid w:val="00197BF3"/>
    <w:rsid w:val="001A0273"/>
    <w:rsid w:val="001B29A8"/>
    <w:rsid w:val="001B34F6"/>
    <w:rsid w:val="001B3AAA"/>
    <w:rsid w:val="001B5E62"/>
    <w:rsid w:val="001B6E8C"/>
    <w:rsid w:val="001C18B8"/>
    <w:rsid w:val="001C18BA"/>
    <w:rsid w:val="001C3651"/>
    <w:rsid w:val="001C7F71"/>
    <w:rsid w:val="001D47EA"/>
    <w:rsid w:val="001D7D90"/>
    <w:rsid w:val="001E06E7"/>
    <w:rsid w:val="001E2BCC"/>
    <w:rsid w:val="001E400B"/>
    <w:rsid w:val="001E5304"/>
    <w:rsid w:val="001E62B4"/>
    <w:rsid w:val="001F34E1"/>
    <w:rsid w:val="00200A2D"/>
    <w:rsid w:val="00202496"/>
    <w:rsid w:val="00204195"/>
    <w:rsid w:val="002108EA"/>
    <w:rsid w:val="00210F97"/>
    <w:rsid w:val="002122B6"/>
    <w:rsid w:val="00212472"/>
    <w:rsid w:val="00213BB7"/>
    <w:rsid w:val="00221AF4"/>
    <w:rsid w:val="0022224B"/>
    <w:rsid w:val="00222A1B"/>
    <w:rsid w:val="00223C0F"/>
    <w:rsid w:val="00225403"/>
    <w:rsid w:val="00226DEE"/>
    <w:rsid w:val="00231983"/>
    <w:rsid w:val="00233493"/>
    <w:rsid w:val="00235E79"/>
    <w:rsid w:val="002371BC"/>
    <w:rsid w:val="00240AA6"/>
    <w:rsid w:val="00242AF6"/>
    <w:rsid w:val="00242EEC"/>
    <w:rsid w:val="00246755"/>
    <w:rsid w:val="0026442C"/>
    <w:rsid w:val="00264837"/>
    <w:rsid w:val="002658FF"/>
    <w:rsid w:val="00267412"/>
    <w:rsid w:val="00270408"/>
    <w:rsid w:val="00270EE1"/>
    <w:rsid w:val="002732FE"/>
    <w:rsid w:val="00274FB5"/>
    <w:rsid w:val="00275250"/>
    <w:rsid w:val="0027586A"/>
    <w:rsid w:val="0028378E"/>
    <w:rsid w:val="0029423E"/>
    <w:rsid w:val="0029512C"/>
    <w:rsid w:val="00295BCF"/>
    <w:rsid w:val="002B3EF6"/>
    <w:rsid w:val="002C0019"/>
    <w:rsid w:val="002C012B"/>
    <w:rsid w:val="002C4FAF"/>
    <w:rsid w:val="002C7859"/>
    <w:rsid w:val="002D0452"/>
    <w:rsid w:val="002D06E6"/>
    <w:rsid w:val="002D6DCF"/>
    <w:rsid w:val="002E2132"/>
    <w:rsid w:val="002E6F67"/>
    <w:rsid w:val="002F0974"/>
    <w:rsid w:val="00301964"/>
    <w:rsid w:val="0030328B"/>
    <w:rsid w:val="00304A4E"/>
    <w:rsid w:val="0031075F"/>
    <w:rsid w:val="00315741"/>
    <w:rsid w:val="00315D54"/>
    <w:rsid w:val="00322C2F"/>
    <w:rsid w:val="003231FE"/>
    <w:rsid w:val="00324BF6"/>
    <w:rsid w:val="003258D5"/>
    <w:rsid w:val="0033023D"/>
    <w:rsid w:val="00330D38"/>
    <w:rsid w:val="00334656"/>
    <w:rsid w:val="0034400B"/>
    <w:rsid w:val="00346D33"/>
    <w:rsid w:val="00347586"/>
    <w:rsid w:val="00355FFA"/>
    <w:rsid w:val="00356407"/>
    <w:rsid w:val="003575AF"/>
    <w:rsid w:val="00361BFD"/>
    <w:rsid w:val="00367E66"/>
    <w:rsid w:val="00382730"/>
    <w:rsid w:val="0038466F"/>
    <w:rsid w:val="00384C10"/>
    <w:rsid w:val="003852E3"/>
    <w:rsid w:val="00385BC6"/>
    <w:rsid w:val="0038653E"/>
    <w:rsid w:val="00386F16"/>
    <w:rsid w:val="00392038"/>
    <w:rsid w:val="003A0797"/>
    <w:rsid w:val="003A1320"/>
    <w:rsid w:val="003A565F"/>
    <w:rsid w:val="003B253E"/>
    <w:rsid w:val="003B6249"/>
    <w:rsid w:val="003C0C6D"/>
    <w:rsid w:val="003C33E4"/>
    <w:rsid w:val="003C399C"/>
    <w:rsid w:val="003C3E3E"/>
    <w:rsid w:val="003D1EF6"/>
    <w:rsid w:val="003E26B5"/>
    <w:rsid w:val="003E542A"/>
    <w:rsid w:val="003F510C"/>
    <w:rsid w:val="003F7CA4"/>
    <w:rsid w:val="00403AE2"/>
    <w:rsid w:val="00404A93"/>
    <w:rsid w:val="00404AE0"/>
    <w:rsid w:val="00407B32"/>
    <w:rsid w:val="004151D9"/>
    <w:rsid w:val="00424FCA"/>
    <w:rsid w:val="00425124"/>
    <w:rsid w:val="0043023D"/>
    <w:rsid w:val="00434552"/>
    <w:rsid w:val="004425D1"/>
    <w:rsid w:val="0044797A"/>
    <w:rsid w:val="00452CB2"/>
    <w:rsid w:val="004542E2"/>
    <w:rsid w:val="004546F8"/>
    <w:rsid w:val="00460D3D"/>
    <w:rsid w:val="00460DBA"/>
    <w:rsid w:val="004745EF"/>
    <w:rsid w:val="00474695"/>
    <w:rsid w:val="0049265E"/>
    <w:rsid w:val="004926ED"/>
    <w:rsid w:val="004A479E"/>
    <w:rsid w:val="004A5292"/>
    <w:rsid w:val="004A6567"/>
    <w:rsid w:val="004A6FAE"/>
    <w:rsid w:val="004B0497"/>
    <w:rsid w:val="004B2577"/>
    <w:rsid w:val="004B2DE4"/>
    <w:rsid w:val="004B3853"/>
    <w:rsid w:val="004C7CF7"/>
    <w:rsid w:val="004D226A"/>
    <w:rsid w:val="004D64EE"/>
    <w:rsid w:val="004D6AC3"/>
    <w:rsid w:val="004F1818"/>
    <w:rsid w:val="004F19F2"/>
    <w:rsid w:val="00500A94"/>
    <w:rsid w:val="00501C92"/>
    <w:rsid w:val="00502B12"/>
    <w:rsid w:val="00510606"/>
    <w:rsid w:val="00512242"/>
    <w:rsid w:val="00512D02"/>
    <w:rsid w:val="00513756"/>
    <w:rsid w:val="0051689D"/>
    <w:rsid w:val="00516C3B"/>
    <w:rsid w:val="00517C27"/>
    <w:rsid w:val="005245C5"/>
    <w:rsid w:val="005260CF"/>
    <w:rsid w:val="0053349D"/>
    <w:rsid w:val="0053448C"/>
    <w:rsid w:val="00537334"/>
    <w:rsid w:val="00541F06"/>
    <w:rsid w:val="0054319B"/>
    <w:rsid w:val="0055263B"/>
    <w:rsid w:val="00552AF1"/>
    <w:rsid w:val="00552C5B"/>
    <w:rsid w:val="0055368E"/>
    <w:rsid w:val="005541E3"/>
    <w:rsid w:val="00554F3D"/>
    <w:rsid w:val="00555DF8"/>
    <w:rsid w:val="005568C5"/>
    <w:rsid w:val="005647D6"/>
    <w:rsid w:val="00565F99"/>
    <w:rsid w:val="00567527"/>
    <w:rsid w:val="00576F30"/>
    <w:rsid w:val="005824D9"/>
    <w:rsid w:val="00583BE6"/>
    <w:rsid w:val="005846C1"/>
    <w:rsid w:val="00593B16"/>
    <w:rsid w:val="00594ECF"/>
    <w:rsid w:val="0059799E"/>
    <w:rsid w:val="005A32F6"/>
    <w:rsid w:val="005A393A"/>
    <w:rsid w:val="005B096A"/>
    <w:rsid w:val="005B7515"/>
    <w:rsid w:val="005B769E"/>
    <w:rsid w:val="005C1945"/>
    <w:rsid w:val="005C2B71"/>
    <w:rsid w:val="005C3C7A"/>
    <w:rsid w:val="005C44C4"/>
    <w:rsid w:val="005D0737"/>
    <w:rsid w:val="005D1997"/>
    <w:rsid w:val="005D4AFE"/>
    <w:rsid w:val="005D666C"/>
    <w:rsid w:val="005E052D"/>
    <w:rsid w:val="005E5CEE"/>
    <w:rsid w:val="005E722B"/>
    <w:rsid w:val="00610578"/>
    <w:rsid w:val="00610ED7"/>
    <w:rsid w:val="006144AB"/>
    <w:rsid w:val="00614973"/>
    <w:rsid w:val="00615503"/>
    <w:rsid w:val="006176AB"/>
    <w:rsid w:val="00621709"/>
    <w:rsid w:val="00623418"/>
    <w:rsid w:val="00624527"/>
    <w:rsid w:val="00627DCD"/>
    <w:rsid w:val="00634C90"/>
    <w:rsid w:val="00641EFB"/>
    <w:rsid w:val="006423E4"/>
    <w:rsid w:val="00647D35"/>
    <w:rsid w:val="00650558"/>
    <w:rsid w:val="006507A0"/>
    <w:rsid w:val="00650EE4"/>
    <w:rsid w:val="0065377B"/>
    <w:rsid w:val="00656318"/>
    <w:rsid w:val="00657E67"/>
    <w:rsid w:val="00660C62"/>
    <w:rsid w:val="00666F43"/>
    <w:rsid w:val="006703C0"/>
    <w:rsid w:val="006709A6"/>
    <w:rsid w:val="0067335C"/>
    <w:rsid w:val="00675B2F"/>
    <w:rsid w:val="0068577E"/>
    <w:rsid w:val="00686D63"/>
    <w:rsid w:val="006933C3"/>
    <w:rsid w:val="00695360"/>
    <w:rsid w:val="006A2550"/>
    <w:rsid w:val="006A6589"/>
    <w:rsid w:val="006B06CE"/>
    <w:rsid w:val="006B0D0F"/>
    <w:rsid w:val="006B23CA"/>
    <w:rsid w:val="006B356D"/>
    <w:rsid w:val="006B46A2"/>
    <w:rsid w:val="006B76A7"/>
    <w:rsid w:val="006B7D0A"/>
    <w:rsid w:val="006C0B1A"/>
    <w:rsid w:val="006C1E3A"/>
    <w:rsid w:val="006C1F8C"/>
    <w:rsid w:val="006C6938"/>
    <w:rsid w:val="006D0384"/>
    <w:rsid w:val="006D2926"/>
    <w:rsid w:val="006D55A8"/>
    <w:rsid w:val="006E0D4A"/>
    <w:rsid w:val="006F54E5"/>
    <w:rsid w:val="007004B9"/>
    <w:rsid w:val="00700F25"/>
    <w:rsid w:val="00702CC6"/>
    <w:rsid w:val="00704137"/>
    <w:rsid w:val="00710C43"/>
    <w:rsid w:val="0071218D"/>
    <w:rsid w:val="007129D5"/>
    <w:rsid w:val="00712FBC"/>
    <w:rsid w:val="00716188"/>
    <w:rsid w:val="007168D0"/>
    <w:rsid w:val="007215E6"/>
    <w:rsid w:val="00724570"/>
    <w:rsid w:val="007256FE"/>
    <w:rsid w:val="007279A6"/>
    <w:rsid w:val="00730DA6"/>
    <w:rsid w:val="007538FF"/>
    <w:rsid w:val="00762B81"/>
    <w:rsid w:val="00762E42"/>
    <w:rsid w:val="0076616A"/>
    <w:rsid w:val="00767D29"/>
    <w:rsid w:val="0077095B"/>
    <w:rsid w:val="00777F57"/>
    <w:rsid w:val="00783A99"/>
    <w:rsid w:val="00785929"/>
    <w:rsid w:val="00790BBF"/>
    <w:rsid w:val="00792E33"/>
    <w:rsid w:val="007938BF"/>
    <w:rsid w:val="0079656B"/>
    <w:rsid w:val="007A01FF"/>
    <w:rsid w:val="007A1A01"/>
    <w:rsid w:val="007A30CD"/>
    <w:rsid w:val="007B4E47"/>
    <w:rsid w:val="007C08C6"/>
    <w:rsid w:val="007C5251"/>
    <w:rsid w:val="007D11C7"/>
    <w:rsid w:val="007D176B"/>
    <w:rsid w:val="007D3B38"/>
    <w:rsid w:val="007E7902"/>
    <w:rsid w:val="007F5D28"/>
    <w:rsid w:val="007F6698"/>
    <w:rsid w:val="00807214"/>
    <w:rsid w:val="00810106"/>
    <w:rsid w:val="008111EC"/>
    <w:rsid w:val="0081679A"/>
    <w:rsid w:val="00817487"/>
    <w:rsid w:val="00821B61"/>
    <w:rsid w:val="00824C8C"/>
    <w:rsid w:val="0082759B"/>
    <w:rsid w:val="00833A8B"/>
    <w:rsid w:val="008365DB"/>
    <w:rsid w:val="008445E2"/>
    <w:rsid w:val="00845384"/>
    <w:rsid w:val="00845C6C"/>
    <w:rsid w:val="008463CA"/>
    <w:rsid w:val="00846C8C"/>
    <w:rsid w:val="0085019A"/>
    <w:rsid w:val="00854838"/>
    <w:rsid w:val="008608C8"/>
    <w:rsid w:val="00862023"/>
    <w:rsid w:val="008645B7"/>
    <w:rsid w:val="008646A1"/>
    <w:rsid w:val="00865073"/>
    <w:rsid w:val="00871F39"/>
    <w:rsid w:val="00875641"/>
    <w:rsid w:val="00875FB5"/>
    <w:rsid w:val="00877B36"/>
    <w:rsid w:val="008802F7"/>
    <w:rsid w:val="00880563"/>
    <w:rsid w:val="00885088"/>
    <w:rsid w:val="008876D6"/>
    <w:rsid w:val="008905F6"/>
    <w:rsid w:val="00891536"/>
    <w:rsid w:val="00891EB1"/>
    <w:rsid w:val="00896AFD"/>
    <w:rsid w:val="0089736D"/>
    <w:rsid w:val="008A041E"/>
    <w:rsid w:val="008A41B7"/>
    <w:rsid w:val="008B4C6A"/>
    <w:rsid w:val="008C54A4"/>
    <w:rsid w:val="008C6148"/>
    <w:rsid w:val="008D07C0"/>
    <w:rsid w:val="008D0E90"/>
    <w:rsid w:val="008D197A"/>
    <w:rsid w:val="008D6586"/>
    <w:rsid w:val="008D767D"/>
    <w:rsid w:val="008D7DA3"/>
    <w:rsid w:val="008E1CDE"/>
    <w:rsid w:val="008E2CF8"/>
    <w:rsid w:val="008E61C7"/>
    <w:rsid w:val="008E6EC8"/>
    <w:rsid w:val="008F33D2"/>
    <w:rsid w:val="008F5416"/>
    <w:rsid w:val="008F756F"/>
    <w:rsid w:val="008F7FF9"/>
    <w:rsid w:val="00903F14"/>
    <w:rsid w:val="0090434F"/>
    <w:rsid w:val="00907DD2"/>
    <w:rsid w:val="009103FF"/>
    <w:rsid w:val="00910A69"/>
    <w:rsid w:val="00912137"/>
    <w:rsid w:val="00912AA0"/>
    <w:rsid w:val="00912C11"/>
    <w:rsid w:val="009208BF"/>
    <w:rsid w:val="00921E38"/>
    <w:rsid w:val="00921EE8"/>
    <w:rsid w:val="00923015"/>
    <w:rsid w:val="00936D5B"/>
    <w:rsid w:val="009403F1"/>
    <w:rsid w:val="0094104F"/>
    <w:rsid w:val="00941057"/>
    <w:rsid w:val="009436E2"/>
    <w:rsid w:val="00944779"/>
    <w:rsid w:val="00951AC5"/>
    <w:rsid w:val="009566FB"/>
    <w:rsid w:val="00957DB9"/>
    <w:rsid w:val="00960FAE"/>
    <w:rsid w:val="009639D3"/>
    <w:rsid w:val="00966787"/>
    <w:rsid w:val="00972B4A"/>
    <w:rsid w:val="00976A74"/>
    <w:rsid w:val="00981DC7"/>
    <w:rsid w:val="00983B05"/>
    <w:rsid w:val="00984EDC"/>
    <w:rsid w:val="009967D6"/>
    <w:rsid w:val="009A4181"/>
    <w:rsid w:val="009A4D3E"/>
    <w:rsid w:val="009A697B"/>
    <w:rsid w:val="009B26DE"/>
    <w:rsid w:val="009B2FB2"/>
    <w:rsid w:val="009B3BD0"/>
    <w:rsid w:val="009B48C9"/>
    <w:rsid w:val="009B50B8"/>
    <w:rsid w:val="009C19F2"/>
    <w:rsid w:val="009D2F18"/>
    <w:rsid w:val="009D35F1"/>
    <w:rsid w:val="009D588D"/>
    <w:rsid w:val="009E256E"/>
    <w:rsid w:val="009E3AA0"/>
    <w:rsid w:val="009E654A"/>
    <w:rsid w:val="009F095F"/>
    <w:rsid w:val="009F0DD1"/>
    <w:rsid w:val="009F5AA4"/>
    <w:rsid w:val="00A01AF1"/>
    <w:rsid w:val="00A02DD3"/>
    <w:rsid w:val="00A0381B"/>
    <w:rsid w:val="00A047A4"/>
    <w:rsid w:val="00A07D83"/>
    <w:rsid w:val="00A127A3"/>
    <w:rsid w:val="00A1298E"/>
    <w:rsid w:val="00A155BD"/>
    <w:rsid w:val="00A206B9"/>
    <w:rsid w:val="00A24023"/>
    <w:rsid w:val="00A251CF"/>
    <w:rsid w:val="00A26C2B"/>
    <w:rsid w:val="00A30125"/>
    <w:rsid w:val="00A30D54"/>
    <w:rsid w:val="00A32963"/>
    <w:rsid w:val="00A37714"/>
    <w:rsid w:val="00A42548"/>
    <w:rsid w:val="00A42F0D"/>
    <w:rsid w:val="00A453A9"/>
    <w:rsid w:val="00A46420"/>
    <w:rsid w:val="00A542A4"/>
    <w:rsid w:val="00A563B6"/>
    <w:rsid w:val="00A64F9F"/>
    <w:rsid w:val="00A66744"/>
    <w:rsid w:val="00A66782"/>
    <w:rsid w:val="00A71B3D"/>
    <w:rsid w:val="00A76536"/>
    <w:rsid w:val="00A76618"/>
    <w:rsid w:val="00A82F26"/>
    <w:rsid w:val="00A8612F"/>
    <w:rsid w:val="00A930DE"/>
    <w:rsid w:val="00A94938"/>
    <w:rsid w:val="00AA2CB6"/>
    <w:rsid w:val="00AA4865"/>
    <w:rsid w:val="00AA557B"/>
    <w:rsid w:val="00AB02BA"/>
    <w:rsid w:val="00AB5BF1"/>
    <w:rsid w:val="00AB5DAE"/>
    <w:rsid w:val="00AB67DA"/>
    <w:rsid w:val="00AC2834"/>
    <w:rsid w:val="00AC3336"/>
    <w:rsid w:val="00AC4589"/>
    <w:rsid w:val="00AD05CF"/>
    <w:rsid w:val="00AD1921"/>
    <w:rsid w:val="00AF2768"/>
    <w:rsid w:val="00AF641F"/>
    <w:rsid w:val="00B01C7E"/>
    <w:rsid w:val="00B0615E"/>
    <w:rsid w:val="00B07AB9"/>
    <w:rsid w:val="00B127EA"/>
    <w:rsid w:val="00B21650"/>
    <w:rsid w:val="00B22A88"/>
    <w:rsid w:val="00B22C56"/>
    <w:rsid w:val="00B22DA4"/>
    <w:rsid w:val="00B23172"/>
    <w:rsid w:val="00B3067A"/>
    <w:rsid w:val="00B34D98"/>
    <w:rsid w:val="00B4517D"/>
    <w:rsid w:val="00B50C6A"/>
    <w:rsid w:val="00B5299B"/>
    <w:rsid w:val="00B547C9"/>
    <w:rsid w:val="00B56B6D"/>
    <w:rsid w:val="00B56DA4"/>
    <w:rsid w:val="00B6026A"/>
    <w:rsid w:val="00B60A4F"/>
    <w:rsid w:val="00B612FF"/>
    <w:rsid w:val="00B6367F"/>
    <w:rsid w:val="00B66CBF"/>
    <w:rsid w:val="00B66E36"/>
    <w:rsid w:val="00B73300"/>
    <w:rsid w:val="00B7486B"/>
    <w:rsid w:val="00B8031F"/>
    <w:rsid w:val="00B83AFE"/>
    <w:rsid w:val="00B84768"/>
    <w:rsid w:val="00B86DA5"/>
    <w:rsid w:val="00B93FB5"/>
    <w:rsid w:val="00B96931"/>
    <w:rsid w:val="00BA08F6"/>
    <w:rsid w:val="00BA6418"/>
    <w:rsid w:val="00BA6CFD"/>
    <w:rsid w:val="00BC1E1D"/>
    <w:rsid w:val="00BC6EC7"/>
    <w:rsid w:val="00BD1635"/>
    <w:rsid w:val="00BD2CD8"/>
    <w:rsid w:val="00BD3CF9"/>
    <w:rsid w:val="00BD4298"/>
    <w:rsid w:val="00BE106F"/>
    <w:rsid w:val="00BF411E"/>
    <w:rsid w:val="00BF4E60"/>
    <w:rsid w:val="00BF6DF5"/>
    <w:rsid w:val="00C00658"/>
    <w:rsid w:val="00C02449"/>
    <w:rsid w:val="00C05F3F"/>
    <w:rsid w:val="00C0779A"/>
    <w:rsid w:val="00C07DE2"/>
    <w:rsid w:val="00C138F0"/>
    <w:rsid w:val="00C15E5F"/>
    <w:rsid w:val="00C24AE1"/>
    <w:rsid w:val="00C315B3"/>
    <w:rsid w:val="00C3427E"/>
    <w:rsid w:val="00C35E09"/>
    <w:rsid w:val="00C41ABA"/>
    <w:rsid w:val="00C4261F"/>
    <w:rsid w:val="00C42BF8"/>
    <w:rsid w:val="00C4482D"/>
    <w:rsid w:val="00C451D4"/>
    <w:rsid w:val="00C4773D"/>
    <w:rsid w:val="00C54503"/>
    <w:rsid w:val="00C6002A"/>
    <w:rsid w:val="00C701F7"/>
    <w:rsid w:val="00C72CEA"/>
    <w:rsid w:val="00C74BF3"/>
    <w:rsid w:val="00C828EB"/>
    <w:rsid w:val="00C82D3D"/>
    <w:rsid w:val="00C8633A"/>
    <w:rsid w:val="00C8729F"/>
    <w:rsid w:val="00C94B5E"/>
    <w:rsid w:val="00CA21C8"/>
    <w:rsid w:val="00CA2CD6"/>
    <w:rsid w:val="00CA3B62"/>
    <w:rsid w:val="00CA5409"/>
    <w:rsid w:val="00CB5838"/>
    <w:rsid w:val="00CC108D"/>
    <w:rsid w:val="00CC3B39"/>
    <w:rsid w:val="00CC5BA3"/>
    <w:rsid w:val="00CD084E"/>
    <w:rsid w:val="00CE0C78"/>
    <w:rsid w:val="00CE12F6"/>
    <w:rsid w:val="00CE40FD"/>
    <w:rsid w:val="00CE7C19"/>
    <w:rsid w:val="00CE7CFD"/>
    <w:rsid w:val="00CF63E4"/>
    <w:rsid w:val="00D010AC"/>
    <w:rsid w:val="00D05E6F"/>
    <w:rsid w:val="00D10E82"/>
    <w:rsid w:val="00D12966"/>
    <w:rsid w:val="00D12BF8"/>
    <w:rsid w:val="00D12DFC"/>
    <w:rsid w:val="00D16DED"/>
    <w:rsid w:val="00D20BFA"/>
    <w:rsid w:val="00D2664E"/>
    <w:rsid w:val="00D428E6"/>
    <w:rsid w:val="00D44AF0"/>
    <w:rsid w:val="00D50983"/>
    <w:rsid w:val="00D5480F"/>
    <w:rsid w:val="00D56A21"/>
    <w:rsid w:val="00D56CCA"/>
    <w:rsid w:val="00D6143F"/>
    <w:rsid w:val="00D62E7C"/>
    <w:rsid w:val="00D64084"/>
    <w:rsid w:val="00D651C4"/>
    <w:rsid w:val="00D66471"/>
    <w:rsid w:val="00D7543D"/>
    <w:rsid w:val="00D77ED7"/>
    <w:rsid w:val="00D829C0"/>
    <w:rsid w:val="00D8411B"/>
    <w:rsid w:val="00D84968"/>
    <w:rsid w:val="00D9061E"/>
    <w:rsid w:val="00D92CC0"/>
    <w:rsid w:val="00D936AA"/>
    <w:rsid w:val="00D960EE"/>
    <w:rsid w:val="00D96AC8"/>
    <w:rsid w:val="00DA229E"/>
    <w:rsid w:val="00DB0406"/>
    <w:rsid w:val="00DB1B82"/>
    <w:rsid w:val="00DB4D3D"/>
    <w:rsid w:val="00DB57F6"/>
    <w:rsid w:val="00DC043C"/>
    <w:rsid w:val="00DC277A"/>
    <w:rsid w:val="00DC3EBA"/>
    <w:rsid w:val="00DC70BF"/>
    <w:rsid w:val="00DD133C"/>
    <w:rsid w:val="00DD49A4"/>
    <w:rsid w:val="00DD4CCB"/>
    <w:rsid w:val="00DE1F66"/>
    <w:rsid w:val="00DE3E7F"/>
    <w:rsid w:val="00DF0987"/>
    <w:rsid w:val="00DF14C5"/>
    <w:rsid w:val="00DF65ED"/>
    <w:rsid w:val="00DF776C"/>
    <w:rsid w:val="00DF7B03"/>
    <w:rsid w:val="00E037F2"/>
    <w:rsid w:val="00E06241"/>
    <w:rsid w:val="00E1213E"/>
    <w:rsid w:val="00E1353F"/>
    <w:rsid w:val="00E13CC1"/>
    <w:rsid w:val="00E47918"/>
    <w:rsid w:val="00E50C1B"/>
    <w:rsid w:val="00E547AE"/>
    <w:rsid w:val="00E56F78"/>
    <w:rsid w:val="00E5757A"/>
    <w:rsid w:val="00E57C90"/>
    <w:rsid w:val="00E63643"/>
    <w:rsid w:val="00E643F2"/>
    <w:rsid w:val="00E65E92"/>
    <w:rsid w:val="00E66C9F"/>
    <w:rsid w:val="00E67C51"/>
    <w:rsid w:val="00E73B2E"/>
    <w:rsid w:val="00E740F9"/>
    <w:rsid w:val="00E74844"/>
    <w:rsid w:val="00E93A08"/>
    <w:rsid w:val="00E94931"/>
    <w:rsid w:val="00EA0AD1"/>
    <w:rsid w:val="00EB2D93"/>
    <w:rsid w:val="00EC0715"/>
    <w:rsid w:val="00ED2614"/>
    <w:rsid w:val="00ED6910"/>
    <w:rsid w:val="00EE240B"/>
    <w:rsid w:val="00EE3082"/>
    <w:rsid w:val="00EF1764"/>
    <w:rsid w:val="00EF5C8F"/>
    <w:rsid w:val="00F00133"/>
    <w:rsid w:val="00F00421"/>
    <w:rsid w:val="00F0566F"/>
    <w:rsid w:val="00F144F0"/>
    <w:rsid w:val="00F2380E"/>
    <w:rsid w:val="00F32CC5"/>
    <w:rsid w:val="00F33455"/>
    <w:rsid w:val="00F338F3"/>
    <w:rsid w:val="00F3590B"/>
    <w:rsid w:val="00F41824"/>
    <w:rsid w:val="00F5050C"/>
    <w:rsid w:val="00F5497A"/>
    <w:rsid w:val="00F631FB"/>
    <w:rsid w:val="00F65C98"/>
    <w:rsid w:val="00F70158"/>
    <w:rsid w:val="00F70F51"/>
    <w:rsid w:val="00F71473"/>
    <w:rsid w:val="00F71A39"/>
    <w:rsid w:val="00F757C1"/>
    <w:rsid w:val="00F800CB"/>
    <w:rsid w:val="00F80E8B"/>
    <w:rsid w:val="00F813C8"/>
    <w:rsid w:val="00F8515B"/>
    <w:rsid w:val="00F91615"/>
    <w:rsid w:val="00F92034"/>
    <w:rsid w:val="00F9238F"/>
    <w:rsid w:val="00F960CA"/>
    <w:rsid w:val="00FA04AC"/>
    <w:rsid w:val="00FA0A84"/>
    <w:rsid w:val="00FA0D58"/>
    <w:rsid w:val="00FA39B1"/>
    <w:rsid w:val="00FA7A6F"/>
    <w:rsid w:val="00FB1C9B"/>
    <w:rsid w:val="00FB3C4B"/>
    <w:rsid w:val="00FB531A"/>
    <w:rsid w:val="00FC01D5"/>
    <w:rsid w:val="00FC16FA"/>
    <w:rsid w:val="00FC54DD"/>
    <w:rsid w:val="00FC74E7"/>
    <w:rsid w:val="00FD14B5"/>
    <w:rsid w:val="00FD1D38"/>
    <w:rsid w:val="00FD4261"/>
    <w:rsid w:val="00FD5070"/>
    <w:rsid w:val="00FE14C0"/>
    <w:rsid w:val="00FE6B66"/>
    <w:rsid w:val="00FE724D"/>
    <w:rsid w:val="00FE7863"/>
    <w:rsid w:val="00FF08CE"/>
    <w:rsid w:val="00FF2EF4"/>
    <w:rsid w:val="00FF3835"/>
    <w:rsid w:val="00FF52A2"/>
    <w:rsid w:val="00FF5D2E"/>
    <w:rsid w:val="2FD95B03"/>
    <w:rsid w:val="4FFDFD14"/>
    <w:rsid w:val="5B5F1844"/>
    <w:rsid w:val="67F397B3"/>
    <w:rsid w:val="6AEEE147"/>
    <w:rsid w:val="6F9B682C"/>
    <w:rsid w:val="754F052F"/>
    <w:rsid w:val="7FFEC8E6"/>
    <w:rsid w:val="B57F42EB"/>
    <w:rsid w:val="B87E1F9B"/>
    <w:rsid w:val="BA3EEDC6"/>
    <w:rsid w:val="BF3E3C19"/>
    <w:rsid w:val="C9BDD7E0"/>
    <w:rsid w:val="CF5F72FF"/>
    <w:rsid w:val="DBEF3EED"/>
    <w:rsid w:val="DDF703B0"/>
    <w:rsid w:val="DFDF5AE0"/>
    <w:rsid w:val="DFF75492"/>
    <w:rsid w:val="EFDF093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iPriority="99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semiHidden="0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qFormat="1" w:unhideWhenUsed="0"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0" w:semiHidden="0" w:name="Table Grid" w:locked="1"/>
    <w:lsdException w:uiPriority="99" w:name="Table Theme"/>
    <w:lsdException w:qFormat="1" w:unhideWhenUsed="0" w:uiPriority="99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Calibr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unhideWhenUsed/>
    <w:qFormat/>
    <w:uiPriority w:val="1"/>
  </w:style>
  <w:style w:type="table" w:default="1" w:styleId="8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ocument Map"/>
    <w:basedOn w:val="1"/>
    <w:link w:val="12"/>
    <w:semiHidden/>
    <w:qFormat/>
    <w:uiPriority w:val="99"/>
    <w:rPr>
      <w:rFonts w:ascii="宋体"/>
      <w:kern w:val="0"/>
      <w:sz w:val="18"/>
      <w:szCs w:val="18"/>
    </w:rPr>
  </w:style>
  <w:style w:type="paragraph" w:styleId="3">
    <w:name w:val="annotation text"/>
    <w:basedOn w:val="1"/>
    <w:link w:val="13"/>
    <w:unhideWhenUsed/>
    <w:qFormat/>
    <w:uiPriority w:val="99"/>
    <w:pPr>
      <w:jc w:val="left"/>
    </w:pPr>
    <w:rPr>
      <w:rFonts w:ascii="Calibri" w:hAnsi="Calibri"/>
      <w:szCs w:val="22"/>
    </w:rPr>
  </w:style>
  <w:style w:type="paragraph" w:styleId="4">
    <w:name w:val="Balloon Text"/>
    <w:basedOn w:val="1"/>
    <w:link w:val="14"/>
    <w:semiHidden/>
    <w:qFormat/>
    <w:uiPriority w:val="99"/>
    <w:rPr>
      <w:kern w:val="0"/>
      <w:sz w:val="18"/>
      <w:szCs w:val="18"/>
    </w:rPr>
  </w:style>
  <w:style w:type="paragraph" w:styleId="5">
    <w:name w:val="footer"/>
    <w:basedOn w:val="1"/>
    <w:link w:val="15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kern w:val="0"/>
      <w:sz w:val="18"/>
      <w:szCs w:val="18"/>
    </w:rPr>
  </w:style>
  <w:style w:type="paragraph" w:styleId="6">
    <w:name w:val="header"/>
    <w:basedOn w:val="1"/>
    <w:link w:val="16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kern w:val="0"/>
      <w:sz w:val="18"/>
      <w:szCs w:val="18"/>
    </w:rPr>
  </w:style>
  <w:style w:type="paragraph" w:styleId="7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10">
    <w:name w:val="page number"/>
    <w:qFormat/>
    <w:uiPriority w:val="99"/>
    <w:rPr>
      <w:rFonts w:cs="Times New Roman"/>
    </w:rPr>
  </w:style>
  <w:style w:type="character" w:styleId="11">
    <w:name w:val="annotation reference"/>
    <w:unhideWhenUsed/>
    <w:qFormat/>
    <w:uiPriority w:val="99"/>
    <w:rPr>
      <w:sz w:val="21"/>
      <w:szCs w:val="21"/>
    </w:rPr>
  </w:style>
  <w:style w:type="character" w:customStyle="1" w:styleId="12">
    <w:name w:val="文档结构图 Char"/>
    <w:link w:val="2"/>
    <w:semiHidden/>
    <w:qFormat/>
    <w:locked/>
    <w:uiPriority w:val="99"/>
    <w:rPr>
      <w:rFonts w:ascii="宋体" w:hAnsi="Times New Roman" w:eastAsia="宋体" w:cs="Times New Roman"/>
      <w:sz w:val="18"/>
      <w:szCs w:val="18"/>
    </w:rPr>
  </w:style>
  <w:style w:type="character" w:customStyle="1" w:styleId="13">
    <w:name w:val="批注文字 Char"/>
    <w:link w:val="3"/>
    <w:semiHidden/>
    <w:qFormat/>
    <w:uiPriority w:val="99"/>
    <w:rPr>
      <w:kern w:val="2"/>
      <w:sz w:val="21"/>
      <w:szCs w:val="22"/>
    </w:rPr>
  </w:style>
  <w:style w:type="character" w:customStyle="1" w:styleId="14">
    <w:name w:val="批注框文本 Char"/>
    <w:link w:val="4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5">
    <w:name w:val="页脚 Char"/>
    <w:link w:val="5"/>
    <w:qFormat/>
    <w:locked/>
    <w:uiPriority w:val="99"/>
    <w:rPr>
      <w:rFonts w:cs="Times New Roman"/>
      <w:sz w:val="18"/>
      <w:szCs w:val="18"/>
    </w:rPr>
  </w:style>
  <w:style w:type="character" w:customStyle="1" w:styleId="16">
    <w:name w:val="页眉 Char"/>
    <w:link w:val="6"/>
    <w:qFormat/>
    <w:locked/>
    <w:uiPriority w:val="99"/>
    <w:rPr>
      <w:rFonts w:cs="Times New Roman"/>
      <w:sz w:val="18"/>
      <w:szCs w:val="18"/>
    </w:rPr>
  </w:style>
  <w:style w:type="paragraph" w:styleId="17">
    <w:name w:val="No Spacing"/>
    <w:link w:val="18"/>
    <w:qFormat/>
    <w:uiPriority w:val="99"/>
    <w:rPr>
      <w:rFonts w:ascii="Calibri" w:hAnsi="Calibri" w:eastAsia="宋体" w:cs="Calibri"/>
      <w:sz w:val="22"/>
      <w:szCs w:val="22"/>
      <w:lang w:val="en-US" w:eastAsia="zh-CN" w:bidi="ar-SA"/>
    </w:rPr>
  </w:style>
  <w:style w:type="character" w:customStyle="1" w:styleId="18">
    <w:name w:val="无间隔 Char"/>
    <w:link w:val="17"/>
    <w:qFormat/>
    <w:locked/>
    <w:uiPriority w:val="99"/>
    <w:rPr>
      <w:sz w:val="22"/>
      <w:szCs w:val="22"/>
      <w:lang w:val="en-US" w:eastAsia="zh-CN" w:bidi="ar-SA"/>
    </w:rPr>
  </w:style>
  <w:style w:type="paragraph" w:customStyle="1" w:styleId="19">
    <w:name w:val="_Style 3"/>
    <w:basedOn w:val="1"/>
    <w:qFormat/>
    <w:uiPriority w:val="0"/>
    <w:rPr>
      <w:rFonts w:ascii="Calibri" w:hAnsi="Calibri" w:cs="黑体"/>
      <w:szCs w:val="22"/>
    </w:rPr>
  </w:style>
  <w:style w:type="paragraph" w:customStyle="1" w:styleId="20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_GB2312" w:hAnsi="Calibri" w:eastAsia="仿宋_GB2312" w:cs="仿宋_GB2312"/>
      <w:color w:val="000000"/>
      <w:sz w:val="24"/>
      <w:szCs w:val="24"/>
      <w:lang w:val="en-US" w:eastAsia="zh-CN" w:bidi="ar-SA"/>
    </w:rPr>
  </w:style>
  <w:style w:type="paragraph" w:customStyle="1" w:styleId="21">
    <w:name w:val="Body text|1"/>
    <w:basedOn w:val="1"/>
    <w:qFormat/>
    <w:uiPriority w:val="0"/>
    <w:pPr>
      <w:spacing w:line="408" w:lineRule="auto"/>
      <w:ind w:firstLine="400"/>
      <w:jc w:val="left"/>
    </w:pPr>
    <w:rPr>
      <w:rFonts w:ascii="宋体" w:hAnsi="宋体" w:cs="宋体"/>
      <w:color w:val="000000"/>
      <w:kern w:val="0"/>
      <w:sz w:val="30"/>
      <w:szCs w:val="30"/>
    </w:rPr>
  </w:style>
  <w:style w:type="paragraph" w:customStyle="1" w:styleId="22">
    <w:name w:val="_Style 21"/>
    <w:semiHidden/>
    <w:qFormat/>
    <w:uiPriority w:val="99"/>
    <w:rPr>
      <w:rFonts w:ascii="Times New Roman" w:hAnsi="Times New Roman" w:eastAsia="宋体" w:cs="Calibri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387</Words>
  <Characters>2208</Characters>
  <Lines>18</Lines>
  <Paragraphs>5</Paragraphs>
  <TotalTime>4</TotalTime>
  <ScaleCrop>false</ScaleCrop>
  <LinksUpToDate>false</LinksUpToDate>
  <CharactersWithSpaces>2590</CharactersWithSpaces>
  <Application>WPS Office_11.8.2.10681_F1E327BC-269C-435d-A152-05C5408002CA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2022-12-21T07:40:00Z</dcterms:created>
  <dc:creator>微软用户</dc:creator>
  <cp:lastModifiedBy>greatwall</cp:lastModifiedBy>
  <cp:lastPrinted>2021-10-26T17:55:00Z</cp:lastPrinted>
  <dcterms:modified xsi:type="dcterms:W3CDTF">2026-08-26T14:40:37Z</dcterms:modified>
  <dc:title>《江门市综合立体交通网规划（公众征求意见稿）》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2052-11.8.2.10681</vt:lpwstr>
  </property>
  <property fmtid="{D5CDD505-2E9C-101B-9397-08002B2CF9AE}" pid="3" name="ICV">
    <vt:lpwstr>63CACC147DD8122BDC658E6AD2CD08DE_43</vt:lpwstr>
  </property>
</Properties>
</file>