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23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黑体_GBK" w:hAnsi="方正黑体_GBK" w:eastAsia="方正黑体_GBK" w:cs="方正黑体_GBK"/>
          <w:b w:val="0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sz w:val="32"/>
          <w:szCs w:val="32"/>
          <w:lang w:val="en-US" w:eastAsia="zh-CN"/>
        </w:rPr>
        <w:t>6</w:t>
      </w:r>
    </w:p>
    <w:bookmarkEnd w:id="0"/>
    <w:p w14:paraId="07534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Times New Roman" w:eastAsia="方正大标宋_GBK" w:cs="Times New Roman"/>
          <w:b w:val="0"/>
          <w:sz w:val="44"/>
          <w:szCs w:val="32"/>
          <w:lang w:eastAsia="zh-CN"/>
        </w:rPr>
      </w:pPr>
      <w:r>
        <w:rPr>
          <w:rFonts w:hint="eastAsia" w:ascii="Times New Roman" w:eastAsia="方正大标宋_GBK"/>
          <w:b w:val="0"/>
          <w:sz w:val="44"/>
        </w:rPr>
        <w:t>不按要求参加考核评估的科技创新平台名单</w:t>
      </w:r>
    </w:p>
    <w:p w14:paraId="1FD03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方正仿宋_GBK" w:hAnsi="方正仿宋_GBK" w:eastAsia="方正仿宋_GBK" w:cs="方正仿宋_GBK"/>
          <w:b w:val="0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b w:val="0"/>
          <w:sz w:val="32"/>
          <w:szCs w:val="32"/>
          <w:lang w:eastAsia="zh-CN"/>
        </w:rPr>
        <w:t>填报单位（盖章）：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  <w:lang w:val="en-US" w:eastAsia="zh-CN"/>
        </w:rPr>
        <w:t xml:space="preserve">                        填表人：                 日期：</w:t>
      </w:r>
    </w:p>
    <w:tbl>
      <w:tblPr>
        <w:tblStyle w:val="4"/>
        <w:tblW w:w="138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4463"/>
        <w:gridCol w:w="4350"/>
        <w:gridCol w:w="3851"/>
      </w:tblGrid>
      <w:tr w14:paraId="2A0E1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34" w:type="dxa"/>
            <w:shd w:val="clear" w:color="auto" w:fill="auto"/>
            <w:noWrap w:val="0"/>
            <w:vAlign w:val="center"/>
          </w:tcPr>
          <w:p w14:paraId="470C7583"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sz w:val="28"/>
                <w:szCs w:val="28"/>
              </w:rPr>
              <w:t>序号</w:t>
            </w:r>
          </w:p>
        </w:tc>
        <w:tc>
          <w:tcPr>
            <w:tcW w:w="4463" w:type="dxa"/>
            <w:shd w:val="clear" w:color="auto" w:fill="auto"/>
            <w:noWrap w:val="0"/>
            <w:vAlign w:val="center"/>
          </w:tcPr>
          <w:p w14:paraId="27AEEACB">
            <w:pPr>
              <w:spacing w:line="360" w:lineRule="exact"/>
              <w:jc w:val="center"/>
              <w:rPr>
                <w:rFonts w:hint="eastAsia" w:ascii="Times New Roman" w:hAnsi="Times New Roman" w:eastAsia="方正黑体_GBK" w:cs="Times New Roman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eastAsia="方正黑体_GBK" w:cs="Times New Roman"/>
                <w:b w:val="0"/>
                <w:sz w:val="28"/>
                <w:szCs w:val="28"/>
                <w:lang w:eastAsia="zh-CN"/>
              </w:rPr>
              <w:t>科技创新平台名称</w:t>
            </w:r>
          </w:p>
        </w:tc>
        <w:tc>
          <w:tcPr>
            <w:tcW w:w="4350" w:type="dxa"/>
            <w:shd w:val="clear" w:color="auto" w:fill="auto"/>
            <w:noWrap w:val="0"/>
            <w:vAlign w:val="center"/>
          </w:tcPr>
          <w:p w14:paraId="4A3A19E7">
            <w:pPr>
              <w:spacing w:line="360" w:lineRule="exact"/>
              <w:jc w:val="center"/>
              <w:rPr>
                <w:rFonts w:hint="eastAsia" w:ascii="Times New Roman" w:hAnsi="Times New Roman" w:eastAsia="方正黑体_GBK" w:cs="Times New Roman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eastAsia="方正黑体_GBK" w:cs="Times New Roman"/>
                <w:b w:val="0"/>
                <w:sz w:val="28"/>
                <w:szCs w:val="28"/>
                <w:lang w:eastAsia="zh-CN"/>
              </w:rPr>
              <w:t>依托单位</w:t>
            </w:r>
          </w:p>
        </w:tc>
        <w:tc>
          <w:tcPr>
            <w:tcW w:w="3851" w:type="dxa"/>
            <w:shd w:val="clear" w:color="auto" w:fill="auto"/>
            <w:noWrap w:val="0"/>
            <w:vAlign w:val="center"/>
          </w:tcPr>
          <w:p w14:paraId="0AB39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eastAsia="方正黑体_GBK" w:cs="Times New Roman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eastAsia="方正黑体_GBK" w:cs="Times New Roman"/>
                <w:b w:val="0"/>
                <w:sz w:val="28"/>
                <w:szCs w:val="28"/>
                <w:lang w:eastAsia="zh-CN"/>
              </w:rPr>
              <w:t>不参加考核评估的原因</w:t>
            </w:r>
          </w:p>
        </w:tc>
      </w:tr>
      <w:tr w14:paraId="6ABEA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34" w:type="dxa"/>
            <w:shd w:val="clear" w:color="auto" w:fill="auto"/>
            <w:noWrap w:val="0"/>
            <w:vAlign w:val="center"/>
          </w:tcPr>
          <w:p w14:paraId="70FE0C6A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 w:val="0"/>
                <w:sz w:val="28"/>
                <w:szCs w:val="28"/>
              </w:rPr>
            </w:pPr>
          </w:p>
        </w:tc>
        <w:tc>
          <w:tcPr>
            <w:tcW w:w="4463" w:type="dxa"/>
            <w:shd w:val="clear" w:color="auto" w:fill="auto"/>
            <w:noWrap w:val="0"/>
            <w:vAlign w:val="center"/>
          </w:tcPr>
          <w:p w14:paraId="2B3F8805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 w:val="0"/>
                <w:sz w:val="28"/>
                <w:szCs w:val="28"/>
              </w:rPr>
            </w:pPr>
          </w:p>
        </w:tc>
        <w:tc>
          <w:tcPr>
            <w:tcW w:w="4350" w:type="dxa"/>
            <w:shd w:val="clear" w:color="auto" w:fill="auto"/>
            <w:noWrap w:val="0"/>
            <w:vAlign w:val="center"/>
          </w:tcPr>
          <w:p w14:paraId="07C53DC1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 w:val="0"/>
                <w:sz w:val="28"/>
                <w:szCs w:val="28"/>
              </w:rPr>
            </w:pPr>
          </w:p>
        </w:tc>
        <w:tc>
          <w:tcPr>
            <w:tcW w:w="3851" w:type="dxa"/>
            <w:shd w:val="clear" w:color="auto" w:fill="auto"/>
            <w:noWrap w:val="0"/>
            <w:vAlign w:val="center"/>
          </w:tcPr>
          <w:p w14:paraId="5ABC5312">
            <w:pPr>
              <w:spacing w:line="360" w:lineRule="exact"/>
              <w:rPr>
                <w:rFonts w:hint="default" w:ascii="Times New Roman" w:hAnsi="Times New Roman" w:eastAsia="宋体" w:cs="Times New Roman"/>
                <w:b w:val="0"/>
                <w:sz w:val="28"/>
                <w:szCs w:val="28"/>
              </w:rPr>
            </w:pPr>
          </w:p>
        </w:tc>
      </w:tr>
      <w:tr w14:paraId="05A37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34" w:type="dxa"/>
            <w:shd w:val="clear" w:color="auto" w:fill="auto"/>
            <w:noWrap w:val="0"/>
            <w:vAlign w:val="center"/>
          </w:tcPr>
          <w:p w14:paraId="5D47FBA7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 w:val="0"/>
                <w:sz w:val="28"/>
                <w:szCs w:val="28"/>
              </w:rPr>
            </w:pPr>
          </w:p>
        </w:tc>
        <w:tc>
          <w:tcPr>
            <w:tcW w:w="4463" w:type="dxa"/>
            <w:shd w:val="clear" w:color="auto" w:fill="auto"/>
            <w:noWrap w:val="0"/>
            <w:vAlign w:val="center"/>
          </w:tcPr>
          <w:p w14:paraId="08DF9386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 w:val="0"/>
                <w:sz w:val="28"/>
                <w:szCs w:val="28"/>
              </w:rPr>
            </w:pPr>
          </w:p>
        </w:tc>
        <w:tc>
          <w:tcPr>
            <w:tcW w:w="4350" w:type="dxa"/>
            <w:shd w:val="clear" w:color="auto" w:fill="auto"/>
            <w:noWrap w:val="0"/>
            <w:vAlign w:val="center"/>
          </w:tcPr>
          <w:p w14:paraId="421A9D76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 w:val="0"/>
                <w:sz w:val="28"/>
                <w:szCs w:val="28"/>
              </w:rPr>
            </w:pPr>
          </w:p>
        </w:tc>
        <w:tc>
          <w:tcPr>
            <w:tcW w:w="3851" w:type="dxa"/>
            <w:shd w:val="clear" w:color="auto" w:fill="auto"/>
            <w:noWrap w:val="0"/>
            <w:vAlign w:val="center"/>
          </w:tcPr>
          <w:p w14:paraId="23DA33B3">
            <w:pPr>
              <w:spacing w:line="360" w:lineRule="exact"/>
              <w:rPr>
                <w:rFonts w:hint="default" w:ascii="Times New Roman" w:hAnsi="Times New Roman" w:eastAsia="宋体" w:cs="Times New Roman"/>
                <w:b w:val="0"/>
                <w:sz w:val="28"/>
                <w:szCs w:val="28"/>
              </w:rPr>
            </w:pPr>
          </w:p>
        </w:tc>
      </w:tr>
      <w:tr w14:paraId="67E1B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34" w:type="dxa"/>
            <w:shd w:val="clear" w:color="auto" w:fill="auto"/>
            <w:noWrap w:val="0"/>
            <w:vAlign w:val="center"/>
          </w:tcPr>
          <w:p w14:paraId="511827CA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 w:val="0"/>
                <w:sz w:val="28"/>
                <w:szCs w:val="28"/>
              </w:rPr>
            </w:pPr>
          </w:p>
        </w:tc>
        <w:tc>
          <w:tcPr>
            <w:tcW w:w="4463" w:type="dxa"/>
            <w:shd w:val="clear" w:color="auto" w:fill="auto"/>
            <w:noWrap w:val="0"/>
            <w:vAlign w:val="center"/>
          </w:tcPr>
          <w:p w14:paraId="06AAF459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 w:val="0"/>
                <w:sz w:val="28"/>
                <w:szCs w:val="28"/>
              </w:rPr>
            </w:pPr>
          </w:p>
        </w:tc>
        <w:tc>
          <w:tcPr>
            <w:tcW w:w="4350" w:type="dxa"/>
            <w:shd w:val="clear" w:color="auto" w:fill="auto"/>
            <w:noWrap w:val="0"/>
            <w:vAlign w:val="center"/>
          </w:tcPr>
          <w:p w14:paraId="42F2C4CA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 w:val="0"/>
                <w:sz w:val="28"/>
                <w:szCs w:val="28"/>
              </w:rPr>
            </w:pPr>
          </w:p>
        </w:tc>
        <w:tc>
          <w:tcPr>
            <w:tcW w:w="3851" w:type="dxa"/>
            <w:shd w:val="clear" w:color="auto" w:fill="auto"/>
            <w:noWrap w:val="0"/>
            <w:vAlign w:val="center"/>
          </w:tcPr>
          <w:p w14:paraId="2348415F">
            <w:pPr>
              <w:spacing w:line="360" w:lineRule="exact"/>
              <w:rPr>
                <w:rFonts w:hint="default" w:ascii="Times New Roman" w:hAnsi="Times New Roman" w:eastAsia="宋体" w:cs="Times New Roman"/>
                <w:b w:val="0"/>
                <w:sz w:val="28"/>
                <w:szCs w:val="28"/>
              </w:rPr>
            </w:pPr>
          </w:p>
        </w:tc>
      </w:tr>
      <w:tr w14:paraId="52E84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34" w:type="dxa"/>
            <w:shd w:val="clear" w:color="auto" w:fill="auto"/>
            <w:noWrap w:val="0"/>
            <w:vAlign w:val="center"/>
          </w:tcPr>
          <w:p w14:paraId="30CEC64A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 w:val="0"/>
                <w:sz w:val="28"/>
                <w:szCs w:val="28"/>
              </w:rPr>
            </w:pPr>
          </w:p>
        </w:tc>
        <w:tc>
          <w:tcPr>
            <w:tcW w:w="4463" w:type="dxa"/>
            <w:shd w:val="clear" w:color="auto" w:fill="auto"/>
            <w:noWrap w:val="0"/>
            <w:vAlign w:val="center"/>
          </w:tcPr>
          <w:p w14:paraId="04DF5627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 w:val="0"/>
                <w:sz w:val="28"/>
                <w:szCs w:val="28"/>
              </w:rPr>
            </w:pPr>
          </w:p>
        </w:tc>
        <w:tc>
          <w:tcPr>
            <w:tcW w:w="4350" w:type="dxa"/>
            <w:shd w:val="clear" w:color="auto" w:fill="auto"/>
            <w:noWrap w:val="0"/>
            <w:vAlign w:val="center"/>
          </w:tcPr>
          <w:p w14:paraId="5A1F0683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 w:val="0"/>
                <w:sz w:val="28"/>
                <w:szCs w:val="28"/>
              </w:rPr>
            </w:pPr>
          </w:p>
        </w:tc>
        <w:tc>
          <w:tcPr>
            <w:tcW w:w="3851" w:type="dxa"/>
            <w:shd w:val="clear" w:color="auto" w:fill="auto"/>
            <w:noWrap w:val="0"/>
            <w:vAlign w:val="center"/>
          </w:tcPr>
          <w:p w14:paraId="12BDE57F">
            <w:pPr>
              <w:spacing w:line="360" w:lineRule="exact"/>
              <w:rPr>
                <w:rFonts w:hint="default" w:ascii="Times New Roman" w:hAnsi="Times New Roman" w:eastAsia="宋体" w:cs="Times New Roman"/>
                <w:b w:val="0"/>
                <w:sz w:val="28"/>
                <w:szCs w:val="28"/>
              </w:rPr>
            </w:pPr>
          </w:p>
        </w:tc>
      </w:tr>
    </w:tbl>
    <w:p w14:paraId="2DB30951">
      <w:pPr>
        <w:rPr>
          <w:rFonts w:hint="default" w:ascii="Times New Roman" w:hAnsi="Times New Roman" w:cs="Times New Roman"/>
        </w:rPr>
      </w:pPr>
    </w:p>
    <w:sectPr>
      <w:pgSz w:w="16838" w:h="11906" w:orient="landscape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300B73"/>
    <w:rsid w:val="1A876729"/>
    <w:rsid w:val="1FD2E973"/>
    <w:rsid w:val="37FF9A99"/>
    <w:rsid w:val="3BE783F0"/>
    <w:rsid w:val="54107113"/>
    <w:rsid w:val="671F51AE"/>
    <w:rsid w:val="6BEF272A"/>
    <w:rsid w:val="6EDE31D5"/>
    <w:rsid w:val="A3F383E5"/>
    <w:rsid w:val="AFEF7278"/>
    <w:rsid w:val="DAAF88DD"/>
    <w:rsid w:val="DFBE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b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仿宋_GB2312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62</Characters>
  <Lines>0</Lines>
  <Paragraphs>0</Paragraphs>
  <TotalTime>12</TotalTime>
  <ScaleCrop>false</ScaleCrop>
  <LinksUpToDate>false</LinksUpToDate>
  <CharactersWithSpaces>103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2022-04-26T14:42:00Z</dcterms:created>
  <dc:creator>Administrator</dc:creator>
  <cp:lastModifiedBy>崔文娟</cp:lastModifiedBy>
  <dcterms:modified xsi:type="dcterms:W3CDTF">2026-09-04T09:17:49Z</dcterms:modified>
  <dc:title>附件2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52DB12B4CD316F09991E9A6ABACD4BE8</vt:lpwstr>
  </property>
  <property fmtid="{D5CDD505-2E9C-101B-9397-08002B2CF9AE}" pid="4" name="KSOTemplateDocerSaveRecord">
    <vt:lpwstr>eyJoZGlkIjoiYWRmYzk5ZWM1ZDNlODFiNmI5YTBkY2NhNTgxMTdjMzUiLCJ1c2VySWQiOiIxNjc5Mjc1MjEyIn0=</vt:lpwstr>
  </property>
</Properties>
</file>