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hint="default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附件2</w:t>
      </w:r>
    </w:p>
    <w:p>
      <w:pPr>
        <w:snapToGrid w:val="0"/>
        <w:spacing w:line="360" w:lineRule="auto"/>
        <w:jc w:val="center"/>
        <w:rPr>
          <w:rFonts w:hint="eastAsia" w:eastAsia="宋体"/>
          <w:b/>
          <w:color w:val="333333"/>
          <w:kern w:val="0"/>
          <w:sz w:val="32"/>
          <w:szCs w:val="32"/>
          <w:lang w:val="en" w:eastAsia="zh-CN"/>
        </w:rPr>
      </w:pPr>
      <w:r>
        <w:rPr>
          <w:rFonts w:hint="eastAsia" w:ascii="方正大标宋简体" w:hAnsi="方正大标宋简体" w:eastAsia="方正大标宋简体" w:cs="方正大标宋简体"/>
          <w:color w:val="333333"/>
          <w:kern w:val="0"/>
          <w:sz w:val="42"/>
          <w:szCs w:val="42"/>
          <w:lang w:val="en" w:eastAsia="zh-CN"/>
        </w:rPr>
        <w:t>报名表</w:t>
      </w:r>
    </w:p>
    <w:tbl>
      <w:tblPr>
        <w:tblStyle w:val="2"/>
        <w:tblW w:w="7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4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color w:val="333333"/>
                <w:kern w:val="0"/>
                <w:sz w:val="32"/>
                <w:szCs w:val="32"/>
                <w:lang w:val="en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kern w:val="0"/>
                <w:sz w:val="32"/>
                <w:szCs w:val="32"/>
                <w:lang w:val="en" w:eastAsia="zh-CN"/>
              </w:rPr>
              <w:t>报名</w:t>
            </w:r>
            <w:r>
              <w:rPr>
                <w:rFonts w:hint="default" w:ascii="Times New Roman" w:hAnsi="Times New Roman" w:eastAsia="方正仿宋_GBK" w:cs="Times New Roman"/>
                <w:color w:val="333333"/>
                <w:kern w:val="0"/>
                <w:sz w:val="32"/>
                <w:szCs w:val="32"/>
                <w:lang w:val="en"/>
              </w:rPr>
              <w:t>单位</w:t>
            </w:r>
            <w:r>
              <w:rPr>
                <w:rFonts w:hint="default" w:ascii="Times New Roman" w:hAnsi="Times New Roman" w:eastAsia="方正仿宋_GBK" w:cs="Times New Roman"/>
                <w:color w:val="333333"/>
                <w:kern w:val="0"/>
                <w:sz w:val="32"/>
                <w:szCs w:val="32"/>
                <w:lang w:val="en" w:eastAsia="zh-CN"/>
              </w:rPr>
              <w:t>全称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color w:val="333333"/>
                <w:kern w:val="0"/>
                <w:sz w:val="32"/>
                <w:szCs w:val="32"/>
                <w:lang w:val="en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kern w:val="0"/>
                <w:sz w:val="32"/>
                <w:szCs w:val="32"/>
                <w:lang w:val="en"/>
              </w:rPr>
              <w:t>联系人</w:t>
            </w:r>
            <w:r>
              <w:rPr>
                <w:rFonts w:hint="eastAsia" w:eastAsia="方正仿宋_GBK" w:cs="Times New Roman"/>
                <w:color w:val="333333"/>
                <w:kern w:val="0"/>
                <w:sz w:val="32"/>
                <w:szCs w:val="32"/>
                <w:lang w:val="en" w:eastAsia="zh-CN"/>
              </w:rPr>
              <w:t>姓名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color w:val="333333"/>
                <w:kern w:val="0"/>
                <w:sz w:val="32"/>
                <w:szCs w:val="32"/>
                <w:lang w:val="en" w:eastAsia="zh-CN"/>
              </w:rPr>
            </w:pPr>
            <w:r>
              <w:rPr>
                <w:rFonts w:hint="eastAsia" w:eastAsia="方正仿宋_GBK" w:cs="Times New Roman"/>
                <w:color w:val="333333"/>
                <w:kern w:val="0"/>
                <w:sz w:val="32"/>
                <w:szCs w:val="32"/>
                <w:lang w:val="en" w:eastAsia="zh-CN"/>
              </w:rPr>
              <w:t>联系人手机号码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kern w:val="0"/>
                <w:sz w:val="32"/>
                <w:szCs w:val="32"/>
                <w:lang w:val="en"/>
              </w:rPr>
              <w:t>采购公告名称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eastAsia" w:ascii="Times New Roman" w:hAnsi="Times New Roman" w:eastAsia="方正仿宋_GBK" w:cs="Times New Roman"/>
                <w:color w:val="333333"/>
                <w:kern w:val="0"/>
                <w:sz w:val="32"/>
                <w:szCs w:val="32"/>
                <w:lang w:val="en" w:eastAsia="zh-CN"/>
              </w:rPr>
            </w:pPr>
            <w:r>
              <w:rPr>
                <w:rFonts w:hint="eastAsia" w:eastAsia="方正仿宋_GBK" w:cs="Times New Roman"/>
                <w:color w:val="333333"/>
                <w:kern w:val="0"/>
                <w:sz w:val="32"/>
                <w:szCs w:val="32"/>
                <w:lang w:val="en" w:eastAsia="zh-CN"/>
              </w:rPr>
              <w:t>《</w:t>
            </w:r>
            <w:r>
              <w:rPr>
                <w:rFonts w:hint="default" w:ascii="Times New Roman" w:hAnsi="Times New Roman" w:eastAsia="方正仿宋_GBK" w:cs="Times New Roman"/>
                <w:color w:val="333333"/>
                <w:kern w:val="0"/>
                <w:sz w:val="32"/>
                <w:szCs w:val="32"/>
                <w:lang w:val="en"/>
              </w:rPr>
              <w:t>江门市中小企业服务中心关于公开处置报废资产的竞价公告</w:t>
            </w:r>
            <w:r>
              <w:rPr>
                <w:rFonts w:hint="eastAsia" w:eastAsia="方正仿宋_GBK" w:cs="Times New Roman"/>
                <w:color w:val="333333"/>
                <w:kern w:val="0"/>
                <w:sz w:val="32"/>
                <w:szCs w:val="32"/>
                <w:lang w:val="en" w:eastAsia="zh-CN"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kern w:val="0"/>
                <w:sz w:val="32"/>
                <w:szCs w:val="32"/>
                <w:lang w:val="en" w:eastAsia="zh-CN"/>
              </w:rPr>
              <w:t>是否</w:t>
            </w:r>
            <w:r>
              <w:rPr>
                <w:rFonts w:hint="default" w:ascii="Times New Roman" w:hAnsi="Times New Roman" w:eastAsia="方正仿宋_GBK" w:cs="Times New Roman"/>
                <w:color w:val="333333"/>
                <w:kern w:val="0"/>
                <w:sz w:val="32"/>
                <w:szCs w:val="32"/>
                <w:lang w:val="en"/>
              </w:rPr>
              <w:t>现场查验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color w:val="333333"/>
                <w:kern w:val="0"/>
                <w:sz w:val="32"/>
                <w:szCs w:val="32"/>
                <w:lang w:val="en" w:eastAsia="zh-CN"/>
              </w:rPr>
            </w:pPr>
            <w:r>
              <w:rPr>
                <w:rFonts w:hint="eastAsia" w:eastAsia="方正仿宋_GBK" w:cs="Times New Roman"/>
                <w:color w:val="FF0000"/>
                <w:kern w:val="0"/>
                <w:sz w:val="32"/>
                <w:szCs w:val="32"/>
                <w:lang w:val="en"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32"/>
                <w:szCs w:val="32"/>
                <w:lang w:val="en" w:eastAsia="zh-CN"/>
              </w:rPr>
              <w:t>填“是”或“否”</w:t>
            </w:r>
            <w:r>
              <w:rPr>
                <w:rFonts w:hint="eastAsia" w:eastAsia="方正仿宋_GBK" w:cs="Times New Roman"/>
                <w:color w:val="FF0000"/>
                <w:kern w:val="0"/>
                <w:sz w:val="32"/>
                <w:szCs w:val="32"/>
                <w:lang w:val="en"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30"/>
                <w:szCs w:val="30"/>
                <w:lang w:val="en-US" w:eastAsia="zh-CN"/>
              </w:rPr>
              <w:t>现场查验时间</w:t>
            </w:r>
            <w:r>
              <w:rPr>
                <w:rFonts w:hint="eastAsia" w:eastAsia="方正仿宋_GBK" w:cs="Times New Roman"/>
                <w:color w:val="FF0000"/>
                <w:sz w:val="30"/>
                <w:szCs w:val="30"/>
                <w:lang w:val="en-US" w:eastAsia="zh-CN"/>
              </w:rPr>
              <w:t>为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30"/>
                <w:szCs w:val="30"/>
                <w:lang w:val="en-US" w:eastAsia="zh-CN"/>
              </w:rPr>
              <w:t>2026年9月</w:t>
            </w:r>
            <w:r>
              <w:rPr>
                <w:rFonts w:hint="eastAsia" w:eastAsia="方正仿宋_GBK" w:cs="Times New Roman"/>
                <w:color w:val="FF0000"/>
                <w:sz w:val="30"/>
                <w:szCs w:val="30"/>
                <w:lang w:val="en-US" w:eastAsia="zh-CN"/>
              </w:rPr>
              <w:t>14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color w:val="FF0000"/>
                <w:sz w:val="30"/>
                <w:szCs w:val="30"/>
                <w:lang w:val="en-US" w:eastAsia="zh-CN"/>
              </w:rPr>
              <w:t>日下午15:00-17:00。逾期不再另行安排现场查验。</w:t>
            </w:r>
            <w:r>
              <w:rPr>
                <w:rFonts w:hint="eastAsia" w:eastAsia="方正仿宋_GBK" w:cs="Times New Roman"/>
                <w:color w:val="FF0000"/>
                <w:sz w:val="30"/>
                <w:szCs w:val="30"/>
                <w:lang w:val="en-US" w:eastAsia="zh-CN"/>
              </w:rPr>
              <w:t>）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备注：意向回收单位请于2026年9月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日17:00前填写报名表，连同营业执照、资质证明材料（电子版）发送至电子邮箱：jmgxjzxqyfwzx@jiangmen.gov.cn，截止时间以该电子邮箱收到邮件的时间为准，在此时间之后送达的视为无效报名。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8467B6"/>
    <w:rsid w:val="000044E3"/>
    <w:rsid w:val="00ED1548"/>
    <w:rsid w:val="00FF3079"/>
    <w:rsid w:val="1F491D7E"/>
    <w:rsid w:val="358467B6"/>
    <w:rsid w:val="3BCAB236"/>
    <w:rsid w:val="3DFB8867"/>
    <w:rsid w:val="5A481925"/>
    <w:rsid w:val="672E2F03"/>
    <w:rsid w:val="6B6208CC"/>
    <w:rsid w:val="7E1F3387"/>
    <w:rsid w:val="D5D74081"/>
    <w:rsid w:val="DEFFCC83"/>
    <w:rsid w:val="E3754743"/>
    <w:rsid w:val="EF799E08"/>
    <w:rsid w:val="EFFE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41</Characters>
  <Lines>1</Lines>
  <Paragraphs>1</Paragraphs>
  <TotalTime>1</TotalTime>
  <ScaleCrop>false</ScaleCrop>
  <LinksUpToDate>false</LinksUpToDate>
  <CharactersWithSpaces>87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2023-07-05T17:43:00Z</dcterms:created>
  <dc:creator>李耀明</dc:creator>
  <cp:lastModifiedBy>fengjiawen</cp:lastModifiedBy>
  <dcterms:modified xsi:type="dcterms:W3CDTF">2026-09-08T09:11:25Z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588DEA6345837432CE86976AE6639628</vt:lpwstr>
  </property>
</Properties>
</file>