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outlineLvl w:val="0"/>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default" w:ascii="黑体" w:hAnsi="黑体" w:eastAsia="黑体" w:cs="黑体"/>
          <w:sz w:val="32"/>
          <w:szCs w:val="32"/>
          <w:lang w:val="en-US" w:eastAsia="zh-CN"/>
        </w:rPr>
        <w:t>2</w:t>
      </w:r>
    </w:p>
    <w:p>
      <w:pPr>
        <w:pStyle w:val="2"/>
      </w:pPr>
    </w:p>
    <w:p>
      <w:pPr>
        <w:pStyle w:val="2"/>
        <w:jc w:val="center"/>
      </w:pPr>
    </w:p>
    <w:p>
      <w:pPr>
        <w:pStyle w:val="2"/>
      </w:pPr>
      <w:bookmarkStart w:id="9" w:name="_GoBack"/>
      <w:bookmarkEnd w:id="9"/>
    </w:p>
    <w:p>
      <w:pPr>
        <w:widowControl/>
        <w:kinsoku w:val="0"/>
        <w:autoSpaceDE w:val="0"/>
        <w:autoSpaceDN w:val="0"/>
        <w:adjustRightInd w:val="0"/>
        <w:snapToGrid w:val="0"/>
        <w:spacing w:line="800" w:lineRule="exact"/>
        <w:jc w:val="center"/>
        <w:textAlignment w:val="baseline"/>
        <w:rPr>
          <w:rFonts w:hint="eastAsia" w:ascii="方正小标宋简体" w:hAnsi="方正小标宋简体" w:eastAsia="方正小标宋简体" w:cs="方正小标宋简体"/>
          <w:snapToGrid w:val="0"/>
          <w:kern w:val="0"/>
          <w:sz w:val="44"/>
          <w:szCs w:val="44"/>
        </w:rPr>
      </w:pPr>
      <w:bookmarkStart w:id="0" w:name="OLE_LINK1"/>
      <w:bookmarkStart w:id="1" w:name="OLE_LINK2"/>
      <w:r>
        <w:rPr>
          <w:rFonts w:hint="eastAsia" w:ascii="方正小标宋简体" w:hAnsi="方正小标宋简体" w:eastAsia="方正小标宋简体" w:cs="方正小标宋简体"/>
          <w:snapToGrid w:val="0"/>
          <w:kern w:val="0"/>
          <w:sz w:val="44"/>
          <w:szCs w:val="44"/>
        </w:rPr>
        <w:t>数字化转型典型案例</w:t>
      </w:r>
    </w:p>
    <w:p>
      <w:pPr>
        <w:widowControl/>
        <w:kinsoku w:val="0"/>
        <w:autoSpaceDE w:val="0"/>
        <w:autoSpaceDN w:val="0"/>
        <w:adjustRightInd w:val="0"/>
        <w:snapToGrid w:val="0"/>
        <w:spacing w:line="800" w:lineRule="exact"/>
        <w:jc w:val="center"/>
        <w:textAlignment w:val="baseline"/>
        <w:rPr>
          <w:rFonts w:hint="eastAsia" w:ascii="方正小标宋简体" w:hAnsi="方正小标宋简体" w:eastAsia="方正小标宋简体" w:cs="方正小标宋简体"/>
          <w:snapToGrid w:val="0"/>
          <w:spacing w:val="-17"/>
          <w:kern w:val="0"/>
          <w:sz w:val="44"/>
          <w:szCs w:val="44"/>
        </w:rPr>
      </w:pPr>
      <w:r>
        <w:rPr>
          <w:rFonts w:hint="eastAsia" w:ascii="方正小标宋简体" w:hAnsi="方正小标宋简体" w:eastAsia="方正小标宋简体" w:cs="方正小标宋简体"/>
          <w:snapToGrid w:val="0"/>
          <w:spacing w:val="-17"/>
          <w:kern w:val="0"/>
          <w:sz w:val="44"/>
          <w:szCs w:val="44"/>
        </w:rPr>
        <w:t>（</w:t>
      </w:r>
      <w:r>
        <w:rPr>
          <w:rFonts w:hint="eastAsia" w:ascii="方正小标宋简体" w:hAnsi="方正小标宋简体" w:eastAsia="方正小标宋简体" w:cs="方正小标宋简体"/>
          <w:snapToGrid w:val="0"/>
          <w:spacing w:val="-17"/>
          <w:kern w:val="0"/>
          <w:sz w:val="44"/>
          <w:szCs w:val="44"/>
          <w:lang w:eastAsia="zh-CN"/>
        </w:rPr>
        <w:t>行业类——</w:t>
      </w:r>
      <w:r>
        <w:rPr>
          <w:rFonts w:hint="eastAsia" w:ascii="方正小标宋简体" w:hAnsi="方正小标宋简体" w:eastAsia="方正小标宋简体" w:cs="方正小标宋简体"/>
          <w:snapToGrid w:val="0"/>
          <w:spacing w:val="-17"/>
          <w:kern w:val="0"/>
          <w:sz w:val="44"/>
          <w:szCs w:val="44"/>
        </w:rPr>
        <w:t>电子信息制造业数字化转型方向）</w:t>
      </w:r>
    </w:p>
    <w:p>
      <w:pPr>
        <w:widowControl/>
        <w:kinsoku w:val="0"/>
        <w:autoSpaceDE w:val="0"/>
        <w:autoSpaceDN w:val="0"/>
        <w:adjustRightInd w:val="0"/>
        <w:snapToGrid w:val="0"/>
        <w:spacing w:line="800" w:lineRule="exact"/>
        <w:jc w:val="center"/>
        <w:textAlignment w:val="baseline"/>
        <w:rPr>
          <w:rFonts w:hint="eastAsia" w:ascii="方正小标宋简体" w:hAnsi="方正小标宋简体" w:eastAsia="方正小标宋简体" w:cs="方正小标宋简体"/>
          <w:snapToGrid w:val="0"/>
          <w:kern w:val="0"/>
          <w:sz w:val="44"/>
          <w:szCs w:val="44"/>
          <w:lang w:eastAsia="zh-CN"/>
        </w:rPr>
      </w:pPr>
      <w:r>
        <w:rPr>
          <w:rFonts w:hint="eastAsia" w:ascii="方正小标宋简体" w:hAnsi="方正小标宋简体" w:eastAsia="方正小标宋简体" w:cs="方正小标宋简体"/>
          <w:snapToGrid w:val="0"/>
          <w:kern w:val="0"/>
          <w:sz w:val="44"/>
          <w:szCs w:val="44"/>
        </w:rPr>
        <w:t>申报书</w:t>
      </w:r>
      <w:bookmarkEnd w:id="0"/>
      <w:bookmarkEnd w:id="1"/>
      <w:r>
        <w:rPr>
          <w:rFonts w:hint="eastAsia" w:ascii="方正小标宋简体" w:hAnsi="方正小标宋简体" w:eastAsia="方正小标宋简体" w:cs="方正小标宋简体"/>
          <w:snapToGrid w:val="0"/>
          <w:kern w:val="0"/>
          <w:sz w:val="44"/>
          <w:szCs w:val="44"/>
          <w:lang w:eastAsia="zh-CN"/>
        </w:rPr>
        <w:t>模板</w:t>
      </w:r>
    </w:p>
    <w:p>
      <w:pPr>
        <w:autoSpaceDE w:val="0"/>
        <w:autoSpaceDN w:val="0"/>
        <w:jc w:val="left"/>
        <w:rPr>
          <w:rFonts w:ascii="Times New Roman Regular" w:hAnsi="Times New Roman Regular" w:eastAsia="仿宋_GB2312" w:cs="Times New Roman Regular"/>
          <w:i/>
          <w:sz w:val="52"/>
          <w:szCs w:val="32"/>
        </w:rPr>
      </w:pPr>
    </w:p>
    <w:p>
      <w:pPr>
        <w:autoSpaceDE w:val="0"/>
        <w:autoSpaceDN w:val="0"/>
        <w:jc w:val="left"/>
        <w:rPr>
          <w:rFonts w:ascii="Times New Roman Regular" w:hAnsi="Times New Roman Regular" w:eastAsia="仿宋_GB2312" w:cs="Times New Roman Regular"/>
          <w:i/>
          <w:sz w:val="52"/>
          <w:szCs w:val="32"/>
        </w:rPr>
      </w:pPr>
    </w:p>
    <w:p>
      <w:pPr>
        <w:autoSpaceDE w:val="0"/>
        <w:autoSpaceDN w:val="0"/>
        <w:spacing w:line="480" w:lineRule="auto"/>
        <w:jc w:val="left"/>
        <w:rPr>
          <w:rFonts w:ascii="Times New Roman Regular" w:hAnsi="Times New Roman Regular" w:eastAsia="仿宋_GB2312" w:cs="Times New Roman Regular"/>
          <w:i/>
          <w:sz w:val="52"/>
          <w:szCs w:val="32"/>
        </w:rPr>
      </w:pPr>
    </w:p>
    <w:p>
      <w:pPr>
        <w:pStyle w:val="2"/>
        <w:rPr>
          <w:rFonts w:ascii="Times New Roman Regular" w:hAnsi="Times New Roman Regular" w:eastAsia="仿宋_GB2312" w:cs="Times New Roman Regular"/>
          <w:i/>
          <w:sz w:val="52"/>
          <w:szCs w:val="32"/>
        </w:rPr>
      </w:pPr>
    </w:p>
    <w:p>
      <w:pPr>
        <w:pStyle w:val="3"/>
      </w:pPr>
    </w:p>
    <w:p/>
    <w:p>
      <w:pPr>
        <w:pStyle w:val="2"/>
        <w:rPr>
          <w:rFonts w:ascii="Times New Roman Regular" w:hAnsi="Times New Roman Regular" w:eastAsia="仿宋_GB2312" w:cs="Times New Roman Regular"/>
          <w:i/>
          <w:sz w:val="52"/>
          <w:szCs w:val="32"/>
        </w:rPr>
      </w:pPr>
    </w:p>
    <w:p>
      <w:pPr>
        <w:tabs>
          <w:tab w:val="left" w:pos="7655"/>
          <w:tab w:val="left" w:pos="8505"/>
        </w:tabs>
        <w:spacing w:line="360" w:lineRule="auto"/>
        <w:jc w:val="center"/>
        <w:rPr>
          <w:rFonts w:ascii="Times New Roman" w:hAnsi="Times New Roman" w:eastAsia="黑体" w:cs="黑体"/>
          <w:sz w:val="32"/>
          <w:szCs w:val="32"/>
          <w:lang w:val="en"/>
        </w:rPr>
      </w:pPr>
      <w:r>
        <w:rPr>
          <w:rFonts w:hint="eastAsia" w:ascii="Times New Roman" w:hAnsi="Times New Roman" w:eastAsia="黑体" w:cs="黑体"/>
          <w:sz w:val="32"/>
          <w:szCs w:val="32"/>
        </w:rPr>
        <w:t>案例名称：</w:t>
      </w:r>
      <w:r>
        <w:rPr>
          <w:rFonts w:ascii="Times New Roman" w:hAnsi="Times New Roman" w:eastAsia="黑体" w:cs="黑体"/>
          <w:sz w:val="32"/>
          <w:szCs w:val="32"/>
        </w:rPr>
        <w:t>____________________________</w:t>
      </w:r>
    </w:p>
    <w:p>
      <w:pPr>
        <w:tabs>
          <w:tab w:val="left" w:pos="7655"/>
          <w:tab w:val="left" w:pos="8505"/>
        </w:tabs>
        <w:spacing w:line="360" w:lineRule="auto"/>
        <w:jc w:val="center"/>
        <w:rPr>
          <w:rFonts w:ascii="Times New Roman" w:hAnsi="Times New Roman" w:eastAsia="黑体" w:cs="黑体"/>
          <w:sz w:val="32"/>
          <w:szCs w:val="32"/>
        </w:rPr>
      </w:pPr>
      <w:r>
        <w:rPr>
          <w:rFonts w:hint="eastAsia" w:ascii="Times New Roman" w:hAnsi="Times New Roman" w:eastAsia="黑体" w:cs="黑体"/>
          <w:sz w:val="32"/>
          <w:szCs w:val="32"/>
          <w:lang w:eastAsia="zh-CN"/>
        </w:rPr>
        <w:t>申报</w:t>
      </w:r>
      <w:r>
        <w:rPr>
          <w:rFonts w:hint="eastAsia" w:ascii="Times New Roman" w:hAnsi="Times New Roman" w:eastAsia="黑体" w:cs="黑体"/>
          <w:sz w:val="32"/>
          <w:szCs w:val="32"/>
        </w:rPr>
        <w:t>单位（公章）：____________________</w:t>
      </w:r>
    </w:p>
    <w:p>
      <w:pPr>
        <w:pStyle w:val="2"/>
        <w:spacing w:after="0" w:line="360" w:lineRule="auto"/>
        <w:jc w:val="center"/>
      </w:pPr>
      <w:r>
        <w:rPr>
          <w:rFonts w:hint="eastAsia" w:ascii="Times New Roman" w:hAnsi="Times New Roman" w:eastAsia="黑体" w:cs="黑体"/>
          <w:sz w:val="32"/>
          <w:szCs w:val="32"/>
        </w:rPr>
        <w:t>推荐单位（公章）：____________________</w:t>
      </w:r>
    </w:p>
    <w:p>
      <w:pPr>
        <w:tabs>
          <w:tab w:val="left" w:pos="7655"/>
          <w:tab w:val="left" w:pos="8505"/>
        </w:tabs>
        <w:spacing w:line="360" w:lineRule="auto"/>
        <w:jc w:val="center"/>
        <w:rPr>
          <w:rFonts w:ascii="Times New Roman" w:hAnsi="Times New Roman" w:eastAsia="黑体" w:cs="黑体"/>
          <w:sz w:val="32"/>
          <w:szCs w:val="32"/>
        </w:rPr>
      </w:pPr>
      <w:r>
        <w:rPr>
          <w:rFonts w:hint="eastAsia" w:ascii="Times New Roman" w:hAnsi="Times New Roman" w:eastAsia="黑体" w:cs="黑体"/>
          <w:sz w:val="32"/>
          <w:szCs w:val="32"/>
        </w:rPr>
        <w:t>联系人：</w:t>
      </w:r>
      <w:r>
        <w:rPr>
          <w:rFonts w:ascii="Times New Roman" w:hAnsi="Times New Roman" w:eastAsia="黑体" w:cs="黑体"/>
          <w:sz w:val="32"/>
          <w:szCs w:val="32"/>
        </w:rPr>
        <w:t>______________________________</w:t>
      </w:r>
    </w:p>
    <w:p>
      <w:pPr>
        <w:tabs>
          <w:tab w:val="left" w:pos="7655"/>
          <w:tab w:val="left" w:pos="8505"/>
        </w:tabs>
        <w:spacing w:line="360" w:lineRule="auto"/>
        <w:jc w:val="center"/>
        <w:rPr>
          <w:rFonts w:ascii="Times New Roman" w:hAnsi="Times New Roman" w:eastAsia="黑体" w:cs="黑体"/>
          <w:sz w:val="32"/>
          <w:szCs w:val="32"/>
          <w:lang w:val="en"/>
        </w:rPr>
      </w:pPr>
      <w:r>
        <w:rPr>
          <w:rFonts w:hint="eastAsia" w:ascii="Times New Roman" w:hAnsi="Times New Roman" w:eastAsia="黑体" w:cs="黑体"/>
          <w:sz w:val="32"/>
          <w:szCs w:val="32"/>
        </w:rPr>
        <w:t>联系电话：____________________________</w:t>
      </w:r>
    </w:p>
    <w:p>
      <w:pPr>
        <w:tabs>
          <w:tab w:val="left" w:pos="7655"/>
          <w:tab w:val="left" w:pos="8505"/>
        </w:tabs>
        <w:spacing w:line="360" w:lineRule="auto"/>
        <w:jc w:val="center"/>
        <w:rPr>
          <w:rFonts w:ascii="Times New Roman" w:hAnsi="Times New Roman" w:eastAsia="黑体" w:cs="黑体"/>
          <w:sz w:val="32"/>
          <w:szCs w:val="32"/>
        </w:rPr>
      </w:pPr>
      <w:r>
        <w:rPr>
          <w:rFonts w:hint="eastAsia" w:ascii="Times New Roman" w:hAnsi="Times New Roman" w:eastAsia="黑体" w:cs="黑体"/>
          <w:sz w:val="32"/>
          <w:szCs w:val="32"/>
        </w:rPr>
        <w:t>填报日期：</w:t>
      </w:r>
      <w:r>
        <w:rPr>
          <w:rFonts w:ascii="Times New Roman" w:hAnsi="Times New Roman" w:eastAsia="黑体" w:cs="黑体"/>
          <w:sz w:val="32"/>
          <w:szCs w:val="32"/>
        </w:rPr>
        <w:t>__________</w:t>
      </w:r>
      <w:r>
        <w:rPr>
          <w:rFonts w:hint="eastAsia" w:ascii="Times New Roman" w:hAnsi="Times New Roman" w:eastAsia="黑体" w:cs="黑体"/>
          <w:sz w:val="32"/>
          <w:szCs w:val="32"/>
        </w:rPr>
        <w:t>年</w:t>
      </w:r>
      <w:r>
        <w:rPr>
          <w:rFonts w:ascii="Times New Roman" w:hAnsi="Times New Roman" w:eastAsia="黑体" w:cs="黑体"/>
          <w:sz w:val="32"/>
          <w:szCs w:val="32"/>
        </w:rPr>
        <w:t>______</w:t>
      </w:r>
      <w:r>
        <w:rPr>
          <w:rFonts w:hint="eastAsia" w:ascii="Times New Roman" w:hAnsi="Times New Roman" w:eastAsia="黑体" w:cs="黑体"/>
          <w:sz w:val="32"/>
          <w:szCs w:val="32"/>
        </w:rPr>
        <w:t>月</w:t>
      </w:r>
      <w:r>
        <w:rPr>
          <w:rFonts w:ascii="Times New Roman" w:hAnsi="Times New Roman" w:eastAsia="黑体" w:cs="黑体"/>
          <w:sz w:val="32"/>
          <w:szCs w:val="32"/>
        </w:rPr>
        <w:t>______</w:t>
      </w:r>
      <w:r>
        <w:rPr>
          <w:rFonts w:hint="eastAsia" w:ascii="Times New Roman" w:hAnsi="Times New Roman" w:eastAsia="黑体" w:cs="黑体"/>
          <w:sz w:val="32"/>
          <w:szCs w:val="32"/>
        </w:rPr>
        <w:t>日</w:t>
      </w:r>
    </w:p>
    <w:p>
      <w:pPr>
        <w:rPr>
          <w:rFonts w:ascii="Times New Roman Regular" w:hAnsi="Times New Roman Regular" w:cs="Times New Roman Regular"/>
        </w:rPr>
      </w:pPr>
    </w:p>
    <w:p>
      <w:pPr>
        <w:jc w:val="center"/>
        <w:outlineLvl w:val="1"/>
        <w:rPr>
          <w:rFonts w:ascii="Times New Roman Regular" w:hAnsi="Times New Roman Regular" w:cs="Times New Roman Regular"/>
        </w:rPr>
      </w:pPr>
      <w:r>
        <w:rPr>
          <w:rFonts w:ascii="Times New Roman Regular" w:hAnsi="Times New Roman Regular" w:cs="Times New Roman Regular"/>
        </w:rPr>
        <w:br w:type="page"/>
      </w:r>
    </w:p>
    <w:p>
      <w:pPr>
        <w:jc w:val="center"/>
        <w:outlineLvl w:val="1"/>
        <w:rPr>
          <w:rFonts w:ascii="Times New Roman Regular" w:hAnsi="Times New Roman Regular" w:eastAsia="黑体" w:cs="Times New Roman Regular"/>
          <w:sz w:val="36"/>
          <w:szCs w:val="36"/>
          <w:lang w:bidi="ar"/>
        </w:rPr>
      </w:pPr>
    </w:p>
    <w:p>
      <w:pPr>
        <w:jc w:val="center"/>
        <w:outlineLvl w:val="1"/>
        <w:rPr>
          <w:rFonts w:ascii="Times New Roman Regular" w:hAnsi="Times New Roman Regular" w:eastAsia="黑体" w:cs="Times New Roman Regular"/>
          <w:sz w:val="36"/>
          <w:szCs w:val="36"/>
        </w:rPr>
      </w:pPr>
      <w:r>
        <w:rPr>
          <w:rFonts w:ascii="Times New Roman Regular" w:hAnsi="Times New Roman Regular" w:eastAsia="黑体" w:cs="Times New Roman Regular"/>
          <w:sz w:val="36"/>
          <w:szCs w:val="36"/>
          <w:lang w:bidi="ar"/>
        </w:rPr>
        <w:t>填</w:t>
      </w:r>
      <w:r>
        <w:rPr>
          <w:rFonts w:hint="eastAsia" w:ascii="Times New Roman Regular" w:hAnsi="Times New Roman Regular" w:eastAsia="黑体" w:cs="Times New Roman Regular"/>
          <w:sz w:val="36"/>
          <w:szCs w:val="36"/>
          <w:lang w:eastAsia="zh-CN" w:bidi="ar"/>
        </w:rPr>
        <w:t>写</w:t>
      </w:r>
      <w:r>
        <w:rPr>
          <w:rFonts w:ascii="Times New Roman Regular" w:hAnsi="Times New Roman Regular" w:eastAsia="黑体" w:cs="Times New Roman Regular"/>
          <w:sz w:val="36"/>
          <w:szCs w:val="36"/>
          <w:lang w:bidi="ar"/>
        </w:rPr>
        <w:t>说明</w:t>
      </w:r>
    </w:p>
    <w:p>
      <w:pPr>
        <w:spacing w:line="360" w:lineRule="auto"/>
        <w:ind w:firstLine="640" w:firstLineChars="200"/>
        <w:rPr>
          <w:rFonts w:ascii="Times New Roman Regular" w:hAnsi="Times New Roman Regular" w:eastAsia="仿宋_GB2312" w:cs="Times New Roman Regular"/>
          <w:bCs/>
          <w:kern w:val="0"/>
          <w:sz w:val="32"/>
          <w:szCs w:val="48"/>
          <w:lang w:bidi="ar"/>
        </w:rPr>
      </w:pPr>
    </w:p>
    <w:p>
      <w:pPr>
        <w:numPr>
          <w:ilvl w:val="0"/>
          <w:numId w:val="1"/>
        </w:numPr>
        <w:spacing w:line="360" w:lineRule="auto"/>
        <w:ind w:firstLine="640" w:firstLineChars="200"/>
        <w:rPr>
          <w:rFonts w:ascii="Times New Roman Regular" w:hAnsi="Times New Roman Regular" w:eastAsia="仿宋_GB2312" w:cs="Times New Roman Regular"/>
          <w:bCs/>
          <w:kern w:val="0"/>
          <w:sz w:val="32"/>
          <w:szCs w:val="48"/>
          <w:lang w:bidi="ar"/>
        </w:rPr>
      </w:pPr>
      <w:r>
        <w:rPr>
          <w:rFonts w:ascii="Times New Roman Regular" w:hAnsi="Times New Roman Regular" w:eastAsia="仿宋_GB2312" w:cs="Times New Roman Regular"/>
          <w:bCs/>
          <w:kern w:val="0"/>
          <w:sz w:val="32"/>
          <w:szCs w:val="48"/>
          <w:lang w:bidi="ar"/>
        </w:rPr>
        <w:t>每个案例选择1个申报方向</w:t>
      </w:r>
      <w:r>
        <w:rPr>
          <w:rFonts w:hint="eastAsia" w:ascii="Times New Roman Regular" w:hAnsi="Times New Roman Regular" w:eastAsia="仿宋_GB2312" w:cs="Times New Roman Regular"/>
          <w:bCs/>
          <w:kern w:val="0"/>
          <w:sz w:val="32"/>
          <w:szCs w:val="48"/>
          <w:lang w:bidi="ar"/>
        </w:rPr>
        <w:t>，</w:t>
      </w:r>
      <w:r>
        <w:rPr>
          <w:rFonts w:ascii="Times New Roman Regular" w:hAnsi="Times New Roman Regular" w:eastAsia="仿宋_GB2312" w:cs="Times New Roman Regular"/>
          <w:bCs/>
          <w:kern w:val="0"/>
          <w:sz w:val="32"/>
          <w:szCs w:val="48"/>
          <w:lang w:bidi="ar"/>
        </w:rPr>
        <w:t>可结合实际情况联合申报，联合申报单位数量不超过3家。</w:t>
      </w:r>
    </w:p>
    <w:p>
      <w:pPr>
        <w:spacing w:line="360" w:lineRule="auto"/>
        <w:ind w:firstLine="640" w:firstLineChars="200"/>
        <w:rPr>
          <w:rFonts w:ascii="Times New Roman Regular" w:hAnsi="Times New Roman Regular" w:eastAsia="仿宋_GB2312" w:cs="Times New Roman Regular"/>
          <w:bCs/>
          <w:kern w:val="0"/>
          <w:sz w:val="32"/>
          <w:szCs w:val="48"/>
          <w:lang w:bidi="ar"/>
        </w:rPr>
      </w:pPr>
      <w:r>
        <w:rPr>
          <w:rFonts w:ascii="Times New Roman Regular" w:hAnsi="Times New Roman Regular" w:eastAsia="仿宋_GB2312" w:cs="Times New Roman Regular"/>
          <w:bCs/>
          <w:kern w:val="0"/>
          <w:sz w:val="32"/>
          <w:szCs w:val="48"/>
          <w:lang w:bidi="ar"/>
        </w:rPr>
        <w:t>二、申报单位根据实际情况组织填写，对所填报内容的真实性负责，可提供佐证材料作为补充。</w:t>
      </w:r>
    </w:p>
    <w:p>
      <w:pPr>
        <w:spacing w:line="360" w:lineRule="auto"/>
        <w:ind w:firstLine="640" w:firstLineChars="200"/>
        <w:rPr>
          <w:rFonts w:ascii="Times New Roman Regular" w:hAnsi="Times New Roman Regular" w:eastAsia="仿宋_GB2312" w:cs="Times New Roman Regular"/>
          <w:bCs/>
          <w:kern w:val="0"/>
          <w:sz w:val="32"/>
          <w:szCs w:val="48"/>
          <w:lang w:bidi="ar"/>
        </w:rPr>
      </w:pPr>
      <w:r>
        <w:rPr>
          <w:rFonts w:ascii="Times New Roman Regular" w:hAnsi="Times New Roman Regular" w:eastAsia="仿宋_GB2312" w:cs="Times New Roman Regular"/>
          <w:bCs/>
          <w:kern w:val="0"/>
          <w:sz w:val="32"/>
          <w:szCs w:val="48"/>
          <w:lang w:bidi="ar"/>
        </w:rPr>
        <w:t>三、各省、自治区、直辖市及新疆生产建设兵团工业和信息化主管部门对申报材料的真实性进行复核确认。申报材料弄虚作假的，将取消申报资格。</w:t>
      </w:r>
    </w:p>
    <w:p>
      <w:pPr>
        <w:spacing w:line="360" w:lineRule="auto"/>
        <w:ind w:firstLine="640" w:firstLineChars="200"/>
        <w:rPr>
          <w:rFonts w:ascii="Times New Roman Regular" w:hAnsi="Times New Roman Regular" w:eastAsia="仿宋_GB2312" w:cs="Times New Roman Regular"/>
          <w:bCs/>
          <w:kern w:val="0"/>
          <w:sz w:val="32"/>
          <w:szCs w:val="48"/>
          <w:lang w:bidi="ar"/>
        </w:rPr>
      </w:pPr>
      <w:r>
        <w:rPr>
          <w:rFonts w:ascii="Times New Roman Regular" w:hAnsi="Times New Roman Regular" w:eastAsia="仿宋_GB2312" w:cs="Times New Roman Regular"/>
          <w:bCs/>
          <w:kern w:val="0"/>
          <w:sz w:val="32"/>
          <w:szCs w:val="48"/>
          <w:lang w:bidi="ar"/>
        </w:rPr>
        <w:t>四、</w:t>
      </w:r>
      <w:r>
        <w:rPr>
          <w:rFonts w:hint="eastAsia" w:ascii="Times New Roman Regular" w:hAnsi="Times New Roman Regular" w:eastAsia="仿宋_GB2312" w:cs="Times New Roman Regular"/>
          <w:bCs/>
          <w:kern w:val="0"/>
          <w:sz w:val="32"/>
          <w:szCs w:val="48"/>
          <w:lang w:val="en-US" w:eastAsia="zh-CN" w:bidi="ar"/>
        </w:rPr>
        <w:t>填报完成后请</w:t>
      </w:r>
      <w:r>
        <w:rPr>
          <w:rFonts w:hint="default" w:ascii="Times New Roman Regular" w:hAnsi="Times New Roman Regular" w:eastAsia="仿宋_GB2312" w:cs="Times New Roman Regular"/>
          <w:bCs/>
          <w:kern w:val="0"/>
          <w:sz w:val="32"/>
          <w:szCs w:val="48"/>
          <w:lang w:val="en-US" w:eastAsia="zh-CN" w:bidi="ar"/>
        </w:rPr>
        <w:t>使用A4纸双面</w:t>
      </w:r>
      <w:r>
        <w:rPr>
          <w:rFonts w:hint="eastAsia" w:ascii="Times New Roman Regular" w:hAnsi="Times New Roman Regular" w:eastAsia="仿宋_GB2312" w:cs="Times New Roman Regular"/>
          <w:bCs/>
          <w:kern w:val="0"/>
          <w:sz w:val="32"/>
          <w:szCs w:val="48"/>
          <w:lang w:val="en-US" w:eastAsia="zh-CN" w:bidi="ar"/>
        </w:rPr>
        <w:t>打印，</w:t>
      </w:r>
      <w:r>
        <w:rPr>
          <w:rFonts w:hint="default" w:ascii="Times New Roman Regular" w:hAnsi="Times New Roman Regular" w:eastAsia="仿宋_GB2312" w:cs="Times New Roman Regular"/>
          <w:bCs/>
          <w:kern w:val="0"/>
          <w:sz w:val="32"/>
          <w:szCs w:val="48"/>
          <w:lang w:val="en-US" w:eastAsia="zh-CN" w:bidi="ar"/>
        </w:rPr>
        <w:t>加盖骑缝章</w:t>
      </w:r>
      <w:r>
        <w:rPr>
          <w:rFonts w:hint="eastAsia" w:ascii="Times New Roman Regular" w:hAnsi="Times New Roman Regular" w:eastAsia="仿宋_GB2312" w:cs="Times New Roman Regular"/>
          <w:bCs/>
          <w:kern w:val="0"/>
          <w:sz w:val="32"/>
          <w:szCs w:val="48"/>
          <w:lang w:val="en-US" w:eastAsia="zh-CN" w:bidi="ar"/>
        </w:rPr>
        <w:t>后扫描上传至申报平台，同步将可编辑的WPS版上传至申报平台</w:t>
      </w:r>
      <w:r>
        <w:rPr>
          <w:rFonts w:hint="default" w:ascii="Times New Roman Regular" w:hAnsi="Times New Roman Regular" w:eastAsia="仿宋_GB2312" w:cs="Times New Roman Regular"/>
          <w:bCs/>
          <w:kern w:val="0"/>
          <w:sz w:val="32"/>
          <w:szCs w:val="48"/>
          <w:lang w:val="en-US" w:eastAsia="zh-CN" w:bidi="ar"/>
        </w:rPr>
        <w:t>。</w:t>
      </w:r>
    </w:p>
    <w:p>
      <w:pPr>
        <w:spacing w:line="360" w:lineRule="auto"/>
        <w:ind w:firstLine="640" w:firstLineChars="200"/>
        <w:rPr>
          <w:rFonts w:ascii="Times New Roman Regular" w:hAnsi="Times New Roman Regular" w:eastAsia="仿宋_GB2312" w:cs="Times New Roman Regular"/>
          <w:bCs/>
          <w:kern w:val="0"/>
          <w:sz w:val="32"/>
          <w:szCs w:val="48"/>
          <w:lang w:bidi="ar"/>
        </w:rPr>
      </w:pPr>
    </w:p>
    <w:p>
      <w:pPr>
        <w:spacing w:line="360" w:lineRule="auto"/>
        <w:ind w:firstLine="640" w:firstLineChars="200"/>
        <w:rPr>
          <w:rFonts w:ascii="Times New Roman Regular" w:hAnsi="Times New Roman Regular" w:eastAsia="仿宋_GB2312" w:cs="Times New Roman Regular"/>
          <w:bCs/>
          <w:kern w:val="0"/>
          <w:sz w:val="32"/>
          <w:szCs w:val="48"/>
          <w:lang w:bidi="ar"/>
        </w:rPr>
      </w:pPr>
    </w:p>
    <w:p>
      <w:pPr>
        <w:spacing w:line="360" w:lineRule="auto"/>
        <w:ind w:firstLine="640" w:firstLineChars="200"/>
        <w:rPr>
          <w:rFonts w:ascii="Times New Roman Regular" w:hAnsi="Times New Roman Regular" w:eastAsia="仿宋_GB2312" w:cs="Times New Roman Regular"/>
          <w:bCs/>
          <w:kern w:val="0"/>
          <w:sz w:val="32"/>
          <w:szCs w:val="48"/>
          <w:lang w:bidi="ar"/>
        </w:rPr>
        <w:sectPr>
          <w:headerReference r:id="rId4" w:type="default"/>
          <w:footerReference r:id="rId5" w:type="default"/>
          <w:pgSz w:w="11910" w:h="16840"/>
          <w:pgMar w:top="1440" w:right="1800" w:bottom="1440" w:left="1800" w:header="720" w:footer="720" w:gutter="0"/>
          <w:cols w:space="720" w:num="1"/>
        </w:sectPr>
      </w:pPr>
    </w:p>
    <w:tbl>
      <w:tblPr>
        <w:tblStyle w:val="9"/>
        <w:tblW w:w="83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23"/>
        <w:gridCol w:w="775"/>
        <w:gridCol w:w="47"/>
        <w:gridCol w:w="554"/>
        <w:gridCol w:w="1136"/>
        <w:gridCol w:w="303"/>
        <w:gridCol w:w="512"/>
        <w:gridCol w:w="415"/>
        <w:gridCol w:w="315"/>
        <w:gridCol w:w="298"/>
        <w:gridCol w:w="16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8374" w:type="dxa"/>
            <w:gridSpan w:val="11"/>
            <w:vAlign w:val="center"/>
          </w:tcPr>
          <w:p>
            <w:pPr>
              <w:autoSpaceDE w:val="0"/>
              <w:autoSpaceDN w:val="0"/>
              <w:jc w:val="center"/>
              <w:outlineLvl w:val="0"/>
              <w:rPr>
                <w:rFonts w:ascii="Times New Roman" w:hAnsi="Times New Roman"/>
                <w:sz w:val="24"/>
              </w:rPr>
            </w:pPr>
            <w:r>
              <w:rPr>
                <w:rFonts w:hint="eastAsia" w:ascii="黑体" w:hAnsi="黑体" w:eastAsia="黑体" w:cs="黑体"/>
                <w:snapToGrid w:val="0"/>
                <w:kern w:val="0"/>
                <w:sz w:val="28"/>
                <w:szCs w:val="28"/>
              </w:rPr>
              <w:t>一、申报单位信息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2323" w:type="dxa"/>
            <w:vAlign w:val="center"/>
          </w:tcPr>
          <w:p>
            <w:pPr>
              <w:spacing w:before="42"/>
              <w:ind w:left="106"/>
              <w:jc w:val="center"/>
              <w:rPr>
                <w:rFonts w:ascii="Times New Roman" w:hAnsi="Times New Roman"/>
                <w:sz w:val="24"/>
                <w:szCs w:val="22"/>
              </w:rPr>
            </w:pPr>
            <w:r>
              <w:rPr>
                <w:rFonts w:ascii="Times New Roman" w:hAnsi="Times New Roman"/>
                <w:sz w:val="24"/>
                <w:szCs w:val="22"/>
              </w:rPr>
              <w:t>牵头单位名称</w:t>
            </w:r>
          </w:p>
        </w:tc>
        <w:tc>
          <w:tcPr>
            <w:tcW w:w="6051" w:type="dxa"/>
            <w:gridSpan w:val="10"/>
            <w:vAlign w:val="center"/>
          </w:tcPr>
          <w:p>
            <w:pPr>
              <w:rPr>
                <w:rFonts w:ascii="Times New Roman" w:hAnsi="Times New Roman"/>
                <w:sz w:val="20"/>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323" w:type="dxa"/>
            <w:vAlign w:val="center"/>
          </w:tcPr>
          <w:p>
            <w:pPr>
              <w:spacing w:before="43"/>
              <w:ind w:left="106"/>
              <w:jc w:val="center"/>
              <w:rPr>
                <w:rFonts w:ascii="Times New Roman" w:hAnsi="Times New Roman"/>
                <w:sz w:val="24"/>
                <w:szCs w:val="22"/>
              </w:rPr>
            </w:pPr>
            <w:r>
              <w:rPr>
                <w:rFonts w:ascii="Times New Roman" w:hAnsi="Times New Roman"/>
                <w:sz w:val="24"/>
                <w:szCs w:val="22"/>
              </w:rPr>
              <w:t>社会信用代码</w:t>
            </w:r>
          </w:p>
        </w:tc>
        <w:tc>
          <w:tcPr>
            <w:tcW w:w="2512" w:type="dxa"/>
            <w:gridSpan w:val="4"/>
            <w:vAlign w:val="center"/>
          </w:tcPr>
          <w:p>
            <w:pPr>
              <w:rPr>
                <w:rFonts w:ascii="Times New Roman" w:hAnsi="Times New Roman"/>
                <w:sz w:val="20"/>
                <w:szCs w:val="22"/>
              </w:rPr>
            </w:pPr>
          </w:p>
        </w:tc>
        <w:tc>
          <w:tcPr>
            <w:tcW w:w="1545" w:type="dxa"/>
            <w:gridSpan w:val="4"/>
            <w:vAlign w:val="center"/>
          </w:tcPr>
          <w:p>
            <w:pPr>
              <w:spacing w:before="43"/>
              <w:jc w:val="center"/>
              <w:rPr>
                <w:rFonts w:ascii="Times New Roman" w:hAnsi="Times New Roman"/>
                <w:sz w:val="24"/>
                <w:szCs w:val="22"/>
              </w:rPr>
            </w:pPr>
            <w:r>
              <w:rPr>
                <w:rFonts w:ascii="Times New Roman" w:hAnsi="Times New Roman"/>
                <w:sz w:val="24"/>
                <w:szCs w:val="22"/>
              </w:rPr>
              <w:t>成立时间</w:t>
            </w:r>
          </w:p>
        </w:tc>
        <w:tc>
          <w:tcPr>
            <w:tcW w:w="1994" w:type="dxa"/>
            <w:gridSpan w:val="2"/>
            <w:vAlign w:val="center"/>
          </w:tcPr>
          <w:p>
            <w:pPr>
              <w:rPr>
                <w:rFonts w:ascii="Times New Roman" w:hAnsi="Times New Roman"/>
                <w:sz w:val="20"/>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323" w:type="dxa"/>
            <w:vAlign w:val="center"/>
          </w:tcPr>
          <w:p>
            <w:pPr>
              <w:spacing w:before="3"/>
              <w:ind w:left="106"/>
              <w:jc w:val="center"/>
              <w:rPr>
                <w:rFonts w:ascii="Times New Roman" w:hAnsi="Times New Roman"/>
                <w:sz w:val="24"/>
                <w:szCs w:val="22"/>
              </w:rPr>
            </w:pPr>
            <w:r>
              <w:rPr>
                <w:rFonts w:ascii="Times New Roman" w:hAnsi="Times New Roman"/>
                <w:sz w:val="24"/>
                <w:szCs w:val="22"/>
              </w:rPr>
              <w:t>单位性质</w:t>
            </w:r>
          </w:p>
        </w:tc>
        <w:tc>
          <w:tcPr>
            <w:tcW w:w="6051" w:type="dxa"/>
            <w:gridSpan w:val="10"/>
            <w:vAlign w:val="center"/>
          </w:tcPr>
          <w:p>
            <w:pPr>
              <w:tabs>
                <w:tab w:val="left" w:pos="1907"/>
              </w:tabs>
              <w:spacing w:before="41"/>
              <w:ind w:left="107"/>
              <w:rPr>
                <w:rFonts w:hint="eastAsia" w:ascii="Times New Roman" w:hAnsi="Times New Roman" w:eastAsia="宋体"/>
                <w:sz w:val="20"/>
                <w:szCs w:val="22"/>
                <w:lang w:val="en-US" w:eastAsia="zh-CN"/>
              </w:rPr>
            </w:pPr>
            <w:r>
              <w:rPr>
                <w:rFonts w:ascii="Times New Roman" w:hAnsi="Times New Roman"/>
                <w:sz w:val="24"/>
                <w:szCs w:val="22"/>
              </w:rPr>
              <w:t>□中央企业 □地方国企</w:t>
            </w:r>
            <w:r>
              <w:rPr>
                <w:rFonts w:hint="eastAsia" w:ascii="Times New Roman" w:hAnsi="Times New Roman"/>
                <w:sz w:val="24"/>
                <w:szCs w:val="22"/>
              </w:rPr>
              <w:t xml:space="preserve"> </w:t>
            </w:r>
            <w:r>
              <w:rPr>
                <w:rFonts w:ascii="Times New Roman" w:hAnsi="Times New Roman"/>
                <w:sz w:val="24"/>
                <w:szCs w:val="22"/>
              </w:rPr>
              <w:t>□民营企业</w:t>
            </w:r>
            <w:r>
              <w:rPr>
                <w:rFonts w:hint="eastAsia" w:ascii="Times New Roman" w:hAnsi="Times New Roman"/>
                <w:sz w:val="24"/>
                <w:szCs w:val="22"/>
              </w:rPr>
              <w:t xml:space="preserve"> </w:t>
            </w:r>
            <w:r>
              <w:rPr>
                <w:rFonts w:ascii="Times New Roman" w:hAnsi="Times New Roman"/>
                <w:sz w:val="24"/>
                <w:szCs w:val="22"/>
              </w:rPr>
              <w:t>□三资</w:t>
            </w:r>
            <w:r>
              <w:rPr>
                <w:rFonts w:hint="eastAsia" w:ascii="Times New Roman" w:hAnsi="Times New Roman"/>
                <w:sz w:val="24"/>
                <w:szCs w:val="22"/>
              </w:rPr>
              <w:t>企业</w:t>
            </w:r>
            <w:r>
              <w:rPr>
                <w:rFonts w:ascii="Times New Roman" w:hAnsi="Times New Roman"/>
                <w:sz w:val="24"/>
                <w:szCs w:val="22"/>
              </w:rPr>
              <w:t>□</w:t>
            </w:r>
            <w:r>
              <w:rPr>
                <w:rFonts w:hint="eastAsia" w:ascii="Times New Roman" w:hAnsi="Times New Roman"/>
                <w:sz w:val="24"/>
                <w:szCs w:val="22"/>
                <w:lang w:val="en-US" w:eastAsia="zh-CN"/>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2323" w:type="dxa"/>
            <w:vAlign w:val="center"/>
          </w:tcPr>
          <w:p>
            <w:pPr>
              <w:spacing w:before="2"/>
              <w:ind w:left="106"/>
              <w:jc w:val="center"/>
              <w:rPr>
                <w:rFonts w:ascii="Times New Roman" w:hAnsi="Times New Roman"/>
                <w:sz w:val="14"/>
                <w:szCs w:val="22"/>
              </w:rPr>
            </w:pPr>
            <w:r>
              <w:rPr>
                <w:rFonts w:ascii="Times New Roman" w:hAnsi="Times New Roman"/>
                <w:sz w:val="24"/>
                <w:szCs w:val="22"/>
              </w:rPr>
              <w:t>单位规模</w:t>
            </w:r>
            <w:r>
              <w:rPr>
                <w:rStyle w:val="12"/>
                <w:rFonts w:ascii="Times New Roman" w:hAnsi="Times New Roman"/>
                <w:sz w:val="24"/>
                <w:szCs w:val="22"/>
              </w:rPr>
              <w:footnoteReference w:id="0"/>
            </w:r>
          </w:p>
        </w:tc>
        <w:tc>
          <w:tcPr>
            <w:tcW w:w="6051" w:type="dxa"/>
            <w:gridSpan w:val="10"/>
            <w:vAlign w:val="center"/>
          </w:tcPr>
          <w:p>
            <w:pPr>
              <w:tabs>
                <w:tab w:val="left" w:pos="1667"/>
              </w:tabs>
              <w:spacing w:before="66"/>
              <w:ind w:left="107"/>
              <w:rPr>
                <w:rFonts w:ascii="Times New Roman" w:hAnsi="Times New Roman"/>
                <w:sz w:val="24"/>
                <w:szCs w:val="22"/>
              </w:rPr>
            </w:pPr>
            <w:r>
              <w:rPr>
                <w:rFonts w:ascii="Times New Roman" w:hAnsi="Times New Roman"/>
                <w:sz w:val="24"/>
                <w:szCs w:val="22"/>
              </w:rPr>
              <w:t>□大型企业 □中型企业</w:t>
            </w:r>
            <w:r>
              <w:rPr>
                <w:rFonts w:hint="eastAsia" w:ascii="Times New Roman" w:hAnsi="Times New Roman"/>
                <w:sz w:val="24"/>
                <w:szCs w:val="22"/>
              </w:rPr>
              <w:t xml:space="preserve"> </w:t>
            </w:r>
            <w:r>
              <w:rPr>
                <w:rFonts w:ascii="Times New Roman" w:hAnsi="Times New Roman"/>
                <w:sz w:val="24"/>
                <w:szCs w:val="22"/>
              </w:rPr>
              <w:t>□小型企业</w:t>
            </w:r>
            <w:r>
              <w:rPr>
                <w:rFonts w:hint="eastAsia" w:ascii="Times New Roman" w:hAnsi="Times New Roman"/>
                <w:sz w:val="24"/>
                <w:szCs w:val="22"/>
              </w:rPr>
              <w:t xml:space="preserve"> </w:t>
            </w:r>
            <w:r>
              <w:rPr>
                <w:rFonts w:ascii="Times New Roman" w:hAnsi="Times New Roman"/>
                <w:sz w:val="24"/>
                <w:szCs w:val="22"/>
              </w:rPr>
              <w:t>□微型企业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2323" w:type="dxa"/>
            <w:vAlign w:val="center"/>
          </w:tcPr>
          <w:p>
            <w:pPr>
              <w:spacing w:before="1"/>
              <w:ind w:left="106"/>
              <w:jc w:val="center"/>
              <w:rPr>
                <w:rFonts w:ascii="Times New Roman" w:hAnsi="Times New Roman"/>
                <w:sz w:val="24"/>
                <w:szCs w:val="22"/>
              </w:rPr>
            </w:pPr>
            <w:r>
              <w:rPr>
                <w:rFonts w:ascii="Times New Roman" w:hAnsi="Times New Roman"/>
                <w:sz w:val="24"/>
                <w:szCs w:val="22"/>
              </w:rPr>
              <w:t>单位类型</w:t>
            </w:r>
          </w:p>
        </w:tc>
        <w:tc>
          <w:tcPr>
            <w:tcW w:w="6051" w:type="dxa"/>
            <w:gridSpan w:val="10"/>
            <w:vAlign w:val="center"/>
          </w:tcPr>
          <w:p>
            <w:pPr>
              <w:spacing w:before="112"/>
              <w:ind w:left="107"/>
              <w:rPr>
                <w:rFonts w:ascii="Times New Roman" w:hAnsi="Times New Roman"/>
                <w:sz w:val="24"/>
                <w:szCs w:val="22"/>
              </w:rPr>
            </w:pPr>
            <w:r>
              <w:rPr>
                <w:rFonts w:ascii="Times New Roman" w:hAnsi="Times New Roman"/>
                <w:sz w:val="24"/>
                <w:szCs w:val="22"/>
              </w:rPr>
              <w:t>□制造企业 □</w:t>
            </w:r>
            <w:r>
              <w:rPr>
                <w:rFonts w:hint="eastAsia" w:ascii="Times New Roman" w:hAnsi="Times New Roman"/>
                <w:sz w:val="24"/>
                <w:szCs w:val="22"/>
              </w:rPr>
              <w:t>数字化服务商</w:t>
            </w:r>
          </w:p>
          <w:p>
            <w:pPr>
              <w:tabs>
                <w:tab w:val="left" w:pos="3167"/>
              </w:tabs>
              <w:spacing w:before="112"/>
              <w:ind w:left="107"/>
              <w:rPr>
                <w:rFonts w:ascii="Times New Roman" w:hAnsi="Times New Roman"/>
                <w:sz w:val="24"/>
                <w:szCs w:val="22"/>
              </w:rPr>
            </w:pPr>
            <w:r>
              <w:rPr>
                <w:rFonts w:ascii="Times New Roman" w:hAnsi="Times New Roman"/>
                <w:sz w:val="24"/>
                <w:szCs w:val="22"/>
              </w:rPr>
              <w:t>□其他（请注明）：</w:t>
            </w:r>
            <w:r>
              <w:rPr>
                <w:rFonts w:ascii="Times New Roman" w:hAnsi="Times New Roman"/>
                <w:sz w:val="24"/>
                <w:szCs w:val="2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2323" w:type="dxa"/>
            <w:vAlign w:val="center"/>
          </w:tcPr>
          <w:p>
            <w:pPr>
              <w:spacing w:before="1"/>
              <w:ind w:left="106"/>
              <w:jc w:val="center"/>
              <w:rPr>
                <w:rFonts w:ascii="Times New Roman" w:hAnsi="Times New Roman"/>
                <w:sz w:val="24"/>
                <w:szCs w:val="22"/>
              </w:rPr>
            </w:pPr>
            <w:r>
              <w:rPr>
                <w:rFonts w:ascii="Times New Roman" w:hAnsi="Times New Roman"/>
                <w:sz w:val="24"/>
                <w:szCs w:val="22"/>
              </w:rPr>
              <w:t>所属</w:t>
            </w:r>
            <w:r>
              <w:rPr>
                <w:rFonts w:hint="eastAsia" w:ascii="Times New Roman" w:hAnsi="Times New Roman"/>
                <w:sz w:val="24"/>
                <w:szCs w:val="22"/>
                <w:lang w:val="en-US" w:eastAsia="zh-CN"/>
              </w:rPr>
              <w:t>行业</w:t>
            </w:r>
            <w:r>
              <w:rPr>
                <w:rFonts w:ascii="Times New Roman" w:hAnsi="Times New Roman"/>
                <w:sz w:val="24"/>
                <w:szCs w:val="22"/>
              </w:rPr>
              <w:t>领域</w:t>
            </w:r>
          </w:p>
        </w:tc>
        <w:tc>
          <w:tcPr>
            <w:tcW w:w="6051" w:type="dxa"/>
            <w:gridSpan w:val="10"/>
            <w:vAlign w:val="center"/>
          </w:tcPr>
          <w:p>
            <w:pPr>
              <w:tabs>
                <w:tab w:val="left" w:pos="4607"/>
              </w:tabs>
              <w:spacing w:before="63"/>
              <w:ind w:left="107"/>
              <w:rPr>
                <w:rFonts w:ascii="Times New Roman" w:hAnsi="Times New Roman"/>
                <w:sz w:val="24"/>
                <w:szCs w:val="22"/>
              </w:rPr>
            </w:pPr>
            <w:r>
              <w:rPr>
                <w:rFonts w:ascii="Times New Roman" w:hAnsi="Times New Roman"/>
                <w:sz w:val="24"/>
                <w:szCs w:val="22"/>
              </w:rPr>
              <w:t>□</w:t>
            </w:r>
            <w:r>
              <w:rPr>
                <w:rFonts w:hint="eastAsia" w:ascii="Times New Roman" w:hAnsi="Times New Roman"/>
                <w:sz w:val="24"/>
                <w:szCs w:val="22"/>
                <w:lang w:val="en-US" w:eastAsia="zh-CN"/>
              </w:rPr>
              <w:t>半导体</w:t>
            </w:r>
            <w:r>
              <w:rPr>
                <w:rFonts w:ascii="Times New Roman" w:hAnsi="Times New Roman"/>
                <w:sz w:val="24"/>
                <w:szCs w:val="22"/>
              </w:rPr>
              <w:t xml:space="preserve"> □先进计算 □时空信息</w:t>
            </w:r>
            <w:r>
              <w:rPr>
                <w:rFonts w:hint="eastAsia" w:ascii="Times New Roman" w:hAnsi="Times New Roman"/>
                <w:sz w:val="24"/>
                <w:szCs w:val="22"/>
              </w:rPr>
              <w:t xml:space="preserve"> </w:t>
            </w:r>
            <w:r>
              <w:rPr>
                <w:rFonts w:ascii="Times New Roman" w:hAnsi="Times New Roman"/>
                <w:sz w:val="24"/>
                <w:szCs w:val="22"/>
              </w:rPr>
              <w:t>□通讯设备</w:t>
            </w:r>
            <w:r>
              <w:rPr>
                <w:rFonts w:hint="eastAsia" w:ascii="Times New Roman" w:hAnsi="Times New Roman"/>
                <w:sz w:val="24"/>
                <w:szCs w:val="22"/>
              </w:rPr>
              <w:t xml:space="preserve"> </w:t>
            </w:r>
            <w:r>
              <w:rPr>
                <w:rFonts w:ascii="Times New Roman" w:hAnsi="Times New Roman"/>
                <w:sz w:val="24"/>
                <w:szCs w:val="22"/>
              </w:rPr>
              <w:t>□消费电子</w:t>
            </w:r>
          </w:p>
          <w:p>
            <w:pPr>
              <w:tabs>
                <w:tab w:val="left" w:pos="4607"/>
              </w:tabs>
              <w:spacing w:before="63"/>
              <w:ind w:left="107"/>
              <w:rPr>
                <w:rFonts w:ascii="Times New Roman" w:hAnsi="Times New Roman"/>
                <w:sz w:val="24"/>
                <w:szCs w:val="22"/>
              </w:rPr>
            </w:pPr>
            <w:r>
              <w:rPr>
                <w:rFonts w:ascii="Times New Roman" w:hAnsi="Times New Roman"/>
                <w:sz w:val="24"/>
                <w:szCs w:val="22"/>
              </w:rPr>
              <w:t>□新型显示 □基础电子</w:t>
            </w:r>
            <w:r>
              <w:rPr>
                <w:rFonts w:hint="eastAsia" w:ascii="Times New Roman" w:hAnsi="Times New Roman"/>
                <w:sz w:val="24"/>
                <w:szCs w:val="22"/>
              </w:rPr>
              <w:t xml:space="preserve"> </w:t>
            </w:r>
            <w:r>
              <w:rPr>
                <w:rFonts w:ascii="Times New Roman" w:hAnsi="Times New Roman"/>
                <w:sz w:val="24"/>
                <w:szCs w:val="22"/>
              </w:rPr>
              <w:t>□能源电子</w:t>
            </w:r>
            <w:r>
              <w:rPr>
                <w:rFonts w:hint="eastAsia" w:ascii="Times New Roman" w:hAnsi="Times New Roman"/>
                <w:sz w:val="24"/>
                <w:szCs w:val="22"/>
              </w:rPr>
              <w:t xml:space="preserve"> </w:t>
            </w:r>
            <w:r>
              <w:rPr>
                <w:rFonts w:ascii="Times New Roman" w:hAnsi="Times New Roman"/>
                <w:sz w:val="24"/>
                <w:szCs w:val="22"/>
              </w:rPr>
              <w:t>□行业电子</w:t>
            </w:r>
          </w:p>
          <w:p>
            <w:pPr>
              <w:tabs>
                <w:tab w:val="left" w:pos="4607"/>
              </w:tabs>
              <w:spacing w:before="63"/>
              <w:ind w:left="107"/>
              <w:rPr>
                <w:rFonts w:ascii="Times New Roman" w:hAnsi="Times New Roman"/>
                <w:sz w:val="24"/>
                <w:szCs w:val="22"/>
              </w:rPr>
            </w:pPr>
            <w:r>
              <w:rPr>
                <w:rFonts w:ascii="Times New Roman" w:hAnsi="Times New Roman"/>
                <w:sz w:val="24"/>
                <w:szCs w:val="22"/>
              </w:rPr>
              <w:t>□其他（请注明）：</w:t>
            </w:r>
            <w:r>
              <w:rPr>
                <w:rFonts w:ascii="Times New Roman" w:hAnsi="Times New Roman"/>
                <w:sz w:val="24"/>
                <w:szCs w:val="22"/>
                <w:u w:val="single"/>
              </w:rPr>
              <w:t xml:space="preserve">  </w:t>
            </w:r>
            <w:r>
              <w:rPr>
                <w:rFonts w:ascii="Times New Roman" w:hAnsi="Times New Roman"/>
                <w:sz w:val="24"/>
                <w:szCs w:val="22"/>
                <w:u w:val="single"/>
              </w:rPr>
              <w:tab/>
            </w:r>
            <w:r>
              <w:rPr>
                <w:rFonts w:ascii="Times New Roman" w:hAnsi="Times New Roman"/>
                <w:sz w:val="24"/>
                <w:szCs w:val="2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323" w:type="dxa"/>
            <w:vAlign w:val="center"/>
          </w:tcPr>
          <w:p>
            <w:pPr>
              <w:spacing w:before="41"/>
              <w:ind w:left="106"/>
              <w:jc w:val="center"/>
              <w:rPr>
                <w:rFonts w:ascii="Times New Roman" w:hAnsi="Times New Roman"/>
                <w:sz w:val="24"/>
                <w:szCs w:val="22"/>
              </w:rPr>
            </w:pPr>
            <w:r>
              <w:rPr>
                <w:rFonts w:ascii="Times New Roman" w:hAnsi="Times New Roman"/>
                <w:sz w:val="24"/>
                <w:szCs w:val="22"/>
              </w:rPr>
              <w:t>法人代表/负责人</w:t>
            </w:r>
          </w:p>
        </w:tc>
        <w:tc>
          <w:tcPr>
            <w:tcW w:w="775" w:type="dxa"/>
            <w:vAlign w:val="center"/>
          </w:tcPr>
          <w:p>
            <w:pPr>
              <w:jc w:val="center"/>
              <w:rPr>
                <w:rFonts w:ascii="Times New Roman" w:hAnsi="Times New Roman"/>
                <w:sz w:val="24"/>
                <w:szCs w:val="22"/>
              </w:rPr>
            </w:pPr>
            <w:r>
              <w:rPr>
                <w:rFonts w:ascii="Times New Roman" w:hAnsi="Times New Roman"/>
                <w:sz w:val="24"/>
                <w:szCs w:val="22"/>
              </w:rPr>
              <w:t>姓名</w:t>
            </w:r>
          </w:p>
        </w:tc>
        <w:tc>
          <w:tcPr>
            <w:tcW w:w="1737" w:type="dxa"/>
            <w:gridSpan w:val="3"/>
            <w:vAlign w:val="center"/>
          </w:tcPr>
          <w:p>
            <w:pPr>
              <w:jc w:val="center"/>
              <w:rPr>
                <w:rFonts w:ascii="Times New Roman" w:hAnsi="Times New Roman"/>
                <w:sz w:val="20"/>
                <w:szCs w:val="22"/>
              </w:rPr>
            </w:pPr>
          </w:p>
        </w:tc>
        <w:tc>
          <w:tcPr>
            <w:tcW w:w="815" w:type="dxa"/>
            <w:gridSpan w:val="2"/>
            <w:vAlign w:val="center"/>
          </w:tcPr>
          <w:p>
            <w:pPr>
              <w:jc w:val="center"/>
              <w:rPr>
                <w:rFonts w:ascii="Times New Roman" w:hAnsi="Times New Roman"/>
                <w:sz w:val="24"/>
                <w:szCs w:val="22"/>
              </w:rPr>
            </w:pPr>
            <w:r>
              <w:rPr>
                <w:rFonts w:ascii="Times New Roman" w:hAnsi="Times New Roman"/>
                <w:sz w:val="24"/>
                <w:szCs w:val="22"/>
              </w:rPr>
              <w:t>电话</w:t>
            </w:r>
          </w:p>
        </w:tc>
        <w:tc>
          <w:tcPr>
            <w:tcW w:w="2724" w:type="dxa"/>
            <w:gridSpan w:val="4"/>
            <w:vAlign w:val="center"/>
          </w:tcPr>
          <w:p>
            <w:pPr>
              <w:rPr>
                <w:rFonts w:ascii="Times New Roman" w:hAnsi="Times New Roman"/>
                <w:sz w:val="20"/>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323" w:type="dxa"/>
            <w:vMerge w:val="restart"/>
            <w:vAlign w:val="center"/>
          </w:tcPr>
          <w:p>
            <w:pPr>
              <w:ind w:left="106"/>
              <w:jc w:val="center"/>
              <w:rPr>
                <w:rFonts w:ascii="Times New Roman" w:hAnsi="Times New Roman"/>
                <w:sz w:val="24"/>
                <w:szCs w:val="22"/>
              </w:rPr>
            </w:pPr>
            <w:r>
              <w:rPr>
                <w:rFonts w:ascii="Times New Roman" w:hAnsi="Times New Roman"/>
                <w:sz w:val="24"/>
                <w:szCs w:val="22"/>
              </w:rPr>
              <w:t>联系人</w:t>
            </w:r>
          </w:p>
        </w:tc>
        <w:tc>
          <w:tcPr>
            <w:tcW w:w="775" w:type="dxa"/>
            <w:vAlign w:val="center"/>
          </w:tcPr>
          <w:p>
            <w:pPr>
              <w:jc w:val="center"/>
              <w:rPr>
                <w:rFonts w:ascii="Times New Roman" w:hAnsi="Times New Roman"/>
                <w:sz w:val="24"/>
                <w:szCs w:val="22"/>
              </w:rPr>
            </w:pPr>
            <w:r>
              <w:rPr>
                <w:rFonts w:ascii="Times New Roman" w:hAnsi="Times New Roman"/>
                <w:sz w:val="24"/>
                <w:szCs w:val="22"/>
              </w:rPr>
              <w:t>姓名</w:t>
            </w:r>
          </w:p>
        </w:tc>
        <w:tc>
          <w:tcPr>
            <w:tcW w:w="1737" w:type="dxa"/>
            <w:gridSpan w:val="3"/>
            <w:vAlign w:val="center"/>
          </w:tcPr>
          <w:p>
            <w:pPr>
              <w:jc w:val="center"/>
              <w:rPr>
                <w:rFonts w:ascii="Times New Roman" w:hAnsi="Times New Roman"/>
                <w:sz w:val="20"/>
                <w:szCs w:val="22"/>
              </w:rPr>
            </w:pPr>
          </w:p>
        </w:tc>
        <w:tc>
          <w:tcPr>
            <w:tcW w:w="815" w:type="dxa"/>
            <w:gridSpan w:val="2"/>
            <w:vAlign w:val="center"/>
          </w:tcPr>
          <w:p>
            <w:pPr>
              <w:jc w:val="center"/>
              <w:rPr>
                <w:rFonts w:ascii="Times New Roman" w:hAnsi="Times New Roman"/>
                <w:sz w:val="24"/>
                <w:szCs w:val="22"/>
              </w:rPr>
            </w:pPr>
            <w:r>
              <w:rPr>
                <w:rFonts w:ascii="Times New Roman" w:hAnsi="Times New Roman"/>
                <w:sz w:val="24"/>
                <w:szCs w:val="22"/>
              </w:rPr>
              <w:t>职务</w:t>
            </w:r>
          </w:p>
        </w:tc>
        <w:tc>
          <w:tcPr>
            <w:tcW w:w="2724" w:type="dxa"/>
            <w:gridSpan w:val="4"/>
            <w:vAlign w:val="center"/>
          </w:tcPr>
          <w:p>
            <w:pPr>
              <w:rPr>
                <w:rFonts w:ascii="Times New Roman" w:hAnsi="Times New Roman"/>
                <w:sz w:val="20"/>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2323" w:type="dxa"/>
            <w:vMerge w:val="continue"/>
            <w:tcBorders>
              <w:top w:val="nil"/>
            </w:tcBorders>
            <w:vAlign w:val="center"/>
          </w:tcPr>
          <w:p>
            <w:pPr>
              <w:spacing w:line="600" w:lineRule="exact"/>
              <w:ind w:firstLine="40" w:firstLineChars="200"/>
              <w:jc w:val="center"/>
              <w:rPr>
                <w:rFonts w:ascii="Times New Roman" w:hAnsi="Times New Roman"/>
                <w:sz w:val="2"/>
                <w:szCs w:val="2"/>
              </w:rPr>
            </w:pPr>
          </w:p>
        </w:tc>
        <w:tc>
          <w:tcPr>
            <w:tcW w:w="775" w:type="dxa"/>
            <w:vAlign w:val="center"/>
          </w:tcPr>
          <w:p>
            <w:pPr>
              <w:jc w:val="center"/>
              <w:rPr>
                <w:rFonts w:ascii="Times New Roman" w:hAnsi="Times New Roman"/>
                <w:sz w:val="24"/>
                <w:szCs w:val="22"/>
              </w:rPr>
            </w:pPr>
            <w:r>
              <w:rPr>
                <w:rFonts w:ascii="Times New Roman" w:hAnsi="Times New Roman"/>
                <w:sz w:val="24"/>
                <w:szCs w:val="22"/>
              </w:rPr>
              <w:t>电话</w:t>
            </w:r>
          </w:p>
        </w:tc>
        <w:tc>
          <w:tcPr>
            <w:tcW w:w="1737" w:type="dxa"/>
            <w:gridSpan w:val="3"/>
            <w:vAlign w:val="center"/>
          </w:tcPr>
          <w:p>
            <w:pPr>
              <w:jc w:val="center"/>
              <w:rPr>
                <w:rFonts w:ascii="Times New Roman" w:hAnsi="Times New Roman"/>
                <w:sz w:val="24"/>
                <w:szCs w:val="22"/>
              </w:rPr>
            </w:pPr>
          </w:p>
        </w:tc>
        <w:tc>
          <w:tcPr>
            <w:tcW w:w="815" w:type="dxa"/>
            <w:gridSpan w:val="2"/>
            <w:vAlign w:val="center"/>
          </w:tcPr>
          <w:p>
            <w:pPr>
              <w:jc w:val="center"/>
              <w:rPr>
                <w:rFonts w:ascii="Times New Roman" w:hAnsi="Times New Roman"/>
                <w:sz w:val="24"/>
                <w:szCs w:val="22"/>
              </w:rPr>
            </w:pPr>
            <w:r>
              <w:rPr>
                <w:rFonts w:ascii="Times New Roman" w:hAnsi="Times New Roman"/>
                <w:sz w:val="24"/>
                <w:szCs w:val="22"/>
              </w:rPr>
              <w:t>邮箱</w:t>
            </w:r>
          </w:p>
        </w:tc>
        <w:tc>
          <w:tcPr>
            <w:tcW w:w="2724" w:type="dxa"/>
            <w:gridSpan w:val="4"/>
            <w:vAlign w:val="center"/>
          </w:tcPr>
          <w:p>
            <w:pPr>
              <w:ind w:firstLine="400" w:firstLineChars="200"/>
              <w:rPr>
                <w:rFonts w:ascii="Times New Roman" w:hAnsi="Times New Roman"/>
                <w:sz w:val="20"/>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2323" w:type="dxa"/>
            <w:vAlign w:val="center"/>
          </w:tcPr>
          <w:p>
            <w:pPr>
              <w:spacing w:before="40"/>
              <w:ind w:left="106"/>
              <w:jc w:val="center"/>
              <w:rPr>
                <w:rFonts w:ascii="Times New Roman" w:hAnsi="Times New Roman"/>
                <w:sz w:val="24"/>
                <w:szCs w:val="22"/>
              </w:rPr>
            </w:pPr>
            <w:r>
              <w:rPr>
                <w:rFonts w:ascii="Times New Roman" w:hAnsi="Times New Roman"/>
                <w:sz w:val="24"/>
                <w:szCs w:val="22"/>
              </w:rPr>
              <w:t>单位简介</w:t>
            </w:r>
          </w:p>
        </w:tc>
        <w:tc>
          <w:tcPr>
            <w:tcW w:w="6051" w:type="dxa"/>
            <w:gridSpan w:val="10"/>
          </w:tcPr>
          <w:p>
            <w:pPr>
              <w:spacing w:before="84"/>
              <w:ind w:left="107"/>
              <w:rPr>
                <w:rFonts w:ascii="Times New Roman" w:hAnsi="Times New Roman"/>
                <w:sz w:val="24"/>
                <w:szCs w:val="22"/>
              </w:rPr>
            </w:pPr>
            <w:r>
              <w:rPr>
                <w:rFonts w:ascii="Times New Roman" w:hAnsi="Times New Roman"/>
                <w:sz w:val="24"/>
                <w:szCs w:val="22"/>
              </w:rPr>
              <w:t>（</w:t>
            </w:r>
            <w:r>
              <w:rPr>
                <w:rFonts w:ascii="Times New Roman" w:hAnsi="Times New Roman"/>
                <w:spacing w:val="-12"/>
                <w:sz w:val="24"/>
                <w:szCs w:val="22"/>
              </w:rPr>
              <w:t>发展历程、主营业务、规模、行业地位、市场销售等方</w:t>
            </w:r>
            <w:r>
              <w:rPr>
                <w:rFonts w:ascii="Times New Roman" w:hAnsi="Times New Roman"/>
                <w:spacing w:val="-7"/>
                <w:sz w:val="24"/>
                <w:szCs w:val="22"/>
              </w:rPr>
              <w:t>面基本情况，不超过</w:t>
            </w:r>
            <w:r>
              <w:rPr>
                <w:rFonts w:hint="eastAsia" w:ascii="Times New Roman" w:hAnsi="Times New Roman"/>
                <w:spacing w:val="-7"/>
                <w:sz w:val="24"/>
                <w:szCs w:val="22"/>
                <w:lang w:val="en-US" w:eastAsia="zh-CN"/>
              </w:rPr>
              <w:t>5</w:t>
            </w:r>
            <w:r>
              <w:rPr>
                <w:rFonts w:ascii="Times New Roman" w:hAnsi="Times New Roman"/>
                <w:sz w:val="24"/>
                <w:szCs w:val="22"/>
              </w:rPr>
              <w:t>00字）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323" w:type="dxa"/>
            <w:vMerge w:val="restart"/>
            <w:vAlign w:val="center"/>
          </w:tcPr>
          <w:p>
            <w:pPr>
              <w:spacing w:before="40"/>
              <w:ind w:left="106"/>
              <w:jc w:val="center"/>
              <w:rPr>
                <w:rFonts w:ascii="Times New Roman" w:hAnsi="Times New Roman"/>
                <w:sz w:val="24"/>
                <w:szCs w:val="22"/>
              </w:rPr>
            </w:pPr>
            <w:r>
              <w:rPr>
                <w:rFonts w:ascii="Times New Roman" w:hAnsi="Times New Roman"/>
                <w:sz w:val="24"/>
                <w:szCs w:val="22"/>
              </w:rPr>
              <w:t>经济效益和经营情况</w:t>
            </w:r>
          </w:p>
        </w:tc>
        <w:tc>
          <w:tcPr>
            <w:tcW w:w="1376" w:type="dxa"/>
            <w:gridSpan w:val="3"/>
            <w:tcBorders>
              <w:bottom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指标</w:t>
            </w:r>
          </w:p>
        </w:tc>
        <w:tc>
          <w:tcPr>
            <w:tcW w:w="1439" w:type="dxa"/>
            <w:gridSpan w:val="2"/>
            <w:tcBorders>
              <w:left w:val="single" w:color="auto" w:sz="4" w:space="0"/>
              <w:bottom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2023年</w:t>
            </w:r>
          </w:p>
        </w:tc>
        <w:tc>
          <w:tcPr>
            <w:tcW w:w="1540" w:type="dxa"/>
            <w:gridSpan w:val="4"/>
            <w:tcBorders>
              <w:left w:val="single" w:color="auto" w:sz="4" w:space="0"/>
              <w:bottom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2024年</w:t>
            </w:r>
          </w:p>
        </w:tc>
        <w:tc>
          <w:tcPr>
            <w:tcW w:w="1696" w:type="dxa"/>
            <w:tcBorders>
              <w:left w:val="single" w:color="auto" w:sz="4" w:space="0"/>
              <w:bottom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2025年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2323" w:type="dxa"/>
            <w:vMerge w:val="continue"/>
            <w:vAlign w:val="center"/>
          </w:tcPr>
          <w:p>
            <w:pPr>
              <w:spacing w:before="40"/>
              <w:ind w:left="106"/>
              <w:jc w:val="center"/>
              <w:rPr>
                <w:rFonts w:ascii="Times New Roman" w:hAnsi="Times New Roman"/>
                <w:sz w:val="24"/>
                <w:szCs w:val="22"/>
              </w:rPr>
            </w:pPr>
          </w:p>
        </w:tc>
        <w:tc>
          <w:tcPr>
            <w:tcW w:w="1376" w:type="dxa"/>
            <w:gridSpan w:val="3"/>
            <w:tcBorders>
              <w:top w:val="single" w:color="auto" w:sz="4" w:space="0"/>
              <w:bottom w:val="single" w:color="auto" w:sz="4" w:space="0"/>
              <w:right w:val="single" w:color="auto" w:sz="4" w:space="0"/>
            </w:tcBorders>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营业收入</w:t>
            </w:r>
          </w:p>
        </w:tc>
        <w:tc>
          <w:tcPr>
            <w:tcW w:w="1439" w:type="dxa"/>
            <w:gridSpan w:val="2"/>
            <w:tcBorders>
              <w:top w:val="single" w:color="auto" w:sz="4" w:space="0"/>
              <w:left w:val="single" w:color="auto" w:sz="4" w:space="0"/>
              <w:bottom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_______万元</w:t>
            </w:r>
          </w:p>
        </w:tc>
        <w:tc>
          <w:tcPr>
            <w:tcW w:w="1540" w:type="dxa"/>
            <w:gridSpan w:val="4"/>
            <w:tcBorders>
              <w:top w:val="single" w:color="auto" w:sz="4" w:space="0"/>
              <w:left w:val="single" w:color="auto" w:sz="4" w:space="0"/>
              <w:bottom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_______万元</w:t>
            </w:r>
          </w:p>
        </w:tc>
        <w:tc>
          <w:tcPr>
            <w:tcW w:w="1696" w:type="dxa"/>
            <w:tcBorders>
              <w:top w:val="single" w:color="auto" w:sz="4" w:space="0"/>
              <w:left w:val="single" w:color="auto" w:sz="4" w:space="0"/>
              <w:bottom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_______万元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 w:hRule="atLeast"/>
        </w:trPr>
        <w:tc>
          <w:tcPr>
            <w:tcW w:w="2323" w:type="dxa"/>
            <w:vMerge w:val="continue"/>
            <w:vAlign w:val="center"/>
          </w:tcPr>
          <w:p>
            <w:pPr>
              <w:spacing w:before="40"/>
              <w:ind w:left="106"/>
              <w:jc w:val="center"/>
              <w:rPr>
                <w:rFonts w:ascii="Times New Roman" w:hAnsi="Times New Roman"/>
                <w:sz w:val="24"/>
                <w:szCs w:val="22"/>
              </w:rPr>
            </w:pPr>
          </w:p>
        </w:tc>
        <w:tc>
          <w:tcPr>
            <w:tcW w:w="1376" w:type="dxa"/>
            <w:gridSpan w:val="3"/>
            <w:tcBorders>
              <w:top w:val="single" w:color="auto" w:sz="4" w:space="0"/>
              <w:bottom w:val="single" w:color="auto" w:sz="4" w:space="0"/>
              <w:right w:val="single" w:color="auto" w:sz="4" w:space="0"/>
            </w:tcBorders>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净利润总额</w:t>
            </w:r>
          </w:p>
        </w:tc>
        <w:tc>
          <w:tcPr>
            <w:tcW w:w="1439" w:type="dxa"/>
            <w:gridSpan w:val="2"/>
            <w:tcBorders>
              <w:top w:val="single" w:color="auto" w:sz="4" w:space="0"/>
              <w:left w:val="single" w:color="auto" w:sz="4" w:space="0"/>
              <w:bottom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_______万元</w:t>
            </w:r>
          </w:p>
        </w:tc>
        <w:tc>
          <w:tcPr>
            <w:tcW w:w="1540" w:type="dxa"/>
            <w:gridSpan w:val="4"/>
            <w:tcBorders>
              <w:top w:val="single" w:color="auto" w:sz="4" w:space="0"/>
              <w:left w:val="single" w:color="auto" w:sz="4" w:space="0"/>
              <w:bottom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_______万元</w:t>
            </w:r>
          </w:p>
        </w:tc>
        <w:tc>
          <w:tcPr>
            <w:tcW w:w="1696" w:type="dxa"/>
            <w:tcBorders>
              <w:top w:val="single" w:color="auto" w:sz="4" w:space="0"/>
              <w:left w:val="single" w:color="auto" w:sz="4" w:space="0"/>
              <w:bottom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_______万元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2323" w:type="dxa"/>
            <w:vMerge w:val="continue"/>
            <w:vAlign w:val="center"/>
          </w:tcPr>
          <w:p>
            <w:pPr>
              <w:spacing w:before="40"/>
              <w:ind w:left="106"/>
              <w:jc w:val="center"/>
              <w:rPr>
                <w:rFonts w:ascii="Times New Roman" w:hAnsi="Times New Roman"/>
                <w:sz w:val="24"/>
                <w:szCs w:val="22"/>
              </w:rPr>
            </w:pPr>
          </w:p>
        </w:tc>
        <w:tc>
          <w:tcPr>
            <w:tcW w:w="1376" w:type="dxa"/>
            <w:gridSpan w:val="3"/>
            <w:tcBorders>
              <w:top w:val="single" w:color="auto" w:sz="4" w:space="0"/>
              <w:bottom w:val="single" w:color="auto" w:sz="4" w:space="0"/>
              <w:right w:val="single" w:color="auto" w:sz="4" w:space="0"/>
            </w:tcBorders>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研发投入</w:t>
            </w:r>
          </w:p>
        </w:tc>
        <w:tc>
          <w:tcPr>
            <w:tcW w:w="1439" w:type="dxa"/>
            <w:gridSpan w:val="2"/>
            <w:tcBorders>
              <w:top w:val="single" w:color="auto" w:sz="4" w:space="0"/>
              <w:left w:val="single" w:color="auto" w:sz="4" w:space="0"/>
              <w:bottom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_______万元</w:t>
            </w:r>
          </w:p>
        </w:tc>
        <w:tc>
          <w:tcPr>
            <w:tcW w:w="1540" w:type="dxa"/>
            <w:gridSpan w:val="4"/>
            <w:tcBorders>
              <w:top w:val="single" w:color="auto" w:sz="4" w:space="0"/>
              <w:left w:val="single" w:color="auto" w:sz="4" w:space="0"/>
              <w:bottom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_______万元</w:t>
            </w:r>
          </w:p>
        </w:tc>
        <w:tc>
          <w:tcPr>
            <w:tcW w:w="1696" w:type="dxa"/>
            <w:tcBorders>
              <w:top w:val="single" w:color="auto" w:sz="4" w:space="0"/>
              <w:left w:val="single" w:color="auto" w:sz="4" w:space="0"/>
              <w:bottom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_______万元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2323" w:type="dxa"/>
            <w:vMerge w:val="continue"/>
            <w:vAlign w:val="center"/>
          </w:tcPr>
          <w:p>
            <w:pPr>
              <w:spacing w:before="40"/>
              <w:ind w:left="106"/>
              <w:jc w:val="center"/>
              <w:rPr>
                <w:rFonts w:ascii="Times New Roman" w:hAnsi="Times New Roman"/>
                <w:sz w:val="24"/>
                <w:szCs w:val="22"/>
              </w:rPr>
            </w:pPr>
          </w:p>
        </w:tc>
        <w:tc>
          <w:tcPr>
            <w:tcW w:w="1376" w:type="dxa"/>
            <w:gridSpan w:val="3"/>
            <w:tcBorders>
              <w:top w:val="single" w:color="auto" w:sz="4" w:space="0"/>
              <w:right w:val="single" w:color="auto" w:sz="4" w:space="0"/>
            </w:tcBorders>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rPr>
              <w:t>研发人员数量及占比</w:t>
            </w:r>
          </w:p>
        </w:tc>
        <w:tc>
          <w:tcPr>
            <w:tcW w:w="1439" w:type="dxa"/>
            <w:gridSpan w:val="2"/>
            <w:tcBorders>
              <w:top w:val="single" w:color="auto" w:sz="4" w:space="0"/>
              <w:left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u w:val="single"/>
              </w:rPr>
              <w:t>人数</w:t>
            </w:r>
            <w:r>
              <w:rPr>
                <w:rFonts w:ascii="Times New Roman" w:hAnsi="Times New Roman"/>
                <w:sz w:val="24"/>
              </w:rPr>
              <w:t>/</w:t>
            </w:r>
            <w:r>
              <w:rPr>
                <w:rFonts w:ascii="Times New Roman" w:hAnsi="Times New Roman"/>
                <w:sz w:val="24"/>
                <w:u w:val="single"/>
              </w:rPr>
              <w:t>占比</w:t>
            </w:r>
          </w:p>
        </w:tc>
        <w:tc>
          <w:tcPr>
            <w:tcW w:w="1540" w:type="dxa"/>
            <w:gridSpan w:val="4"/>
            <w:tcBorders>
              <w:top w:val="single" w:color="auto" w:sz="4" w:space="0"/>
              <w:left w:val="single" w:color="auto" w:sz="4" w:space="0"/>
              <w:righ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u w:val="single"/>
              </w:rPr>
              <w:t>人数</w:t>
            </w:r>
            <w:r>
              <w:rPr>
                <w:rFonts w:ascii="Times New Roman" w:hAnsi="Times New Roman"/>
                <w:sz w:val="24"/>
              </w:rPr>
              <w:t>/</w:t>
            </w:r>
            <w:r>
              <w:rPr>
                <w:rFonts w:ascii="Times New Roman" w:hAnsi="Times New Roman"/>
                <w:sz w:val="24"/>
                <w:u w:val="single"/>
              </w:rPr>
              <w:t>占比</w:t>
            </w:r>
          </w:p>
        </w:tc>
        <w:tc>
          <w:tcPr>
            <w:tcW w:w="1696" w:type="dxa"/>
            <w:tcBorders>
              <w:top w:val="single" w:color="auto" w:sz="4" w:space="0"/>
              <w:left w:val="single" w:color="auto" w:sz="4" w:space="0"/>
            </w:tcBorders>
            <w:vAlign w:val="center"/>
          </w:tcPr>
          <w:p>
            <w:pPr>
              <w:tabs>
                <w:tab w:val="left" w:pos="349"/>
                <w:tab w:val="left" w:pos="3112"/>
                <w:tab w:val="left" w:pos="4672"/>
                <w:tab w:val="left" w:pos="6479"/>
              </w:tabs>
              <w:spacing w:before="83"/>
              <w:jc w:val="center"/>
              <w:rPr>
                <w:rFonts w:ascii="Times New Roman" w:hAnsi="Times New Roman"/>
                <w:sz w:val="24"/>
              </w:rPr>
            </w:pPr>
            <w:r>
              <w:rPr>
                <w:rFonts w:ascii="Times New Roman" w:hAnsi="Times New Roman"/>
                <w:sz w:val="24"/>
                <w:u w:val="single"/>
              </w:rPr>
              <w:t>人数</w:t>
            </w:r>
            <w:r>
              <w:rPr>
                <w:rFonts w:ascii="Times New Roman" w:hAnsi="Times New Roman"/>
                <w:sz w:val="24"/>
              </w:rPr>
              <w:t>/</w:t>
            </w:r>
            <w:r>
              <w:rPr>
                <w:rFonts w:ascii="Times New Roman" w:hAnsi="Times New Roman"/>
                <w:sz w:val="24"/>
                <w:u w:val="single"/>
              </w:rPr>
              <w:t>占比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7" w:hRule="atLeast"/>
        </w:trPr>
        <w:tc>
          <w:tcPr>
            <w:tcW w:w="2323" w:type="dxa"/>
            <w:vAlign w:val="center"/>
          </w:tcPr>
          <w:p>
            <w:pPr>
              <w:spacing w:before="40"/>
              <w:ind w:left="106"/>
              <w:jc w:val="center"/>
              <w:rPr>
                <w:rFonts w:ascii="Times New Roman" w:hAnsi="Times New Roman"/>
                <w:sz w:val="24"/>
              </w:rPr>
            </w:pPr>
            <w:r>
              <w:rPr>
                <w:rFonts w:ascii="Times New Roman" w:hAnsi="Times New Roman"/>
                <w:sz w:val="24"/>
              </w:rPr>
              <w:t>近三年是否发生过重大、特大安全生产事故，重大、特大环境事故以及造成恶劣影响的社会稳定事件</w:t>
            </w:r>
            <w:r>
              <w:rPr>
                <w:rStyle w:val="12"/>
                <w:rFonts w:ascii="Times New Roman" w:hAnsi="Times New Roman"/>
                <w:sz w:val="24"/>
              </w:rPr>
              <w:footnoteReference w:id="1"/>
            </w:r>
          </w:p>
        </w:tc>
        <w:tc>
          <w:tcPr>
            <w:tcW w:w="6051" w:type="dxa"/>
            <w:gridSpan w:val="10"/>
            <w:vAlign w:val="center"/>
          </w:tcPr>
          <w:p>
            <w:pPr>
              <w:tabs>
                <w:tab w:val="left" w:pos="2747"/>
              </w:tabs>
              <w:ind w:left="107"/>
              <w:rPr>
                <w:rFonts w:ascii="Times New Roman" w:hAnsi="Times New Roman"/>
                <w:sz w:val="24"/>
                <w:szCs w:val="22"/>
              </w:rPr>
            </w:pPr>
            <w:r>
              <w:rPr>
                <w:rFonts w:ascii="Times New Roman" w:hAnsi="Times New Roman"/>
                <w:sz w:val="24"/>
                <w:szCs w:val="22"/>
              </w:rPr>
              <w:t>□是（事故名称：         ）</w:t>
            </w:r>
          </w:p>
          <w:p>
            <w:pPr>
              <w:spacing w:before="84"/>
              <w:ind w:left="107"/>
              <w:rPr>
                <w:rFonts w:ascii="Times New Roman" w:hAnsi="Times New Roman"/>
                <w:sz w:val="24"/>
                <w:szCs w:val="22"/>
              </w:rPr>
            </w:pPr>
            <w:r>
              <w:rPr>
                <w:rFonts w:ascii="Times New Roman" w:hAnsi="Times New Roman"/>
                <w:sz w:val="24"/>
                <w:szCs w:val="22"/>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2323" w:type="dxa"/>
            <w:vMerge w:val="restart"/>
            <w:vAlign w:val="center"/>
          </w:tcPr>
          <w:p>
            <w:pPr>
              <w:ind w:left="115" w:leftChars="55"/>
              <w:jc w:val="center"/>
              <w:rPr>
                <w:rFonts w:ascii="Times New Roman" w:hAnsi="Times New Roman"/>
                <w:sz w:val="24"/>
              </w:rPr>
            </w:pPr>
            <w:r>
              <w:rPr>
                <w:rFonts w:hint="eastAsia" w:ascii="Times New Roman" w:hAnsi="Times New Roman"/>
                <w:sz w:val="24"/>
              </w:rPr>
              <w:t>智能制造能力成熟度评估结果或其他能力证明材料</w:t>
            </w:r>
          </w:p>
        </w:tc>
        <w:tc>
          <w:tcPr>
            <w:tcW w:w="6051" w:type="dxa"/>
            <w:gridSpan w:val="10"/>
            <w:vAlign w:val="center"/>
          </w:tcPr>
          <w:p>
            <w:pPr>
              <w:ind w:left="115" w:leftChars="55"/>
              <w:rPr>
                <w:rFonts w:ascii="Times New Roman" w:hAnsi="Times New Roman"/>
                <w:sz w:val="24"/>
              </w:rPr>
            </w:pPr>
            <w:r>
              <w:rPr>
                <w:rFonts w:ascii="Times New Roman" w:hAnsi="Times New Roman"/>
                <w:sz w:val="24"/>
                <w:szCs w:val="22"/>
              </w:rPr>
              <w:t>□</w:t>
            </w:r>
            <w:r>
              <w:rPr>
                <w:rFonts w:hint="eastAsia" w:ascii="Times New Roman" w:hAnsi="Times New Roman"/>
                <w:sz w:val="24"/>
              </w:rPr>
              <w:t xml:space="preserve">一级 </w:t>
            </w:r>
            <w:r>
              <w:rPr>
                <w:rFonts w:ascii="Times New Roman" w:hAnsi="Times New Roman"/>
                <w:sz w:val="24"/>
                <w:szCs w:val="22"/>
              </w:rPr>
              <w:t>□</w:t>
            </w:r>
            <w:r>
              <w:rPr>
                <w:rFonts w:hint="eastAsia" w:ascii="Times New Roman" w:hAnsi="Times New Roman"/>
                <w:sz w:val="24"/>
              </w:rPr>
              <w:t xml:space="preserve">二级 </w:t>
            </w:r>
            <w:r>
              <w:rPr>
                <w:rFonts w:ascii="Times New Roman" w:hAnsi="Times New Roman"/>
                <w:sz w:val="24"/>
                <w:szCs w:val="22"/>
              </w:rPr>
              <w:t>□</w:t>
            </w:r>
            <w:r>
              <w:rPr>
                <w:rFonts w:hint="eastAsia" w:ascii="Times New Roman" w:hAnsi="Times New Roman"/>
                <w:sz w:val="24"/>
              </w:rPr>
              <w:t xml:space="preserve">三级 </w:t>
            </w:r>
            <w:r>
              <w:rPr>
                <w:rFonts w:ascii="Times New Roman" w:hAnsi="Times New Roman"/>
                <w:sz w:val="24"/>
                <w:szCs w:val="22"/>
              </w:rPr>
              <w:t>□</w:t>
            </w:r>
            <w:r>
              <w:rPr>
                <w:rFonts w:hint="eastAsia" w:ascii="Times New Roman" w:hAnsi="Times New Roman"/>
                <w:sz w:val="24"/>
              </w:rPr>
              <w:t xml:space="preserve">四级 </w:t>
            </w:r>
            <w:r>
              <w:rPr>
                <w:rFonts w:ascii="Times New Roman" w:hAnsi="Times New Roman"/>
                <w:sz w:val="24"/>
                <w:szCs w:val="22"/>
              </w:rPr>
              <w:t>□</w:t>
            </w:r>
            <w:r>
              <w:rPr>
                <w:rFonts w:hint="eastAsia" w:ascii="Times New Roman" w:hAnsi="Times New Roman"/>
                <w:sz w:val="24"/>
              </w:rPr>
              <w:t>五级</w:t>
            </w:r>
          </w:p>
          <w:p>
            <w:pPr>
              <w:ind w:left="115" w:leftChars="55"/>
              <w:rPr>
                <w:rFonts w:hint="eastAsia" w:ascii="Times New Roman" w:hAnsi="Times New Roman"/>
                <w:sz w:val="24"/>
                <w:u w:val="single"/>
              </w:rPr>
            </w:pPr>
            <w:r>
              <w:rPr>
                <w:rFonts w:hint="eastAsia" w:ascii="Times New Roman" w:hAnsi="Times New Roman"/>
                <w:sz w:val="24"/>
              </w:rPr>
              <w:t>（上传评估证明材料）评估分数：</w:t>
            </w:r>
            <w:r>
              <w:rPr>
                <w:rFonts w:hint="eastAsia" w:ascii="Times New Roman" w:hAnsi="Times New Roman"/>
                <w:sz w:val="24"/>
                <w:u w:val="single"/>
              </w:rPr>
              <w:t xml:space="preserve"> </w:t>
            </w:r>
            <w:r>
              <w:rPr>
                <w:rFonts w:ascii="Times New Roman" w:hAnsi="Times New Roman"/>
                <w:sz w:val="24"/>
                <w:u w:val="single"/>
              </w:rPr>
              <w:t xml:space="preserve">      </w:t>
            </w:r>
            <w:r>
              <w:rPr>
                <w:rFonts w:hint="eastAsia" w:ascii="Times New Roman" w:hAnsi="Times New Roman"/>
                <w:sz w:val="24"/>
                <w:u w:val="single"/>
              </w:rPr>
              <w:t xml:space="preserve"> </w:t>
            </w:r>
          </w:p>
          <w:p>
            <w:pPr>
              <w:pStyle w:val="2"/>
              <w:rPr>
                <w:rFonts w:hint="eastAsia" w:eastAsia="宋体"/>
                <w:lang w:val="en-US" w:eastAsia="zh-CN"/>
              </w:rPr>
            </w:pPr>
            <w:r>
              <w:rPr>
                <w:rFonts w:ascii="Times New Roman" w:hAnsi="Times New Roman"/>
                <w:sz w:val="24"/>
                <w:szCs w:val="22"/>
              </w:rPr>
              <w:t>□</w:t>
            </w:r>
            <w:r>
              <w:rPr>
                <w:rFonts w:hint="eastAsia" w:ascii="Times New Roman" w:hAnsi="Times New Roman"/>
                <w:sz w:val="24"/>
                <w:szCs w:val="22"/>
                <w:lang w:val="en-US" w:eastAsia="zh-CN"/>
              </w:rPr>
              <w:t>不涉及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2323" w:type="dxa"/>
            <w:vMerge w:val="continue"/>
            <w:vAlign w:val="center"/>
          </w:tcPr>
          <w:p>
            <w:pPr>
              <w:ind w:left="115" w:leftChars="55"/>
              <w:jc w:val="center"/>
              <w:rPr>
                <w:rFonts w:ascii="Times New Roman" w:hAnsi="Times New Roman"/>
                <w:sz w:val="24"/>
              </w:rPr>
            </w:pPr>
          </w:p>
        </w:tc>
        <w:tc>
          <w:tcPr>
            <w:tcW w:w="6051" w:type="dxa"/>
            <w:gridSpan w:val="10"/>
            <w:vAlign w:val="center"/>
          </w:tcPr>
          <w:p>
            <w:pPr>
              <w:ind w:left="115" w:leftChars="55"/>
              <w:rPr>
                <w:rFonts w:ascii="Times New Roman" w:hAnsi="Times New Roman"/>
                <w:sz w:val="24"/>
              </w:rPr>
            </w:pPr>
            <w:r>
              <w:rPr>
                <w:rFonts w:hint="eastAsia" w:ascii="Times New Roman" w:hAnsi="Times New Roman"/>
                <w:sz w:val="24"/>
              </w:rPr>
              <w:t>其他能力证明材料说明（可后附）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3" w:type="dxa"/>
            <w:vAlign w:val="center"/>
          </w:tcPr>
          <w:p>
            <w:pPr>
              <w:jc w:val="center"/>
              <w:rPr>
                <w:rFonts w:ascii="宋体" w:hAnsi="宋体" w:cs="宋体"/>
                <w:sz w:val="24"/>
                <w:szCs w:val="22"/>
              </w:rPr>
            </w:pPr>
            <w:r>
              <w:rPr>
                <w:rFonts w:hint="eastAsia" w:ascii="宋体" w:hAnsi="宋体" w:cs="宋体"/>
                <w:sz w:val="24"/>
                <w:szCs w:val="22"/>
              </w:rPr>
              <w:t>制造业数字化转型通用</w:t>
            </w:r>
            <w:r>
              <w:rPr>
                <w:rFonts w:hint="eastAsia" w:ascii="宋体" w:hAnsi="宋体" w:cs="宋体"/>
                <w:sz w:val="24"/>
                <w:szCs w:val="22"/>
                <w:lang w:eastAsia="zh-CN"/>
              </w:rPr>
              <w:t>指标体系</w:t>
            </w:r>
            <w:r>
              <w:rPr>
                <w:rFonts w:hint="eastAsia" w:ascii="宋体" w:hAnsi="宋体" w:cs="宋体"/>
                <w:sz w:val="24"/>
                <w:szCs w:val="22"/>
              </w:rPr>
              <w:t>评估结果</w:t>
            </w:r>
          </w:p>
        </w:tc>
        <w:tc>
          <w:tcPr>
            <w:tcW w:w="6051" w:type="dxa"/>
            <w:gridSpan w:val="10"/>
            <w:vAlign w:val="center"/>
          </w:tcPr>
          <w:p>
            <w:pPr>
              <w:ind w:left="115" w:leftChars="55"/>
              <w:rPr>
                <w:rFonts w:ascii="Times New Roman" w:hAnsi="Times New Roman"/>
                <w:sz w:val="24"/>
              </w:rPr>
            </w:pPr>
            <w:r>
              <w:rPr>
                <w:rFonts w:ascii="Times New Roman" w:hAnsi="Times New Roman"/>
                <w:sz w:val="24"/>
              </w:rPr>
              <w:t>□一级 □二级 □三级 □四级 □五级</w:t>
            </w:r>
          </w:p>
          <w:p>
            <w:pPr>
              <w:spacing w:line="240" w:lineRule="atLeast"/>
              <w:rPr>
                <w:rFonts w:ascii="Times New Roman" w:hAnsi="Times New Roman"/>
                <w:sz w:val="24"/>
                <w:u w:val="single"/>
              </w:rPr>
            </w:pPr>
            <w:r>
              <w:rPr>
                <w:rFonts w:ascii="Times New Roman" w:hAnsi="Times New Roman"/>
                <w:sz w:val="24"/>
              </w:rPr>
              <w:t>（</w:t>
            </w:r>
            <w:r>
              <w:rPr>
                <w:rFonts w:hint="eastAsia" w:ascii="Times New Roman" w:hAnsi="Times New Roman"/>
                <w:sz w:val="24"/>
              </w:rPr>
              <w:t>上传</w:t>
            </w:r>
            <w:r>
              <w:rPr>
                <w:rFonts w:ascii="Times New Roman" w:hAnsi="Times New Roman"/>
                <w:sz w:val="24"/>
              </w:rPr>
              <w:t>评估证明材料）</w:t>
            </w:r>
            <w:r>
              <w:rPr>
                <w:rFonts w:hint="eastAsia" w:ascii="Times New Roman" w:hAnsi="Times New Roman"/>
                <w:sz w:val="24"/>
              </w:rPr>
              <w:t>评估分数：</w:t>
            </w:r>
            <w:r>
              <w:rPr>
                <w:rFonts w:hint="eastAsia" w:ascii="Times New Roman" w:hAnsi="Times New Roman"/>
                <w:sz w:val="24"/>
                <w:u w:val="single"/>
              </w:rPr>
              <w:t xml:space="preserve"> </w:t>
            </w:r>
            <w:r>
              <w:rPr>
                <w:rFonts w:ascii="Times New Roman" w:hAnsi="Times New Roman"/>
                <w:sz w:val="24"/>
                <w:u w:val="single"/>
              </w:rPr>
              <w:t xml:space="preserve">       </w:t>
            </w:r>
          </w:p>
          <w:p>
            <w:pPr>
              <w:pStyle w:val="2"/>
            </w:pPr>
            <w:r>
              <w:rPr>
                <w:rFonts w:ascii="Times New Roman" w:hAnsi="Times New Roman"/>
                <w:sz w:val="24"/>
                <w:szCs w:val="22"/>
              </w:rPr>
              <w:t>□</w:t>
            </w:r>
            <w:r>
              <w:rPr>
                <w:rFonts w:hint="eastAsia" w:ascii="Times New Roman" w:hAnsi="Times New Roman"/>
                <w:sz w:val="24"/>
                <w:szCs w:val="22"/>
                <w:lang w:val="en-US" w:eastAsia="zh-CN"/>
              </w:rPr>
              <w:t>不涉及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3" w:type="dxa"/>
            <w:vAlign w:val="center"/>
          </w:tcPr>
          <w:p>
            <w:pPr>
              <w:jc w:val="center"/>
              <w:rPr>
                <w:rFonts w:ascii="Times New Roman" w:hAnsi="Times New Roman"/>
                <w:sz w:val="24"/>
                <w:szCs w:val="22"/>
              </w:rPr>
            </w:pPr>
            <w:r>
              <w:rPr>
                <w:rFonts w:ascii="Times New Roman" w:hAnsi="Times New Roman"/>
                <w:sz w:val="24"/>
                <w:szCs w:val="22"/>
              </w:rPr>
              <w:t>相关荣誉</w:t>
            </w:r>
          </w:p>
        </w:tc>
        <w:tc>
          <w:tcPr>
            <w:tcW w:w="6051" w:type="dxa"/>
            <w:gridSpan w:val="10"/>
          </w:tcPr>
          <w:p>
            <w:pPr>
              <w:tabs>
                <w:tab w:val="left" w:pos="349"/>
              </w:tabs>
              <w:spacing w:before="83"/>
              <w:jc w:val="left"/>
              <w:rPr>
                <w:rFonts w:ascii="Times New Roman" w:hAnsi="Times New Roman"/>
                <w:sz w:val="24"/>
                <w:szCs w:val="22"/>
              </w:rPr>
            </w:pPr>
            <w:r>
              <w:rPr>
                <w:rFonts w:ascii="Times New Roman" w:hAnsi="Times New Roman"/>
                <w:sz w:val="22"/>
                <w:szCs w:val="22"/>
              </w:rPr>
              <w:t>1.</w:t>
            </w:r>
            <w:r>
              <w:rPr>
                <w:rFonts w:ascii="Times New Roman" w:hAnsi="Times New Roman"/>
                <w:sz w:val="24"/>
                <w:szCs w:val="22"/>
              </w:rPr>
              <w:t>单项冠军企业：   □国家级/□省市级   授予年份：</w:t>
            </w:r>
          </w:p>
          <w:p>
            <w:pPr>
              <w:tabs>
                <w:tab w:val="left" w:pos="349"/>
              </w:tabs>
              <w:spacing w:before="83"/>
              <w:jc w:val="left"/>
              <w:rPr>
                <w:rFonts w:ascii="Times New Roman" w:hAnsi="Times New Roman"/>
                <w:sz w:val="24"/>
                <w:szCs w:val="22"/>
              </w:rPr>
            </w:pPr>
            <w:r>
              <w:rPr>
                <w:rFonts w:ascii="Times New Roman" w:hAnsi="Times New Roman"/>
                <w:sz w:val="22"/>
                <w:szCs w:val="22"/>
              </w:rPr>
              <w:t>2.</w:t>
            </w:r>
            <w:r>
              <w:rPr>
                <w:rFonts w:ascii="Times New Roman" w:hAnsi="Times New Roman"/>
                <w:sz w:val="24"/>
                <w:szCs w:val="22"/>
              </w:rPr>
              <w:t>专精特新企业：   □国家级/□省市级   授予年份：</w:t>
            </w:r>
          </w:p>
          <w:p>
            <w:pPr>
              <w:tabs>
                <w:tab w:val="left" w:pos="349"/>
                <w:tab w:val="left" w:pos="4912"/>
                <w:tab w:val="left" w:pos="6479"/>
              </w:tabs>
              <w:spacing w:before="42"/>
              <w:jc w:val="left"/>
              <w:rPr>
                <w:rFonts w:ascii="Times New Roman" w:hAnsi="Times New Roman"/>
                <w:sz w:val="24"/>
                <w:szCs w:val="22"/>
              </w:rPr>
            </w:pPr>
            <w:r>
              <w:rPr>
                <w:rFonts w:ascii="Times New Roman" w:hAnsi="Times New Roman"/>
                <w:sz w:val="22"/>
                <w:szCs w:val="22"/>
              </w:rPr>
              <w:t>3.</w:t>
            </w:r>
            <w:r>
              <w:rPr>
                <w:rFonts w:ascii="Times New Roman" w:hAnsi="Times New Roman"/>
                <w:sz w:val="24"/>
                <w:szCs w:val="22"/>
              </w:rPr>
              <w:t>高新技术企业：   □国家级/□省市级   授予年份：</w:t>
            </w:r>
          </w:p>
          <w:p>
            <w:pPr>
              <w:tabs>
                <w:tab w:val="left" w:pos="349"/>
                <w:tab w:val="left" w:pos="4912"/>
                <w:tab w:val="left" w:pos="6479"/>
              </w:tabs>
              <w:spacing w:before="42"/>
              <w:jc w:val="left"/>
              <w:rPr>
                <w:rFonts w:ascii="Times New Roman" w:hAnsi="Times New Roman"/>
                <w:sz w:val="24"/>
              </w:rPr>
            </w:pPr>
            <w:r>
              <w:rPr>
                <w:rFonts w:ascii="Times New Roman" w:hAnsi="Times New Roman"/>
                <w:sz w:val="22"/>
                <w:szCs w:val="22"/>
              </w:rPr>
              <w:t>4.</w:t>
            </w:r>
            <w:r>
              <w:rPr>
                <w:rFonts w:hint="eastAsia" w:ascii="Times New Roman" w:hAnsi="Times New Roman"/>
                <w:sz w:val="24"/>
                <w:szCs w:val="22"/>
              </w:rPr>
              <w:t>其他：</w:t>
            </w:r>
            <w:r>
              <w:rPr>
                <w:rFonts w:ascii="Times New Roman" w:hAnsi="Times New Roman"/>
                <w:sz w:val="24"/>
                <w:szCs w:val="22"/>
                <w:u w:val="single"/>
              </w:rPr>
              <w:t xml:space="preserve">    </w:t>
            </w:r>
            <w:r>
              <w:rPr>
                <w:rFonts w:hint="eastAsia" w:ascii="Times New Roman" w:hAnsi="Times New Roman"/>
                <w:sz w:val="24"/>
                <w:szCs w:val="22"/>
                <w:u w:val="single"/>
              </w:rPr>
              <w:t xml:space="preserve">        </w:t>
            </w:r>
            <w:r>
              <w:rPr>
                <w:rFonts w:ascii="Times New Roman" w:hAnsi="Times New Roman"/>
                <w:sz w:val="24"/>
                <w:szCs w:val="2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3" w:type="dxa"/>
            <w:vMerge w:val="restart"/>
            <w:vAlign w:val="center"/>
          </w:tcPr>
          <w:p>
            <w:pPr>
              <w:jc w:val="center"/>
              <w:rPr>
                <w:rFonts w:ascii="Times New Roman" w:hAnsi="Times New Roman"/>
                <w:sz w:val="24"/>
                <w:szCs w:val="22"/>
              </w:rPr>
            </w:pPr>
            <w:r>
              <w:rPr>
                <w:rFonts w:ascii="Times New Roman" w:hAnsi="Times New Roman"/>
                <w:bCs/>
                <w:kern w:val="0"/>
                <w:sz w:val="24"/>
                <w:szCs w:val="40"/>
                <w:lang w:bidi="ar"/>
              </w:rPr>
              <w:t>联合申报单位</w:t>
            </w:r>
          </w:p>
        </w:tc>
        <w:tc>
          <w:tcPr>
            <w:tcW w:w="822" w:type="dxa"/>
            <w:gridSpan w:val="2"/>
            <w:vAlign w:val="center"/>
          </w:tcPr>
          <w:p>
            <w:pPr>
              <w:jc w:val="center"/>
              <w:rPr>
                <w:rFonts w:ascii="Times New Roman" w:hAnsi="Times New Roman"/>
                <w:sz w:val="24"/>
                <w:szCs w:val="22"/>
              </w:rPr>
            </w:pPr>
            <w:r>
              <w:rPr>
                <w:rFonts w:ascii="Times New Roman" w:hAnsi="Times New Roman"/>
                <w:sz w:val="24"/>
                <w:szCs w:val="22"/>
              </w:rPr>
              <w:t>序号</w:t>
            </w:r>
          </w:p>
        </w:tc>
        <w:tc>
          <w:tcPr>
            <w:tcW w:w="1690" w:type="dxa"/>
            <w:gridSpan w:val="2"/>
            <w:vAlign w:val="center"/>
          </w:tcPr>
          <w:p>
            <w:pPr>
              <w:jc w:val="center"/>
              <w:rPr>
                <w:rFonts w:ascii="Times New Roman" w:hAnsi="Times New Roman"/>
                <w:sz w:val="24"/>
                <w:szCs w:val="22"/>
              </w:rPr>
            </w:pPr>
            <w:r>
              <w:rPr>
                <w:rFonts w:ascii="Times New Roman" w:hAnsi="Times New Roman"/>
                <w:sz w:val="24"/>
                <w:szCs w:val="22"/>
              </w:rPr>
              <w:t>企业名称</w:t>
            </w:r>
          </w:p>
        </w:tc>
        <w:tc>
          <w:tcPr>
            <w:tcW w:w="1230" w:type="dxa"/>
            <w:gridSpan w:val="3"/>
            <w:vAlign w:val="center"/>
          </w:tcPr>
          <w:p>
            <w:pPr>
              <w:jc w:val="center"/>
              <w:rPr>
                <w:rFonts w:ascii="Times New Roman" w:hAnsi="Times New Roman"/>
                <w:sz w:val="24"/>
                <w:szCs w:val="22"/>
              </w:rPr>
            </w:pPr>
            <w:r>
              <w:rPr>
                <w:rFonts w:ascii="Times New Roman" w:hAnsi="Times New Roman"/>
                <w:sz w:val="24"/>
                <w:szCs w:val="22"/>
              </w:rPr>
              <w:t>企业类型</w:t>
            </w:r>
          </w:p>
        </w:tc>
        <w:tc>
          <w:tcPr>
            <w:tcW w:w="2309" w:type="dxa"/>
            <w:gridSpan w:val="3"/>
            <w:vAlign w:val="center"/>
          </w:tcPr>
          <w:p>
            <w:pPr>
              <w:jc w:val="center"/>
              <w:rPr>
                <w:rFonts w:ascii="Times New Roman" w:hAnsi="Times New Roman"/>
                <w:sz w:val="24"/>
                <w:szCs w:val="22"/>
              </w:rPr>
            </w:pPr>
            <w:r>
              <w:rPr>
                <w:rFonts w:ascii="Times New Roman" w:hAnsi="Times New Roman"/>
                <w:sz w:val="24"/>
                <w:szCs w:val="22"/>
              </w:rPr>
              <w:t>统一社会信用</w:t>
            </w:r>
          </w:p>
          <w:p>
            <w:pPr>
              <w:jc w:val="center"/>
              <w:rPr>
                <w:rFonts w:ascii="Times New Roman" w:hAnsi="Times New Roman"/>
                <w:sz w:val="24"/>
                <w:szCs w:val="22"/>
              </w:rPr>
            </w:pPr>
            <w:r>
              <w:rPr>
                <w:rFonts w:ascii="Times New Roman" w:hAnsi="Times New Roman"/>
                <w:sz w:val="24"/>
                <w:szCs w:val="22"/>
              </w:rPr>
              <w:t>代码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3" w:type="dxa"/>
            <w:vMerge w:val="continue"/>
            <w:vAlign w:val="center"/>
          </w:tcPr>
          <w:p>
            <w:pPr>
              <w:jc w:val="center"/>
              <w:rPr>
                <w:rFonts w:ascii="Times New Roman" w:hAnsi="Times New Roman"/>
                <w:sz w:val="24"/>
                <w:szCs w:val="22"/>
              </w:rPr>
            </w:pPr>
          </w:p>
        </w:tc>
        <w:tc>
          <w:tcPr>
            <w:tcW w:w="822" w:type="dxa"/>
            <w:gridSpan w:val="2"/>
            <w:vAlign w:val="center"/>
          </w:tcPr>
          <w:p>
            <w:pPr>
              <w:jc w:val="center"/>
              <w:rPr>
                <w:rFonts w:ascii="Times New Roman" w:hAnsi="Times New Roman"/>
                <w:sz w:val="24"/>
                <w:szCs w:val="22"/>
              </w:rPr>
            </w:pPr>
            <w:r>
              <w:rPr>
                <w:rFonts w:ascii="Times New Roman" w:hAnsi="Times New Roman"/>
                <w:sz w:val="24"/>
                <w:szCs w:val="22"/>
              </w:rPr>
              <w:t>1</w:t>
            </w:r>
          </w:p>
        </w:tc>
        <w:tc>
          <w:tcPr>
            <w:tcW w:w="1690" w:type="dxa"/>
            <w:gridSpan w:val="2"/>
            <w:vAlign w:val="center"/>
          </w:tcPr>
          <w:p>
            <w:pPr>
              <w:jc w:val="center"/>
              <w:rPr>
                <w:rFonts w:ascii="Times New Roman" w:hAnsi="Times New Roman"/>
                <w:sz w:val="24"/>
                <w:szCs w:val="22"/>
              </w:rPr>
            </w:pPr>
          </w:p>
        </w:tc>
        <w:tc>
          <w:tcPr>
            <w:tcW w:w="1230" w:type="dxa"/>
            <w:gridSpan w:val="3"/>
            <w:vAlign w:val="center"/>
          </w:tcPr>
          <w:p>
            <w:pPr>
              <w:jc w:val="center"/>
              <w:rPr>
                <w:rFonts w:ascii="Times New Roman" w:hAnsi="Times New Roman"/>
                <w:sz w:val="24"/>
                <w:szCs w:val="22"/>
              </w:rPr>
            </w:pPr>
          </w:p>
        </w:tc>
        <w:tc>
          <w:tcPr>
            <w:tcW w:w="2309" w:type="dxa"/>
            <w:gridSpan w:val="3"/>
            <w:vAlign w:val="center"/>
          </w:tcPr>
          <w:p>
            <w:pPr>
              <w:jc w:val="center"/>
              <w:rPr>
                <w:rFonts w:ascii="Times New Roman" w:hAnsi="Times New Roman"/>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3" w:type="dxa"/>
            <w:vMerge w:val="continue"/>
            <w:vAlign w:val="center"/>
          </w:tcPr>
          <w:p>
            <w:pPr>
              <w:jc w:val="center"/>
              <w:rPr>
                <w:rFonts w:ascii="Times New Roman" w:hAnsi="Times New Roman"/>
                <w:sz w:val="24"/>
                <w:szCs w:val="22"/>
              </w:rPr>
            </w:pPr>
          </w:p>
        </w:tc>
        <w:tc>
          <w:tcPr>
            <w:tcW w:w="822" w:type="dxa"/>
            <w:gridSpan w:val="2"/>
            <w:vAlign w:val="center"/>
          </w:tcPr>
          <w:p>
            <w:pPr>
              <w:jc w:val="center"/>
              <w:rPr>
                <w:rFonts w:ascii="Times New Roman" w:hAnsi="Times New Roman"/>
                <w:sz w:val="24"/>
                <w:szCs w:val="22"/>
              </w:rPr>
            </w:pPr>
            <w:r>
              <w:rPr>
                <w:rFonts w:ascii="Times New Roman" w:hAnsi="Times New Roman"/>
                <w:sz w:val="24"/>
                <w:szCs w:val="22"/>
              </w:rPr>
              <w:t>2</w:t>
            </w:r>
          </w:p>
        </w:tc>
        <w:tc>
          <w:tcPr>
            <w:tcW w:w="1690" w:type="dxa"/>
            <w:gridSpan w:val="2"/>
            <w:vAlign w:val="center"/>
          </w:tcPr>
          <w:p>
            <w:pPr>
              <w:jc w:val="center"/>
              <w:rPr>
                <w:rFonts w:ascii="Times New Roman" w:hAnsi="Times New Roman"/>
                <w:sz w:val="24"/>
                <w:szCs w:val="22"/>
              </w:rPr>
            </w:pPr>
          </w:p>
        </w:tc>
        <w:tc>
          <w:tcPr>
            <w:tcW w:w="1230" w:type="dxa"/>
            <w:gridSpan w:val="3"/>
            <w:vAlign w:val="center"/>
          </w:tcPr>
          <w:p>
            <w:pPr>
              <w:jc w:val="center"/>
              <w:rPr>
                <w:rFonts w:ascii="Times New Roman" w:hAnsi="Times New Roman"/>
                <w:sz w:val="24"/>
                <w:szCs w:val="22"/>
              </w:rPr>
            </w:pPr>
          </w:p>
        </w:tc>
        <w:tc>
          <w:tcPr>
            <w:tcW w:w="2309" w:type="dxa"/>
            <w:gridSpan w:val="3"/>
            <w:vAlign w:val="center"/>
          </w:tcPr>
          <w:p>
            <w:pPr>
              <w:jc w:val="center"/>
              <w:rPr>
                <w:rFonts w:ascii="Times New Roman" w:hAnsi="Times New Roman"/>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3" w:type="dxa"/>
            <w:vMerge w:val="continue"/>
            <w:vAlign w:val="center"/>
          </w:tcPr>
          <w:p>
            <w:pPr>
              <w:jc w:val="center"/>
              <w:rPr>
                <w:rFonts w:ascii="Times New Roman" w:hAnsi="Times New Roman"/>
                <w:sz w:val="24"/>
                <w:szCs w:val="22"/>
              </w:rPr>
            </w:pPr>
          </w:p>
        </w:tc>
        <w:tc>
          <w:tcPr>
            <w:tcW w:w="822" w:type="dxa"/>
            <w:gridSpan w:val="2"/>
            <w:vAlign w:val="center"/>
          </w:tcPr>
          <w:p>
            <w:pPr>
              <w:jc w:val="center"/>
              <w:rPr>
                <w:rFonts w:ascii="Times New Roman" w:hAnsi="Times New Roman"/>
                <w:sz w:val="24"/>
                <w:szCs w:val="22"/>
              </w:rPr>
            </w:pPr>
            <w:r>
              <w:rPr>
                <w:rFonts w:ascii="Times New Roman" w:hAnsi="Times New Roman"/>
                <w:sz w:val="24"/>
                <w:szCs w:val="22"/>
              </w:rPr>
              <w:t>3</w:t>
            </w:r>
          </w:p>
        </w:tc>
        <w:tc>
          <w:tcPr>
            <w:tcW w:w="1690" w:type="dxa"/>
            <w:gridSpan w:val="2"/>
            <w:vAlign w:val="center"/>
          </w:tcPr>
          <w:p>
            <w:pPr>
              <w:jc w:val="center"/>
              <w:rPr>
                <w:rFonts w:ascii="Times New Roman" w:hAnsi="Times New Roman"/>
                <w:sz w:val="24"/>
                <w:szCs w:val="22"/>
              </w:rPr>
            </w:pPr>
          </w:p>
        </w:tc>
        <w:tc>
          <w:tcPr>
            <w:tcW w:w="1230" w:type="dxa"/>
            <w:gridSpan w:val="3"/>
            <w:vAlign w:val="center"/>
          </w:tcPr>
          <w:p>
            <w:pPr>
              <w:jc w:val="center"/>
              <w:rPr>
                <w:rFonts w:ascii="Times New Roman" w:hAnsi="Times New Roman"/>
                <w:sz w:val="24"/>
                <w:szCs w:val="22"/>
              </w:rPr>
            </w:pPr>
          </w:p>
        </w:tc>
        <w:tc>
          <w:tcPr>
            <w:tcW w:w="2309" w:type="dxa"/>
            <w:gridSpan w:val="3"/>
            <w:vAlign w:val="center"/>
          </w:tcPr>
          <w:p>
            <w:pPr>
              <w:jc w:val="center"/>
              <w:rPr>
                <w:rFonts w:ascii="Times New Roman" w:hAnsi="Times New Roman"/>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8374" w:type="dxa"/>
            <w:gridSpan w:val="11"/>
            <w:vAlign w:val="center"/>
          </w:tcPr>
          <w:p>
            <w:pPr>
              <w:jc w:val="center"/>
              <w:rPr>
                <w:rFonts w:ascii="Times New Roman" w:hAnsi="Times New Roman"/>
                <w:sz w:val="24"/>
                <w:szCs w:val="22"/>
              </w:rPr>
            </w:pPr>
            <w:r>
              <w:rPr>
                <w:rFonts w:hint="eastAsia" w:ascii="黑体" w:hAnsi="黑体" w:eastAsia="黑体" w:cs="黑体"/>
                <w:snapToGrid w:val="0"/>
                <w:kern w:val="0"/>
                <w:sz w:val="28"/>
                <w:szCs w:val="28"/>
              </w:rPr>
              <w:t>二、案例基本信息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2323" w:type="dxa"/>
            <w:vAlign w:val="center"/>
          </w:tcPr>
          <w:p>
            <w:pPr>
              <w:jc w:val="center"/>
              <w:rPr>
                <w:rFonts w:ascii="Times New Roman" w:hAnsi="Times New Roman"/>
                <w:sz w:val="24"/>
              </w:rPr>
            </w:pPr>
            <w:r>
              <w:rPr>
                <w:rFonts w:ascii="Times New Roman" w:hAnsi="Times New Roman"/>
                <w:sz w:val="24"/>
                <w:szCs w:val="22"/>
              </w:rPr>
              <w:t>申报</w:t>
            </w:r>
            <w:r>
              <w:rPr>
                <w:rFonts w:hint="eastAsia" w:ascii="Times New Roman" w:hAnsi="Times New Roman"/>
                <w:sz w:val="24"/>
                <w:szCs w:val="22"/>
                <w:lang w:eastAsia="zh-CN"/>
              </w:rPr>
              <w:t>子</w:t>
            </w:r>
            <w:r>
              <w:rPr>
                <w:rFonts w:ascii="Times New Roman" w:hAnsi="Times New Roman"/>
                <w:sz w:val="24"/>
                <w:szCs w:val="22"/>
              </w:rPr>
              <w:t>方向</w:t>
            </w:r>
          </w:p>
        </w:tc>
        <w:tc>
          <w:tcPr>
            <w:tcW w:w="6051" w:type="dxa"/>
            <w:gridSpan w:val="10"/>
            <w:vAlign w:val="center"/>
          </w:tcPr>
          <w:p>
            <w:pPr>
              <w:widowControl/>
              <w:tabs>
                <w:tab w:val="left" w:pos="2987"/>
              </w:tabs>
              <w:jc w:val="left"/>
              <w:rPr>
                <w:rFonts w:ascii="Times New Roman" w:hAnsi="Times New Roman"/>
                <w:b/>
                <w:bCs/>
                <w:sz w:val="24"/>
                <w:szCs w:val="22"/>
              </w:rPr>
            </w:pPr>
            <w:bookmarkStart w:id="2" w:name="OLE_LINK55"/>
            <w:bookmarkStart w:id="3" w:name="OLE_LINK54"/>
            <w:r>
              <w:rPr>
                <w:rFonts w:hint="eastAsia" w:ascii="Times New Roman" w:hAnsi="Times New Roman"/>
                <w:sz w:val="24"/>
                <w:lang w:eastAsia="zh-CN"/>
              </w:rPr>
              <w:t>□</w:t>
            </w:r>
            <w:r>
              <w:rPr>
                <w:rFonts w:hint="eastAsia" w:ascii="Times New Roman" w:hAnsi="Times New Roman"/>
                <w:b/>
                <w:bCs/>
                <w:sz w:val="24"/>
                <w:szCs w:val="22"/>
              </w:rPr>
              <w:t>数智技术创新突破方向</w:t>
            </w:r>
            <w:bookmarkEnd w:id="2"/>
            <w:bookmarkEnd w:id="3"/>
          </w:p>
          <w:p>
            <w:pPr>
              <w:widowControl/>
              <w:tabs>
                <w:tab w:val="left" w:pos="2987"/>
              </w:tabs>
              <w:jc w:val="left"/>
              <w:rPr>
                <w:rFonts w:ascii="Times New Roman" w:hAnsi="Times New Roman"/>
                <w:b/>
                <w:bCs/>
                <w:sz w:val="24"/>
                <w:szCs w:val="22"/>
              </w:rPr>
            </w:pPr>
            <w:r>
              <w:rPr>
                <w:rFonts w:hint="eastAsia" w:ascii="Times New Roman" w:hAnsi="Times New Roman"/>
                <w:sz w:val="24"/>
                <w:lang w:eastAsia="zh-CN"/>
              </w:rPr>
              <w:t>□</w:t>
            </w:r>
            <w:r>
              <w:rPr>
                <w:rFonts w:hint="eastAsia" w:ascii="Times New Roman" w:hAnsi="Times New Roman"/>
                <w:b/>
                <w:bCs/>
                <w:sz w:val="24"/>
                <w:szCs w:val="22"/>
              </w:rPr>
              <w:t>高质量数据集和人工智能模型方向</w:t>
            </w:r>
          </w:p>
          <w:p>
            <w:pPr>
              <w:widowControl/>
              <w:tabs>
                <w:tab w:val="left" w:pos="2987"/>
              </w:tabs>
              <w:jc w:val="left"/>
              <w:rPr>
                <w:rFonts w:ascii="Times New Roman" w:hAnsi="Times New Roman"/>
                <w:b/>
                <w:bCs/>
                <w:sz w:val="24"/>
                <w:szCs w:val="22"/>
              </w:rPr>
            </w:pPr>
            <w:r>
              <w:rPr>
                <w:rFonts w:hint="eastAsia" w:ascii="Times New Roman" w:hAnsi="Times New Roman"/>
                <w:sz w:val="24"/>
                <w:lang w:eastAsia="zh-CN"/>
              </w:rPr>
              <w:t>□</w:t>
            </w:r>
            <w:r>
              <w:rPr>
                <w:rFonts w:hint="eastAsia" w:ascii="Times New Roman" w:hAnsi="Times New Roman"/>
                <w:b/>
                <w:bCs/>
                <w:sz w:val="24"/>
                <w:szCs w:val="22"/>
              </w:rPr>
              <w:t>数字化转型新模式方向</w:t>
            </w:r>
          </w:p>
          <w:p>
            <w:pPr>
              <w:widowControl/>
              <w:tabs>
                <w:tab w:val="left" w:pos="2987"/>
              </w:tabs>
              <w:spacing w:after="0"/>
              <w:jc w:val="left"/>
            </w:pPr>
            <w:r>
              <w:rPr>
                <w:rFonts w:hint="eastAsia" w:ascii="Times New Roman" w:hAnsi="Times New Roman"/>
                <w:sz w:val="24"/>
                <w:lang w:eastAsia="zh-CN"/>
              </w:rPr>
              <w:t>□</w:t>
            </w:r>
            <w:r>
              <w:rPr>
                <w:rFonts w:hint="eastAsia" w:ascii="Times New Roman" w:hAnsi="Times New Roman"/>
                <w:b/>
                <w:bCs/>
                <w:sz w:val="24"/>
                <w:szCs w:val="22"/>
              </w:rPr>
              <w:t>数字化转型</w:t>
            </w:r>
            <w:r>
              <w:rPr>
                <w:rFonts w:hint="eastAsia" w:ascii="Times New Roman" w:hAnsi="Times New Roman"/>
                <w:b/>
                <w:bCs/>
                <w:sz w:val="24"/>
                <w:szCs w:val="22"/>
                <w:lang w:val="en-US" w:eastAsia="zh-CN"/>
              </w:rPr>
              <w:t>先进适用</w:t>
            </w:r>
            <w:r>
              <w:rPr>
                <w:rFonts w:hint="eastAsia" w:ascii="Times New Roman" w:hAnsi="Times New Roman"/>
                <w:b/>
                <w:bCs/>
                <w:sz w:val="24"/>
                <w:szCs w:val="22"/>
              </w:rPr>
              <w:t>解决方案方向</w:t>
            </w:r>
          </w:p>
          <w:p>
            <w:pPr>
              <w:widowControl/>
              <w:tabs>
                <w:tab w:val="left" w:pos="2987"/>
              </w:tabs>
              <w:jc w:val="left"/>
              <w:rPr>
                <w:rFonts w:ascii="Times New Roman" w:hAnsi="Times New Roman"/>
                <w:b/>
                <w:bCs/>
                <w:sz w:val="24"/>
                <w:szCs w:val="22"/>
              </w:rPr>
            </w:pPr>
            <w:bookmarkStart w:id="4" w:name="OLE_LINK50"/>
            <w:bookmarkStart w:id="5" w:name="OLE_LINK49"/>
            <w:r>
              <w:rPr>
                <w:rFonts w:hint="eastAsia" w:ascii="Times New Roman" w:hAnsi="Times New Roman"/>
                <w:sz w:val="24"/>
                <w:lang w:eastAsia="zh-CN"/>
              </w:rPr>
              <w:t>□</w:t>
            </w:r>
            <w:r>
              <w:rPr>
                <w:rFonts w:hint="eastAsia" w:ascii="Times New Roman" w:hAnsi="Times New Roman"/>
                <w:b/>
                <w:bCs/>
                <w:sz w:val="24"/>
                <w:szCs w:val="22"/>
              </w:rPr>
              <w:t>电子信息智能终端新产品</w:t>
            </w:r>
          </w:p>
          <w:p>
            <w:pPr>
              <w:widowControl/>
              <w:tabs>
                <w:tab w:val="left" w:pos="2987"/>
              </w:tabs>
              <w:jc w:val="left"/>
              <w:rPr>
                <w:rFonts w:ascii="Times New Roman" w:hAnsi="Times New Roman"/>
                <w:b/>
                <w:bCs/>
                <w:sz w:val="24"/>
                <w:szCs w:val="22"/>
              </w:rPr>
            </w:pPr>
            <w:r>
              <w:rPr>
                <w:rFonts w:hint="eastAsia" w:ascii="Times New Roman" w:hAnsi="Times New Roman"/>
                <w:sz w:val="24"/>
                <w:lang w:eastAsia="zh-CN"/>
              </w:rPr>
              <w:t>□</w:t>
            </w:r>
            <w:r>
              <w:rPr>
                <w:rFonts w:hint="eastAsia" w:ascii="Times New Roman" w:hAnsi="Times New Roman"/>
                <w:b/>
                <w:bCs/>
                <w:sz w:val="24"/>
                <w:szCs w:val="22"/>
              </w:rPr>
              <w:t>电子信息产品技术服务赋能其他行业场景应用</w:t>
            </w:r>
          </w:p>
          <w:bookmarkEnd w:id="4"/>
          <w:bookmarkEnd w:id="5"/>
          <w:p>
            <w:pPr>
              <w:pStyle w:val="2"/>
              <w:spacing w:after="0"/>
            </w:pPr>
            <w:bookmarkStart w:id="6" w:name="OLE_LINK52"/>
            <w:bookmarkStart w:id="7" w:name="OLE_LINK51"/>
            <w:r>
              <w:rPr>
                <w:rFonts w:hint="eastAsia" w:ascii="Times New Roman" w:hAnsi="Times New Roman"/>
                <w:sz w:val="24"/>
                <w:lang w:eastAsia="zh-CN"/>
              </w:rPr>
              <w:t>□</w:t>
            </w:r>
            <w:r>
              <w:rPr>
                <w:rFonts w:hint="eastAsia" w:ascii="Times New Roman" w:hAnsi="Times New Roman"/>
                <w:b/>
                <w:bCs/>
                <w:sz w:val="24"/>
                <w:szCs w:val="22"/>
                <w:lang w:val="en-US" w:eastAsia="zh-CN"/>
              </w:rPr>
              <w:t>其他</w:t>
            </w:r>
            <w:bookmarkEnd w:id="6"/>
            <w:bookmarkEnd w:id="7"/>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2323" w:type="dxa"/>
            <w:vAlign w:val="center"/>
          </w:tcPr>
          <w:p>
            <w:pPr>
              <w:spacing w:before="2"/>
              <w:ind w:right="96"/>
              <w:jc w:val="center"/>
              <w:rPr>
                <w:rFonts w:ascii="Times New Roman" w:hAnsi="Times New Roman"/>
                <w:sz w:val="24"/>
              </w:rPr>
            </w:pPr>
            <w:r>
              <w:rPr>
                <w:rFonts w:ascii="Times New Roman" w:hAnsi="Times New Roman"/>
                <w:sz w:val="24"/>
                <w:szCs w:val="22"/>
              </w:rPr>
              <w:t>案例名称</w:t>
            </w:r>
          </w:p>
        </w:tc>
        <w:tc>
          <w:tcPr>
            <w:tcW w:w="6051" w:type="dxa"/>
            <w:gridSpan w:val="10"/>
          </w:tcPr>
          <w:p>
            <w:pPr>
              <w:rPr>
                <w:rFonts w:ascii="Times New Roman" w:hAns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323" w:type="dxa"/>
            <w:vAlign w:val="center"/>
          </w:tcPr>
          <w:p>
            <w:pPr>
              <w:jc w:val="center"/>
            </w:pPr>
            <w:r>
              <w:rPr>
                <w:rFonts w:ascii="Times New Roman" w:hAnsi="Times New Roman"/>
                <w:sz w:val="24"/>
                <w:szCs w:val="22"/>
              </w:rPr>
              <w:t>建设时间</w:t>
            </w:r>
          </w:p>
          <w:p>
            <w:pPr>
              <w:jc w:val="center"/>
              <w:rPr>
                <w:rFonts w:ascii="Times New Roman" w:hAnsi="Times New Roman"/>
                <w:sz w:val="24"/>
              </w:rPr>
            </w:pPr>
            <w:r>
              <w:rPr>
                <w:rFonts w:ascii="Times New Roman" w:hAnsi="Times New Roman"/>
                <w:spacing w:val="-1"/>
                <w:sz w:val="24"/>
                <w:szCs w:val="22"/>
              </w:rPr>
              <w:t>（应已建设完</w:t>
            </w:r>
            <w:r>
              <w:rPr>
                <w:rFonts w:ascii="Times New Roman" w:hAnsi="Times New Roman"/>
                <w:sz w:val="24"/>
                <w:szCs w:val="22"/>
              </w:rPr>
              <w:t>成）</w:t>
            </w:r>
          </w:p>
        </w:tc>
        <w:tc>
          <w:tcPr>
            <w:tcW w:w="6051" w:type="dxa"/>
            <w:gridSpan w:val="10"/>
            <w:vAlign w:val="center"/>
          </w:tcPr>
          <w:p>
            <w:pPr>
              <w:tabs>
                <w:tab w:val="left" w:pos="607"/>
                <w:tab w:val="left" w:pos="1687"/>
                <w:tab w:val="left" w:pos="2287"/>
              </w:tabs>
              <w:spacing w:before="1"/>
              <w:ind w:left="7"/>
              <w:jc w:val="center"/>
              <w:rPr>
                <w:rFonts w:ascii="Times New Roman" w:hAnsi="Times New Roman"/>
                <w:sz w:val="24"/>
              </w:rPr>
            </w:pPr>
            <w:r>
              <w:rPr>
                <w:rFonts w:ascii="Times New Roman" w:hAnsi="Times New Roman"/>
                <w:sz w:val="24"/>
                <w:szCs w:val="22"/>
              </w:rPr>
              <w:t>年</w:t>
            </w:r>
            <w:r>
              <w:rPr>
                <w:rFonts w:ascii="Times New Roman" w:hAnsi="Times New Roman"/>
                <w:sz w:val="24"/>
                <w:szCs w:val="22"/>
              </w:rPr>
              <w:tab/>
            </w:r>
            <w:r>
              <w:rPr>
                <w:rFonts w:ascii="Times New Roman" w:hAnsi="Times New Roman"/>
                <w:sz w:val="24"/>
                <w:szCs w:val="22"/>
              </w:rPr>
              <w:t>月  至</w:t>
            </w:r>
            <w:r>
              <w:rPr>
                <w:rFonts w:ascii="Times New Roman" w:hAnsi="Times New Roman"/>
                <w:sz w:val="24"/>
                <w:szCs w:val="22"/>
              </w:rPr>
              <w:tab/>
            </w:r>
            <w:r>
              <w:rPr>
                <w:rFonts w:ascii="Times New Roman" w:hAnsi="Times New Roman"/>
                <w:sz w:val="24"/>
                <w:szCs w:val="22"/>
              </w:rPr>
              <w:t>年</w:t>
            </w:r>
            <w:r>
              <w:rPr>
                <w:rFonts w:ascii="Times New Roman" w:hAnsi="Times New Roman"/>
                <w:sz w:val="24"/>
                <w:szCs w:val="22"/>
              </w:rPr>
              <w:tab/>
            </w:r>
            <w:r>
              <w:rPr>
                <w:rFonts w:ascii="Times New Roman" w:hAnsi="Times New Roman"/>
                <w:sz w:val="24"/>
                <w:szCs w:val="22"/>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2323" w:type="dxa"/>
            <w:vAlign w:val="center"/>
          </w:tcPr>
          <w:p>
            <w:pPr>
              <w:spacing w:before="2"/>
              <w:jc w:val="center"/>
              <w:rPr>
                <w:rFonts w:ascii="Times New Roman" w:hAnsi="Times New Roman"/>
                <w:sz w:val="24"/>
              </w:rPr>
            </w:pPr>
            <w:r>
              <w:rPr>
                <w:rFonts w:ascii="Times New Roman" w:hAnsi="Times New Roman"/>
                <w:sz w:val="24"/>
                <w:szCs w:val="22"/>
              </w:rPr>
              <w:t>案例简介及主要成效</w:t>
            </w:r>
          </w:p>
        </w:tc>
        <w:tc>
          <w:tcPr>
            <w:tcW w:w="6051" w:type="dxa"/>
            <w:gridSpan w:val="10"/>
          </w:tcPr>
          <w:p>
            <w:pPr>
              <w:rPr>
                <w:rFonts w:ascii="Times New Roman" w:hAnsi="Times New Roman"/>
                <w:sz w:val="22"/>
              </w:rPr>
            </w:pPr>
            <w:r>
              <w:rPr>
                <w:rFonts w:hint="eastAsia" w:ascii="Times New Roman" w:hAnsi="Times New Roman"/>
                <w:sz w:val="22"/>
              </w:rPr>
              <w:t>（请简述案例建设背景、建设目标、主要成效、相关方、实施情况等，不超过300字，可配图）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8374" w:type="dxa"/>
            <w:gridSpan w:val="11"/>
            <w:vAlign w:val="center"/>
          </w:tcPr>
          <w:p>
            <w:pPr>
              <w:jc w:val="center"/>
              <w:rPr>
                <w:rFonts w:ascii="Times New Roman" w:hAnsi="Times New Roman"/>
                <w:sz w:val="22"/>
              </w:rPr>
            </w:pPr>
            <w:r>
              <w:rPr>
                <w:rFonts w:hint="eastAsia" w:ascii="黑体" w:hAnsi="黑体" w:eastAsia="黑体" w:cs="黑体"/>
                <w:snapToGrid w:val="0"/>
                <w:kern w:val="0"/>
                <w:sz w:val="28"/>
                <w:szCs w:val="28"/>
              </w:rPr>
              <w:t>三、申报案例详细介绍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8374" w:type="dxa"/>
            <w:gridSpan w:val="11"/>
          </w:tcPr>
          <w:p>
            <w:pPr>
              <w:spacing w:line="360" w:lineRule="auto"/>
              <w:ind w:firstLine="481" w:firstLineChars="200"/>
              <w:jc w:val="left"/>
              <w:outlineLvl w:val="1"/>
              <w:rPr>
                <w:rFonts w:ascii="楷体_GB2312" w:hAnsi="楷体_GB2312" w:eastAsia="楷体_GB2312" w:cs="楷体_GB2312"/>
                <w:b/>
                <w:sz w:val="24"/>
              </w:rPr>
            </w:pPr>
            <w:r>
              <w:rPr>
                <w:rFonts w:hint="eastAsia" w:ascii="楷体_GB2312" w:hAnsi="楷体_GB2312" w:eastAsia="楷体_GB2312" w:cs="楷体_GB2312"/>
                <w:b/>
                <w:sz w:val="24"/>
              </w:rPr>
              <w:t>（一）背景描述</w:t>
            </w:r>
          </w:p>
          <w:p>
            <w:pPr>
              <w:spacing w:line="360" w:lineRule="auto"/>
              <w:ind w:firstLine="480" w:firstLineChars="200"/>
              <w:rPr>
                <w:rFonts w:ascii="Times New Roman" w:hAnsi="Times New Roman"/>
                <w:sz w:val="24"/>
              </w:rPr>
            </w:pPr>
            <w:r>
              <w:rPr>
                <w:rFonts w:hint="eastAsia" w:ascii="Times New Roman" w:hAnsi="Times New Roman"/>
                <w:sz w:val="24"/>
              </w:rPr>
              <w:t>（申报案例建设的背景描述，包括该案例主要是为了解决什么问题，预期目标是什么，实现该目标有哪些挑战等背景信息。建议3</w:t>
            </w:r>
            <w:r>
              <w:rPr>
                <w:rFonts w:ascii="Times New Roman" w:hAnsi="Times New Roman"/>
                <w:sz w:val="24"/>
              </w:rPr>
              <w:t>00字以内。）</w:t>
            </w:r>
          </w:p>
          <w:p>
            <w:pPr>
              <w:spacing w:line="360" w:lineRule="auto"/>
              <w:ind w:firstLine="481" w:firstLineChars="200"/>
              <w:jc w:val="left"/>
              <w:outlineLvl w:val="1"/>
              <w:rPr>
                <w:rFonts w:ascii="楷体_GB2312" w:hAnsi="楷体_GB2312" w:eastAsia="楷体_GB2312" w:cs="楷体_GB2312"/>
                <w:b/>
                <w:sz w:val="24"/>
              </w:rPr>
            </w:pPr>
            <w:r>
              <w:rPr>
                <w:rFonts w:hint="eastAsia" w:ascii="楷体_GB2312" w:hAnsi="楷体_GB2312" w:eastAsia="楷体_GB2312" w:cs="楷体_GB2312"/>
                <w:b/>
                <w:sz w:val="24"/>
              </w:rPr>
              <w:t>（二）建设方案</w:t>
            </w:r>
          </w:p>
          <w:p>
            <w:pPr>
              <w:spacing w:line="360" w:lineRule="auto"/>
              <w:ind w:firstLine="481" w:firstLineChars="200"/>
              <w:rPr>
                <w:rFonts w:ascii="Times New Roman" w:hAnsi="Times New Roman"/>
                <w:sz w:val="24"/>
              </w:rPr>
            </w:pPr>
            <w:r>
              <w:rPr>
                <w:rFonts w:hint="eastAsia" w:ascii="Times New Roman" w:hAnsi="Times New Roman"/>
                <w:b/>
                <w:sz w:val="24"/>
              </w:rPr>
              <w:t>（数智技术创新突破方向：</w:t>
            </w:r>
            <w:r>
              <w:rPr>
                <w:rFonts w:hint="eastAsia" w:ascii="Times New Roman" w:hAnsi="Times New Roman"/>
                <w:sz w:val="24"/>
              </w:rPr>
              <w:t>明确技术攻关路线、技术架构，突出技术自主可控以及与业务场景深度融合。建议</w:t>
            </w:r>
            <w:r>
              <w:rPr>
                <w:rFonts w:hint="eastAsia" w:ascii="Times New Roman" w:hAnsi="Times New Roman"/>
                <w:sz w:val="24"/>
                <w:lang w:val="en-US" w:eastAsia="zh-CN"/>
              </w:rPr>
              <w:t>30</w:t>
            </w:r>
            <w:r>
              <w:rPr>
                <w:rFonts w:ascii="Times New Roman" w:hAnsi="Times New Roman"/>
                <w:sz w:val="24"/>
              </w:rPr>
              <w:t>00字以内，可配图。</w:t>
            </w:r>
          </w:p>
          <w:p>
            <w:pPr>
              <w:spacing w:line="360" w:lineRule="auto"/>
              <w:ind w:firstLine="481" w:firstLineChars="200"/>
              <w:rPr>
                <w:rFonts w:hint="eastAsia" w:ascii="Times New Roman" w:hAnsi="Times New Roman"/>
                <w:sz w:val="24"/>
                <w:highlight w:val="none"/>
              </w:rPr>
            </w:pPr>
            <w:r>
              <w:rPr>
                <w:rFonts w:hint="eastAsia" w:ascii="Times New Roman" w:hAnsi="Times New Roman"/>
                <w:b/>
                <w:sz w:val="24"/>
              </w:rPr>
              <w:t>高质量数据集和人工智能模型方向：</w:t>
            </w:r>
            <w:r>
              <w:rPr>
                <w:rFonts w:hint="eastAsia" w:ascii="Times New Roman" w:hAnsi="Times New Roman"/>
                <w:sz w:val="24"/>
                <w:lang w:val="en-US" w:eastAsia="zh-CN"/>
              </w:rPr>
              <w:t>说明围绕数据集面向的具体场景、核心数据构成、场景应用目标指标等，介绍数据采集、清洗、标注、质检、测评等数据集建设全过程能力，以及基于数据集的模型开发迭代、数据集协同创新生态构建等情况。</w:t>
            </w:r>
            <w:r>
              <w:rPr>
                <w:rFonts w:hint="eastAsia" w:ascii="Times New Roman" w:hAnsi="Times New Roman"/>
                <w:sz w:val="24"/>
              </w:rPr>
              <w:t>建议</w:t>
            </w:r>
            <w:r>
              <w:rPr>
                <w:rFonts w:hint="eastAsia" w:ascii="Times New Roman" w:hAnsi="Times New Roman"/>
                <w:sz w:val="24"/>
                <w:highlight w:val="none"/>
                <w:lang w:eastAsia="zh-CN"/>
              </w:rPr>
              <w:t>3</w:t>
            </w:r>
            <w:r>
              <w:rPr>
                <w:rFonts w:hint="eastAsia" w:ascii="Times New Roman" w:hAnsi="Times New Roman"/>
                <w:sz w:val="24"/>
                <w:highlight w:val="none"/>
                <w:lang w:val="en-US" w:eastAsia="zh-CN"/>
              </w:rPr>
              <w:t>0</w:t>
            </w:r>
            <w:r>
              <w:rPr>
                <w:rFonts w:hint="eastAsia" w:ascii="Times New Roman" w:hAnsi="Times New Roman"/>
                <w:sz w:val="24"/>
              </w:rPr>
              <w:t>00字以内，可配图。</w:t>
            </w:r>
          </w:p>
          <w:p>
            <w:pPr>
              <w:spacing w:line="360" w:lineRule="auto"/>
              <w:ind w:firstLine="481" w:firstLineChars="200"/>
              <w:rPr>
                <w:rFonts w:ascii="Times New Roman" w:hAnsi="Times New Roman"/>
                <w:sz w:val="24"/>
              </w:rPr>
            </w:pPr>
            <w:r>
              <w:rPr>
                <w:rFonts w:ascii="Times New Roman" w:hAnsi="Times New Roman"/>
                <w:b/>
                <w:sz w:val="24"/>
              </w:rPr>
              <w:t>数字化转型新模式方向：</w:t>
            </w:r>
            <w:r>
              <w:rPr>
                <w:rFonts w:hint="eastAsia" w:ascii="Times New Roman" w:hAnsi="Times New Roman"/>
                <w:sz w:val="24"/>
              </w:rPr>
              <w:t>介绍模式设计思路、平台支撑体系、业务流程再造、组织协同机制、资源配置方式等。建议</w:t>
            </w:r>
            <w:r>
              <w:rPr>
                <w:rFonts w:hint="eastAsia" w:ascii="Times New Roman" w:hAnsi="Times New Roman"/>
                <w:sz w:val="24"/>
                <w:lang w:val="en-US" w:eastAsia="zh-CN"/>
              </w:rPr>
              <w:t>30</w:t>
            </w:r>
            <w:r>
              <w:rPr>
                <w:rFonts w:ascii="Times New Roman" w:hAnsi="Times New Roman"/>
                <w:sz w:val="24"/>
              </w:rPr>
              <w:t>00字以内，可配图。</w:t>
            </w:r>
          </w:p>
          <w:p>
            <w:pPr>
              <w:spacing w:line="360" w:lineRule="auto"/>
              <w:ind w:firstLine="481" w:firstLineChars="200"/>
              <w:rPr>
                <w:rFonts w:ascii="Times New Roman" w:hAnsi="Times New Roman"/>
                <w:sz w:val="24"/>
              </w:rPr>
            </w:pPr>
            <w:r>
              <w:rPr>
                <w:rFonts w:hint="eastAsia" w:ascii="Times New Roman" w:hAnsi="Times New Roman"/>
                <w:b/>
                <w:sz w:val="24"/>
              </w:rPr>
              <w:t>数字化转型</w:t>
            </w:r>
            <w:r>
              <w:rPr>
                <w:rFonts w:hint="eastAsia" w:ascii="Times New Roman" w:hAnsi="Times New Roman"/>
                <w:b/>
                <w:sz w:val="24"/>
                <w:lang w:val="en-US" w:eastAsia="zh-CN"/>
              </w:rPr>
              <w:t>先进适用</w:t>
            </w:r>
            <w:r>
              <w:rPr>
                <w:rFonts w:hint="eastAsia" w:ascii="Times New Roman" w:hAnsi="Times New Roman"/>
                <w:b/>
                <w:sz w:val="24"/>
              </w:rPr>
              <w:t>解决方案方向：</w:t>
            </w:r>
            <w:r>
              <w:rPr>
                <w:rFonts w:hint="eastAsia" w:ascii="Times New Roman" w:hAnsi="Times New Roman"/>
                <w:sz w:val="24"/>
              </w:rPr>
              <w:t>介绍解决方案</w:t>
            </w:r>
            <w:r>
              <w:rPr>
                <w:rFonts w:hint="eastAsia" w:ascii="Times New Roman" w:hAnsi="Times New Roman"/>
                <w:sz w:val="24"/>
                <w:lang w:val="en-US" w:eastAsia="zh-CN"/>
              </w:rPr>
              <w:t>适用行业、适用典型业务场景、</w:t>
            </w:r>
            <w:r>
              <w:rPr>
                <w:rFonts w:hint="eastAsia" w:ascii="Times New Roman" w:hAnsi="Times New Roman"/>
                <w:sz w:val="24"/>
              </w:rPr>
              <w:t>总体架构、核心功能模块、关键技术支撑、实施部署方式</w:t>
            </w:r>
            <w:r>
              <w:rPr>
                <w:rFonts w:hint="eastAsia" w:ascii="Times New Roman" w:hAnsi="Times New Roman"/>
                <w:sz w:val="24"/>
                <w:lang w:eastAsia="zh-CN"/>
              </w:rPr>
              <w:t>、</w:t>
            </w:r>
            <w:r>
              <w:rPr>
                <w:rFonts w:hint="eastAsia" w:ascii="Times New Roman" w:hAnsi="Times New Roman"/>
                <w:sz w:val="24"/>
                <w:lang w:val="en-US" w:eastAsia="zh-CN"/>
              </w:rPr>
              <w:t>方案特色优势、典型客户应用情况</w:t>
            </w:r>
            <w:r>
              <w:rPr>
                <w:rFonts w:hint="eastAsia" w:ascii="Times New Roman" w:hAnsi="Times New Roman"/>
                <w:sz w:val="24"/>
              </w:rPr>
              <w:t>等。建议</w:t>
            </w:r>
            <w:r>
              <w:rPr>
                <w:rFonts w:hint="eastAsia" w:ascii="Times New Roman" w:hAnsi="Times New Roman"/>
                <w:sz w:val="24"/>
                <w:lang w:val="en-US" w:eastAsia="zh-CN"/>
              </w:rPr>
              <w:t>30</w:t>
            </w:r>
            <w:r>
              <w:rPr>
                <w:rFonts w:ascii="Times New Roman" w:hAnsi="Times New Roman"/>
                <w:sz w:val="24"/>
              </w:rPr>
              <w:t>00字以内，可配图。</w:t>
            </w:r>
          </w:p>
          <w:p>
            <w:pPr>
              <w:spacing w:line="360" w:lineRule="auto"/>
              <w:ind w:firstLine="481" w:firstLineChars="200"/>
              <w:rPr>
                <w:rFonts w:ascii="Times New Roman" w:hAnsi="Times New Roman"/>
                <w:sz w:val="24"/>
              </w:rPr>
            </w:pPr>
            <w:r>
              <w:rPr>
                <w:rFonts w:hint="eastAsia" w:ascii="Times New Roman" w:hAnsi="Times New Roman"/>
                <w:b/>
                <w:sz w:val="24"/>
              </w:rPr>
              <w:t>电子信息智能终端新产品：</w:t>
            </w:r>
            <w:r>
              <w:rPr>
                <w:rFonts w:hint="eastAsia" w:ascii="Times New Roman" w:hAnsi="Times New Roman"/>
                <w:sz w:val="24"/>
              </w:rPr>
              <w:t>说明产品硬件迭代、软件升级、</w:t>
            </w:r>
            <w:r>
              <w:rPr>
                <w:rFonts w:hint="eastAsia" w:ascii="Times New Roman" w:hAnsi="Times New Roman"/>
                <w:sz w:val="24"/>
                <w:lang w:val="en-US" w:eastAsia="zh-CN"/>
              </w:rPr>
              <w:t>软硬件一体化</w:t>
            </w:r>
            <w:r>
              <w:rPr>
                <w:rFonts w:hint="eastAsia" w:ascii="Times New Roman" w:hAnsi="Times New Roman"/>
                <w:sz w:val="24"/>
              </w:rPr>
              <w:t>集成、</w:t>
            </w:r>
            <w:r>
              <w:rPr>
                <w:rFonts w:hint="eastAsia" w:ascii="Times New Roman" w:hAnsi="Times New Roman"/>
                <w:sz w:val="24"/>
                <w:lang w:val="en-US" w:eastAsia="zh-CN"/>
              </w:rPr>
              <w:t>终端创新路径、商业模式、应用生态构建</w:t>
            </w:r>
            <w:r>
              <w:rPr>
                <w:rFonts w:hint="eastAsia" w:ascii="Times New Roman" w:hAnsi="Times New Roman"/>
                <w:sz w:val="24"/>
              </w:rPr>
              <w:t>等方面的具体措施。建议</w:t>
            </w:r>
            <w:r>
              <w:rPr>
                <w:rFonts w:hint="eastAsia" w:ascii="Times New Roman" w:hAnsi="Times New Roman"/>
                <w:sz w:val="24"/>
                <w:lang w:val="en-US" w:eastAsia="zh-CN"/>
              </w:rPr>
              <w:t>30</w:t>
            </w:r>
            <w:r>
              <w:rPr>
                <w:rFonts w:ascii="Times New Roman" w:hAnsi="Times New Roman"/>
                <w:sz w:val="24"/>
              </w:rPr>
              <w:t>00字以内，可配图。</w:t>
            </w:r>
          </w:p>
          <w:p>
            <w:pPr>
              <w:spacing w:line="360" w:lineRule="auto"/>
              <w:ind w:firstLine="481" w:firstLineChars="200"/>
              <w:rPr>
                <w:rFonts w:ascii="Times New Roman" w:hAnsi="Times New Roman"/>
                <w:sz w:val="24"/>
              </w:rPr>
            </w:pPr>
            <w:r>
              <w:rPr>
                <w:rFonts w:hint="eastAsia" w:ascii="Times New Roman" w:hAnsi="Times New Roman"/>
                <w:b/>
                <w:bCs/>
                <w:sz w:val="24"/>
                <w:szCs w:val="22"/>
              </w:rPr>
              <w:t>电子信息产品技术服务赋能其他行业场景应用</w:t>
            </w:r>
            <w:r>
              <w:rPr>
                <w:rFonts w:hint="eastAsia" w:ascii="Times New Roman" w:hAnsi="Times New Roman"/>
                <w:b/>
                <w:sz w:val="24"/>
              </w:rPr>
              <w:t>：</w:t>
            </w:r>
            <w:r>
              <w:rPr>
                <w:rFonts w:hint="eastAsia" w:ascii="Times New Roman" w:hAnsi="Times New Roman"/>
                <w:sz w:val="24"/>
              </w:rPr>
              <w:t>说明</w:t>
            </w:r>
            <w:r>
              <w:rPr>
                <w:rFonts w:hint="eastAsia" w:ascii="Times New Roman" w:hAnsi="Times New Roman"/>
                <w:sz w:val="24"/>
                <w:lang w:val="en-US" w:eastAsia="zh-CN"/>
              </w:rPr>
              <w:t>新</w:t>
            </w:r>
            <w:r>
              <w:rPr>
                <w:rFonts w:hint="eastAsia" w:ascii="Times New Roman" w:hAnsi="Times New Roman"/>
                <w:sz w:val="24"/>
              </w:rPr>
              <w:t>场景</w:t>
            </w:r>
            <w:r>
              <w:rPr>
                <w:rFonts w:hint="eastAsia" w:ascii="Times New Roman" w:hAnsi="Times New Roman"/>
                <w:sz w:val="24"/>
                <w:lang w:val="en-US" w:eastAsia="zh-CN"/>
              </w:rPr>
              <w:t>所属领域、</w:t>
            </w:r>
            <w:r>
              <w:rPr>
                <w:rFonts w:hint="eastAsia" w:ascii="Times New Roman" w:hAnsi="Times New Roman"/>
                <w:sz w:val="24"/>
              </w:rPr>
              <w:t>培育路径、</w:t>
            </w:r>
            <w:r>
              <w:rPr>
                <w:rFonts w:hint="eastAsia" w:ascii="Times New Roman" w:hAnsi="Times New Roman"/>
                <w:sz w:val="24"/>
                <w:lang w:val="en-US" w:eastAsia="zh-CN"/>
              </w:rPr>
              <w:t>电子信息和数智</w:t>
            </w:r>
            <w:r>
              <w:rPr>
                <w:rFonts w:hint="eastAsia" w:ascii="Times New Roman" w:hAnsi="Times New Roman"/>
                <w:sz w:val="24"/>
              </w:rPr>
              <w:t>技术</w:t>
            </w:r>
            <w:r>
              <w:rPr>
                <w:rFonts w:hint="eastAsia" w:ascii="Times New Roman" w:hAnsi="Times New Roman"/>
                <w:sz w:val="24"/>
                <w:lang w:val="en-US" w:eastAsia="zh-CN"/>
              </w:rPr>
              <w:t>与行业场景应用</w:t>
            </w:r>
            <w:r>
              <w:rPr>
                <w:rFonts w:hint="eastAsia" w:ascii="Times New Roman" w:hAnsi="Times New Roman"/>
                <w:sz w:val="24"/>
              </w:rPr>
              <w:t>融合模式、应用落地举措及推广复制方案等。建议</w:t>
            </w:r>
            <w:r>
              <w:rPr>
                <w:rFonts w:hint="eastAsia" w:ascii="Times New Roman" w:hAnsi="Times New Roman"/>
                <w:sz w:val="24"/>
                <w:lang w:val="en-US" w:eastAsia="zh-CN"/>
              </w:rPr>
              <w:t>30</w:t>
            </w:r>
            <w:r>
              <w:rPr>
                <w:rFonts w:ascii="Times New Roman" w:hAnsi="Times New Roman"/>
                <w:sz w:val="24"/>
              </w:rPr>
              <w:t>00字以内，可配图。）</w:t>
            </w:r>
          </w:p>
          <w:p>
            <w:pPr>
              <w:spacing w:line="360" w:lineRule="auto"/>
              <w:ind w:firstLine="481" w:firstLineChars="200"/>
              <w:jc w:val="left"/>
              <w:outlineLvl w:val="1"/>
              <w:rPr>
                <w:rFonts w:ascii="楷体_GB2312" w:hAnsi="楷体_GB2312" w:eastAsia="楷体_GB2312" w:cs="楷体_GB2312"/>
                <w:b/>
                <w:sz w:val="24"/>
              </w:rPr>
            </w:pPr>
            <w:r>
              <w:rPr>
                <w:rFonts w:hint="eastAsia" w:ascii="楷体_GB2312" w:hAnsi="楷体_GB2312" w:eastAsia="楷体_GB2312" w:cs="楷体_GB2312"/>
                <w:b/>
                <w:sz w:val="24"/>
              </w:rPr>
              <w:t>（三）应用成效</w:t>
            </w:r>
          </w:p>
          <w:p>
            <w:pPr>
              <w:spacing w:line="360" w:lineRule="auto"/>
              <w:ind w:firstLine="480" w:firstLineChars="200"/>
              <w:rPr>
                <w:rFonts w:ascii="Times New Roman" w:hAnsi="Times New Roman"/>
                <w:sz w:val="24"/>
              </w:rPr>
            </w:pPr>
            <w:r>
              <w:rPr>
                <w:rFonts w:hint="eastAsia" w:ascii="Times New Roman" w:hAnsi="Times New Roman"/>
                <w:sz w:val="24"/>
              </w:rPr>
              <w:t>（总结取得的经济效益和社会效益，尽可能用量化指标描述</w:t>
            </w:r>
            <w:r>
              <w:rPr>
                <w:rFonts w:ascii="Times New Roman" w:hAnsi="Times New Roman"/>
                <w:sz w:val="24"/>
              </w:rPr>
              <w:t>。建议500字</w:t>
            </w:r>
            <w:r>
              <w:rPr>
                <w:rFonts w:hint="eastAsia" w:ascii="Times New Roman" w:hAnsi="Times New Roman"/>
                <w:sz w:val="24"/>
              </w:rPr>
              <w:t>以</w:t>
            </w:r>
            <w:r>
              <w:rPr>
                <w:rFonts w:ascii="Times New Roman" w:hAnsi="Times New Roman"/>
                <w:sz w:val="24"/>
              </w:rPr>
              <w:t>内。同时把案例建设过程中形成的</w:t>
            </w:r>
            <w:r>
              <w:rPr>
                <w:rFonts w:hint="eastAsia" w:ascii="Times New Roman" w:hAnsi="Times New Roman"/>
                <w:sz w:val="24"/>
              </w:rPr>
              <w:t>关键技术/装备/软件系统、标准、专利依次填入</w:t>
            </w:r>
            <w:r>
              <w:rPr>
                <w:rFonts w:ascii="Times New Roman" w:hAnsi="Times New Roman"/>
                <w:sz w:val="24"/>
              </w:rPr>
              <w:t>附录</w:t>
            </w:r>
            <w:r>
              <w:rPr>
                <w:rFonts w:hint="eastAsia" w:ascii="Times New Roman" w:hAnsi="Times New Roman"/>
                <w:sz w:val="24"/>
              </w:rPr>
              <w:t>1</w:t>
            </w:r>
            <w:r>
              <w:rPr>
                <w:rFonts w:ascii="Times New Roman" w:hAnsi="Times New Roman"/>
                <w:sz w:val="24"/>
              </w:rPr>
              <w:t>-3。）</w:t>
            </w:r>
          </w:p>
          <w:p>
            <w:pPr>
              <w:spacing w:line="360" w:lineRule="auto"/>
              <w:ind w:firstLine="481" w:firstLineChars="200"/>
              <w:jc w:val="left"/>
              <w:outlineLvl w:val="1"/>
              <w:rPr>
                <w:rFonts w:ascii="楷体_GB2312" w:hAnsi="楷体_GB2312" w:eastAsia="楷体_GB2312" w:cs="楷体_GB2312"/>
                <w:b/>
                <w:sz w:val="24"/>
              </w:rPr>
            </w:pPr>
            <w:r>
              <w:rPr>
                <w:rFonts w:hint="eastAsia" w:ascii="楷体_GB2312" w:hAnsi="楷体_GB2312" w:eastAsia="楷体_GB2312" w:cs="楷体_GB2312"/>
                <w:b/>
                <w:sz w:val="24"/>
              </w:rPr>
              <w:t>（四）典型经验</w:t>
            </w:r>
          </w:p>
          <w:p>
            <w:pPr>
              <w:spacing w:line="360" w:lineRule="auto"/>
              <w:ind w:firstLine="480" w:firstLineChars="200"/>
              <w:rPr>
                <w:rFonts w:ascii="Times New Roman" w:hAnsi="Times New Roman"/>
                <w:sz w:val="24"/>
              </w:rPr>
            </w:pPr>
            <w:r>
              <w:rPr>
                <w:rFonts w:hint="eastAsia" w:ascii="Times New Roman" w:hAnsi="Times New Roman"/>
                <w:sz w:val="24"/>
              </w:rPr>
              <w:t>（总结案例创新点和亮点，</w:t>
            </w:r>
            <w:r>
              <w:rPr>
                <w:rFonts w:hint="eastAsia" w:ascii="Times New Roman" w:hAnsi="Times New Roman"/>
                <w:sz w:val="24"/>
                <w:lang w:val="en-US" w:eastAsia="zh-CN"/>
              </w:rPr>
              <w:t>例如</w:t>
            </w:r>
            <w:r>
              <w:rPr>
                <w:rFonts w:hint="eastAsia" w:ascii="Times New Roman" w:hAnsi="Times New Roman"/>
                <w:sz w:val="24"/>
              </w:rPr>
              <w:t>技术创新、模式创新、管理创新、机制创新等</w:t>
            </w:r>
            <w:r>
              <w:rPr>
                <w:rFonts w:ascii="Times New Roman" w:hAnsi="Times New Roman"/>
                <w:sz w:val="24"/>
              </w:rPr>
              <w:t>。建议500字</w:t>
            </w:r>
            <w:r>
              <w:rPr>
                <w:rFonts w:hint="eastAsia" w:ascii="Times New Roman" w:hAnsi="Times New Roman"/>
                <w:sz w:val="24"/>
              </w:rPr>
              <w:t>以</w:t>
            </w:r>
            <w:r>
              <w:rPr>
                <w:rFonts w:ascii="Times New Roman" w:hAnsi="Times New Roman"/>
                <w:sz w:val="24"/>
              </w:rPr>
              <w:t>内。）</w:t>
            </w:r>
          </w:p>
          <w:p>
            <w:pPr>
              <w:spacing w:line="360" w:lineRule="auto"/>
              <w:ind w:firstLine="481" w:firstLineChars="200"/>
              <w:jc w:val="left"/>
              <w:outlineLvl w:val="1"/>
              <w:rPr>
                <w:rFonts w:ascii="Times New Roman" w:hAnsi="Times New Roman"/>
                <w:b/>
                <w:sz w:val="24"/>
              </w:rPr>
            </w:pPr>
            <w:r>
              <w:rPr>
                <w:rFonts w:hint="eastAsia" w:ascii="楷体_GB2312" w:hAnsi="楷体_GB2312" w:eastAsia="楷体_GB2312" w:cs="楷体_GB2312"/>
                <w:b/>
                <w:sz w:val="24"/>
              </w:rPr>
              <w:t>（五）推广价值</w:t>
            </w:r>
          </w:p>
          <w:p>
            <w:pPr>
              <w:pStyle w:val="4"/>
              <w:spacing w:before="0" w:after="0" w:line="360" w:lineRule="auto"/>
              <w:ind w:firstLine="480" w:firstLineChars="200"/>
              <w:rPr>
                <w:rFonts w:ascii="Times New Roman" w:hAnsi="Times New Roman" w:eastAsia="宋体"/>
                <w:b w:val="0"/>
                <w:sz w:val="24"/>
              </w:rPr>
            </w:pPr>
            <w:r>
              <w:rPr>
                <w:rFonts w:ascii="Times New Roman" w:hAnsi="Times New Roman" w:eastAsia="宋体"/>
                <w:b w:val="0"/>
                <w:sz w:val="24"/>
              </w:rPr>
              <w:t>（阐述案例在区域、行业、领域的可复制性，</w:t>
            </w:r>
            <w:r>
              <w:rPr>
                <w:rFonts w:hint="eastAsia" w:ascii="Times New Roman" w:hAnsi="Times New Roman" w:eastAsia="宋体"/>
                <w:b w:val="0"/>
                <w:sz w:val="24"/>
              </w:rPr>
              <w:t>对</w:t>
            </w:r>
            <w:r>
              <w:rPr>
                <w:rFonts w:ascii="Times New Roman" w:hAnsi="Times New Roman" w:eastAsia="宋体"/>
                <w:b w:val="0"/>
                <w:sz w:val="24"/>
              </w:rPr>
              <w:t>落实</w:t>
            </w:r>
            <w:r>
              <w:rPr>
                <w:rFonts w:hint="eastAsia" w:ascii="Times New Roman" w:hAnsi="Times New Roman" w:eastAsia="宋体"/>
                <w:b w:val="0"/>
                <w:sz w:val="24"/>
              </w:rPr>
              <w:t>《电子信息制造业数字化转型实施方案》</w:t>
            </w:r>
            <w:r>
              <w:rPr>
                <w:rFonts w:ascii="Times New Roman" w:hAnsi="Times New Roman" w:eastAsia="宋体"/>
                <w:b w:val="0"/>
                <w:sz w:val="24"/>
              </w:rPr>
              <w:t>的示范意义</w:t>
            </w:r>
            <w:r>
              <w:rPr>
                <w:rFonts w:hint="eastAsia" w:ascii="Times New Roman" w:hAnsi="Times New Roman" w:eastAsia="宋体"/>
                <w:b w:val="0"/>
                <w:sz w:val="24"/>
              </w:rPr>
              <w:t>，在</w:t>
            </w:r>
            <w:r>
              <w:rPr>
                <w:rFonts w:ascii="Times New Roman" w:hAnsi="Times New Roman" w:eastAsia="宋体"/>
                <w:b w:val="0"/>
                <w:sz w:val="24"/>
              </w:rPr>
              <w:t>推动数智技术与电子信息制造业深度融合</w:t>
            </w:r>
            <w:r>
              <w:rPr>
                <w:rFonts w:hint="eastAsia" w:ascii="Times New Roman" w:hAnsi="Times New Roman" w:eastAsia="宋体"/>
                <w:b w:val="0"/>
                <w:sz w:val="24"/>
              </w:rPr>
              <w:t>方面的创新价值</w:t>
            </w:r>
            <w:r>
              <w:rPr>
                <w:rFonts w:ascii="Times New Roman" w:hAnsi="Times New Roman" w:eastAsia="宋体"/>
                <w:b w:val="0"/>
                <w:sz w:val="24"/>
              </w:rPr>
              <w:t>，以及对电子信息产品、技术和服务赋能其他行业数字化转型的支撑作用。建议500字</w:t>
            </w:r>
            <w:r>
              <w:rPr>
                <w:rFonts w:hint="eastAsia" w:ascii="Times New Roman" w:hAnsi="Times New Roman" w:eastAsia="宋体"/>
                <w:b w:val="0"/>
                <w:sz w:val="24"/>
              </w:rPr>
              <w:t>以</w:t>
            </w:r>
            <w:r>
              <w:rPr>
                <w:rFonts w:ascii="Times New Roman" w:hAnsi="Times New Roman" w:eastAsia="宋体"/>
                <w:b w:val="0"/>
                <w:sz w:val="24"/>
              </w:rPr>
              <w:t>内。）</w:t>
            </w:r>
          </w:p>
          <w:p>
            <w:pPr>
              <w:pStyle w:val="4"/>
              <w:spacing w:before="0" w:after="0" w:line="360" w:lineRule="auto"/>
              <w:rPr>
                <w:rStyle w:val="14"/>
                <w:rFonts w:ascii="Times New Roman" w:hAnsi="Times New Roman" w:eastAsia="宋体"/>
                <w:b w:val="0"/>
                <w:bCs/>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8374" w:type="dxa"/>
            <w:gridSpan w:val="11"/>
            <w:vAlign w:val="center"/>
          </w:tcPr>
          <w:p>
            <w:pPr>
              <w:spacing w:line="360" w:lineRule="exact"/>
              <w:jc w:val="center"/>
              <w:rPr>
                <w:rFonts w:ascii="宋体" w:hAnsi="宋体" w:cs="宋体"/>
                <w:b/>
                <w:bCs/>
                <w:snapToGrid w:val="0"/>
                <w:kern w:val="0"/>
                <w:sz w:val="28"/>
                <w:szCs w:val="28"/>
              </w:rPr>
            </w:pPr>
            <w:r>
              <w:rPr>
                <w:rFonts w:hint="eastAsia" w:ascii="黑体" w:hAnsi="黑体" w:eastAsia="黑体" w:cs="黑体"/>
                <w:snapToGrid w:val="0"/>
                <w:kern w:val="0"/>
                <w:sz w:val="28"/>
                <w:szCs w:val="28"/>
              </w:rPr>
              <w:t>四</w:t>
            </w:r>
            <w:r>
              <w:rPr>
                <w:rFonts w:hint="eastAsia" w:ascii="黑体" w:hAnsi="黑体" w:eastAsia="黑体" w:cs="黑体"/>
                <w:snapToGrid w:val="0"/>
                <w:spacing w:val="7"/>
                <w:kern w:val="0"/>
                <w:sz w:val="28"/>
                <w:szCs w:val="28"/>
              </w:rPr>
              <w:t>、其他需要说明的情况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2" w:hRule="atLeast"/>
        </w:trPr>
        <w:tc>
          <w:tcPr>
            <w:tcW w:w="8374" w:type="dxa"/>
            <w:gridSpan w:val="11"/>
            <w:vAlign w:val="center"/>
          </w:tcPr>
          <w:p>
            <w:pPr>
              <w:spacing w:line="360" w:lineRule="exact"/>
              <w:jc w:val="center"/>
              <w:rPr>
                <w:rFonts w:ascii="宋体" w:hAnsi="宋体" w:cs="宋体"/>
                <w:b/>
                <w:bCs/>
                <w:snapToGrid w:val="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8374" w:type="dxa"/>
            <w:gridSpan w:val="11"/>
            <w:vAlign w:val="center"/>
          </w:tcPr>
          <w:p>
            <w:pPr>
              <w:spacing w:line="360" w:lineRule="exact"/>
              <w:jc w:val="center"/>
              <w:rPr>
                <w:rFonts w:ascii="Times New Roman" w:hAnsi="Times New Roman"/>
                <w:sz w:val="24"/>
              </w:rPr>
            </w:pPr>
            <w:r>
              <w:rPr>
                <w:rFonts w:hint="eastAsia" w:ascii="黑体" w:hAnsi="黑体" w:eastAsia="黑体" w:cs="黑体"/>
                <w:snapToGrid w:val="0"/>
                <w:kern w:val="0"/>
                <w:sz w:val="28"/>
                <w:szCs w:val="28"/>
              </w:rPr>
              <w:t>五、真实性承诺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8374" w:type="dxa"/>
            <w:gridSpan w:val="11"/>
            <w:vAlign w:val="center"/>
          </w:tcPr>
          <w:p>
            <w:pPr>
              <w:ind w:firstLine="480"/>
              <w:jc w:val="center"/>
              <w:rPr>
                <w:rFonts w:ascii="Times New Roman" w:hAnsi="Times New Roman"/>
                <w:sz w:val="24"/>
                <w:szCs w:val="22"/>
              </w:rPr>
            </w:pPr>
            <w:r>
              <w:rPr>
                <w:rFonts w:ascii="Times New Roman" w:hAnsi="Times New Roman"/>
                <w:sz w:val="24"/>
                <w:szCs w:val="22"/>
              </w:rPr>
              <w:t>本申报书所有材料，均真实、完整，如有不实，愿承担相应的责任。</w:t>
            </w:r>
          </w:p>
          <w:p>
            <w:pPr>
              <w:ind w:firstLine="1680" w:firstLineChars="700"/>
              <w:jc w:val="center"/>
              <w:rPr>
                <w:rFonts w:ascii="Times New Roman" w:hAnsi="Times New Roman"/>
                <w:sz w:val="24"/>
                <w:szCs w:val="22"/>
              </w:rPr>
            </w:pPr>
          </w:p>
          <w:p>
            <w:pPr>
              <w:rPr>
                <w:rFonts w:ascii="Times New Roman" w:hAnsi="Times New Roman"/>
                <w:sz w:val="24"/>
                <w:szCs w:val="22"/>
              </w:rPr>
            </w:pPr>
          </w:p>
          <w:p>
            <w:pPr>
              <w:ind w:firstLine="3840" w:firstLineChars="1600"/>
              <w:rPr>
                <w:rFonts w:ascii="Times New Roman" w:hAnsi="Times New Roman"/>
                <w:sz w:val="24"/>
                <w:szCs w:val="22"/>
              </w:rPr>
            </w:pPr>
          </w:p>
          <w:p>
            <w:pPr>
              <w:ind w:firstLine="3840" w:firstLineChars="1600"/>
              <w:rPr>
                <w:rFonts w:ascii="Times New Roman" w:hAnsi="Times New Roman"/>
                <w:sz w:val="24"/>
                <w:szCs w:val="22"/>
              </w:rPr>
            </w:pPr>
          </w:p>
          <w:p>
            <w:pPr>
              <w:pStyle w:val="2"/>
            </w:pPr>
          </w:p>
          <w:p>
            <w:pPr>
              <w:ind w:firstLine="3840" w:firstLineChars="1600"/>
              <w:rPr>
                <w:rFonts w:ascii="Times New Roman" w:hAnsi="Times New Roman"/>
                <w:sz w:val="24"/>
                <w:szCs w:val="22"/>
              </w:rPr>
            </w:pPr>
            <w:r>
              <w:rPr>
                <w:rFonts w:ascii="Times New Roman" w:hAnsi="Times New Roman"/>
                <w:sz w:val="24"/>
                <w:szCs w:val="22"/>
              </w:rPr>
              <w:t xml:space="preserve">法定代表人签章：       公章：        </w:t>
            </w:r>
          </w:p>
          <w:p>
            <w:pPr>
              <w:wordWrap w:val="0"/>
              <w:ind w:firstLine="3840" w:firstLineChars="1600"/>
              <w:jc w:val="right"/>
              <w:rPr>
                <w:rFonts w:ascii="Times New Roman" w:hAnsi="Times New Roman"/>
                <w:sz w:val="24"/>
                <w:szCs w:val="22"/>
              </w:rPr>
            </w:pPr>
            <w:r>
              <w:rPr>
                <w:rFonts w:ascii="Times New Roman" w:hAnsi="Times New Roman"/>
                <w:sz w:val="24"/>
                <w:szCs w:val="22"/>
              </w:rPr>
              <w:t xml:space="preserve">                    </w:t>
            </w:r>
          </w:p>
          <w:p>
            <w:pPr>
              <w:wordWrap w:val="0"/>
              <w:ind w:firstLine="3840" w:firstLineChars="1600"/>
              <w:jc w:val="right"/>
              <w:rPr>
                <w:rFonts w:ascii="Times New Roman" w:hAnsi="Times New Roman"/>
                <w:bCs/>
                <w:sz w:val="24"/>
              </w:rPr>
            </w:pPr>
            <w:r>
              <w:rPr>
                <w:rFonts w:ascii="Times New Roman" w:hAnsi="Times New Roman"/>
                <w:sz w:val="24"/>
                <w:szCs w:val="22"/>
              </w:rPr>
              <w:t>年  月  日　　　　</w:t>
            </w:r>
          </w:p>
        </w:tc>
      </w:tr>
    </w:tbl>
    <w:p>
      <w:pPr>
        <w:sectPr>
          <w:headerReference r:id="rId6" w:type="default"/>
          <w:footerReference r:id="rId7" w:type="default"/>
          <w:pgSz w:w="11906" w:h="16838"/>
          <w:pgMar w:top="1440" w:right="1800" w:bottom="1440" w:left="1800" w:header="851" w:footer="992" w:gutter="0"/>
          <w:cols w:space="720" w:num="1"/>
          <w:docGrid w:type="lines" w:linePitch="312" w:charSpace="0"/>
        </w:sectPr>
      </w:pPr>
    </w:p>
    <w:p>
      <w:pPr>
        <w:spacing w:after="156" w:afterLines="50"/>
        <w:rPr>
          <w:rFonts w:ascii="黑体" w:hAnsi="黑体" w:eastAsia="黑体"/>
          <w:bCs/>
          <w:sz w:val="32"/>
          <w:szCs w:val="32"/>
        </w:rPr>
      </w:pPr>
      <w:r>
        <w:rPr>
          <w:rFonts w:ascii="黑体" w:hAnsi="黑体" w:eastAsia="黑体"/>
          <w:bCs/>
          <w:sz w:val="32"/>
          <w:szCs w:val="32"/>
        </w:rPr>
        <w:t>附</w:t>
      </w:r>
      <w:r>
        <w:rPr>
          <w:rFonts w:hint="eastAsia" w:ascii="黑体" w:hAnsi="黑体" w:eastAsia="黑体"/>
          <w:bCs/>
          <w:sz w:val="32"/>
          <w:szCs w:val="32"/>
        </w:rPr>
        <w:t>件</w:t>
      </w:r>
      <w:r>
        <w:rPr>
          <w:rFonts w:ascii="黑体" w:hAnsi="黑体" w:eastAsia="黑体"/>
          <w:bCs/>
          <w:sz w:val="32"/>
          <w:szCs w:val="32"/>
        </w:rPr>
        <w:t>1</w:t>
      </w:r>
    </w:p>
    <w:p>
      <w:pPr>
        <w:spacing w:after="156" w:afterLines="50"/>
        <w:jc w:val="center"/>
        <w:rPr>
          <w:rFonts w:ascii="黑体" w:hAnsi="黑体" w:eastAsia="黑体"/>
          <w:bCs/>
          <w:sz w:val="32"/>
          <w:szCs w:val="32"/>
        </w:rPr>
      </w:pPr>
      <w:r>
        <w:rPr>
          <w:rFonts w:hint="eastAsia" w:ascii="黑体" w:hAnsi="黑体" w:eastAsia="黑体"/>
          <w:bCs/>
          <w:sz w:val="32"/>
          <w:szCs w:val="32"/>
        </w:rPr>
        <w:t>案例已</w:t>
      </w:r>
      <w:r>
        <w:rPr>
          <w:rFonts w:ascii="黑体" w:hAnsi="黑体" w:eastAsia="黑体"/>
          <w:bCs/>
          <w:sz w:val="32"/>
          <w:szCs w:val="32"/>
        </w:rPr>
        <w:t>突破的关键技术</w:t>
      </w:r>
      <w:r>
        <w:rPr>
          <w:rFonts w:hint="eastAsia" w:ascii="黑体" w:hAnsi="黑体" w:eastAsia="黑体"/>
          <w:bCs/>
          <w:sz w:val="32"/>
          <w:szCs w:val="32"/>
        </w:rPr>
        <w:t>/装备/软件系统</w:t>
      </w:r>
      <w:r>
        <w:rPr>
          <w:rFonts w:ascii="黑体" w:hAnsi="黑体" w:eastAsia="黑体"/>
          <w:bCs/>
          <w:sz w:val="32"/>
          <w:szCs w:val="32"/>
        </w:rPr>
        <w:t>清单</w:t>
      </w:r>
    </w:p>
    <w:tbl>
      <w:tblPr>
        <w:tblStyle w:val="9"/>
        <w:tblW w:w="14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2694"/>
        <w:gridCol w:w="3199"/>
        <w:gridCol w:w="5315"/>
        <w:gridCol w:w="1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27" w:type="dxa"/>
            <w:vAlign w:val="center"/>
          </w:tcPr>
          <w:p>
            <w:pPr>
              <w:jc w:val="center"/>
              <w:rPr>
                <w:rFonts w:eastAsia="仿宋_GB2312"/>
                <w:b/>
                <w:sz w:val="24"/>
              </w:rPr>
            </w:pPr>
            <w:r>
              <w:rPr>
                <w:rFonts w:eastAsia="仿宋_GB2312"/>
                <w:b/>
                <w:sz w:val="24"/>
              </w:rPr>
              <w:t>序号</w:t>
            </w:r>
          </w:p>
        </w:tc>
        <w:tc>
          <w:tcPr>
            <w:tcW w:w="2694" w:type="dxa"/>
            <w:vAlign w:val="center"/>
          </w:tcPr>
          <w:p>
            <w:pPr>
              <w:jc w:val="center"/>
              <w:rPr>
                <w:rFonts w:eastAsia="仿宋_GB2312"/>
                <w:b/>
                <w:sz w:val="24"/>
              </w:rPr>
            </w:pPr>
            <w:r>
              <w:rPr>
                <w:rFonts w:hint="eastAsia" w:eastAsia="仿宋_GB2312"/>
                <w:b/>
                <w:sz w:val="24"/>
              </w:rPr>
              <w:t>类别</w:t>
            </w:r>
          </w:p>
          <w:p>
            <w:pPr>
              <w:jc w:val="center"/>
              <w:rPr>
                <w:rFonts w:eastAsia="仿宋_GB2312"/>
                <w:b/>
                <w:sz w:val="24"/>
              </w:rPr>
            </w:pPr>
            <w:r>
              <w:rPr>
                <w:rFonts w:hint="eastAsia" w:eastAsia="仿宋_GB2312"/>
                <w:b/>
                <w:sz w:val="24"/>
              </w:rPr>
              <w:t>（技术/装备/软件系统）</w:t>
            </w:r>
          </w:p>
        </w:tc>
        <w:tc>
          <w:tcPr>
            <w:tcW w:w="3199" w:type="dxa"/>
            <w:vAlign w:val="center"/>
          </w:tcPr>
          <w:p>
            <w:pPr>
              <w:jc w:val="center"/>
              <w:rPr>
                <w:rFonts w:eastAsia="仿宋_GB2312"/>
                <w:b/>
                <w:sz w:val="24"/>
              </w:rPr>
            </w:pPr>
            <w:r>
              <w:rPr>
                <w:rFonts w:eastAsia="仿宋_GB2312"/>
                <w:b/>
                <w:sz w:val="24"/>
              </w:rPr>
              <w:t>名称</w:t>
            </w:r>
          </w:p>
        </w:tc>
        <w:tc>
          <w:tcPr>
            <w:tcW w:w="5315" w:type="dxa"/>
            <w:vAlign w:val="center"/>
          </w:tcPr>
          <w:p>
            <w:pPr>
              <w:jc w:val="center"/>
              <w:rPr>
                <w:rFonts w:eastAsia="仿宋_GB2312"/>
                <w:b/>
                <w:sz w:val="24"/>
              </w:rPr>
            </w:pPr>
            <w:r>
              <w:rPr>
                <w:rFonts w:eastAsia="仿宋_GB2312"/>
                <w:b/>
                <w:sz w:val="24"/>
              </w:rPr>
              <w:t>关键参数（两到三个核心参数）</w:t>
            </w:r>
          </w:p>
        </w:tc>
        <w:tc>
          <w:tcPr>
            <w:tcW w:w="1736" w:type="dxa"/>
            <w:vAlign w:val="center"/>
          </w:tcPr>
          <w:p>
            <w:pPr>
              <w:jc w:val="center"/>
              <w:rPr>
                <w:rFonts w:eastAsia="仿宋_GB2312"/>
                <w:b/>
                <w:sz w:val="24"/>
              </w:rPr>
            </w:pPr>
            <w:r>
              <w:rPr>
                <w:rFonts w:eastAsia="仿宋_GB2312"/>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7" w:type="dxa"/>
          </w:tcPr>
          <w:p>
            <w:pPr>
              <w:rPr>
                <w:rFonts w:eastAsia="仿宋_GB2312"/>
                <w:bCs/>
                <w:sz w:val="24"/>
              </w:rPr>
            </w:pPr>
          </w:p>
        </w:tc>
        <w:tc>
          <w:tcPr>
            <w:tcW w:w="2694" w:type="dxa"/>
          </w:tcPr>
          <w:p>
            <w:pPr>
              <w:rPr>
                <w:rFonts w:eastAsia="仿宋_GB2312"/>
                <w:bCs/>
                <w:sz w:val="24"/>
              </w:rPr>
            </w:pPr>
          </w:p>
        </w:tc>
        <w:tc>
          <w:tcPr>
            <w:tcW w:w="3199" w:type="dxa"/>
          </w:tcPr>
          <w:p>
            <w:pPr>
              <w:rPr>
                <w:rFonts w:eastAsia="仿宋_GB2312"/>
                <w:bCs/>
                <w:sz w:val="24"/>
              </w:rPr>
            </w:pPr>
          </w:p>
        </w:tc>
        <w:tc>
          <w:tcPr>
            <w:tcW w:w="5315" w:type="dxa"/>
          </w:tcPr>
          <w:p>
            <w:pPr>
              <w:rPr>
                <w:rFonts w:eastAsia="仿宋_GB2312"/>
                <w:bCs/>
                <w:sz w:val="24"/>
              </w:rPr>
            </w:pPr>
          </w:p>
        </w:tc>
        <w:tc>
          <w:tcPr>
            <w:tcW w:w="1736" w:type="dxa"/>
          </w:tcPr>
          <w:p>
            <w:pPr>
              <w:rPr>
                <w:rFonts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7" w:type="dxa"/>
          </w:tcPr>
          <w:p>
            <w:pPr>
              <w:rPr>
                <w:rFonts w:eastAsia="仿宋_GB2312"/>
                <w:bCs/>
                <w:sz w:val="24"/>
              </w:rPr>
            </w:pPr>
          </w:p>
        </w:tc>
        <w:tc>
          <w:tcPr>
            <w:tcW w:w="2694" w:type="dxa"/>
          </w:tcPr>
          <w:p>
            <w:pPr>
              <w:rPr>
                <w:rFonts w:eastAsia="仿宋_GB2312"/>
                <w:bCs/>
                <w:sz w:val="24"/>
              </w:rPr>
            </w:pPr>
          </w:p>
        </w:tc>
        <w:tc>
          <w:tcPr>
            <w:tcW w:w="3199" w:type="dxa"/>
          </w:tcPr>
          <w:p>
            <w:pPr>
              <w:rPr>
                <w:rFonts w:eastAsia="仿宋_GB2312"/>
                <w:bCs/>
                <w:sz w:val="24"/>
              </w:rPr>
            </w:pPr>
          </w:p>
        </w:tc>
        <w:tc>
          <w:tcPr>
            <w:tcW w:w="5315" w:type="dxa"/>
          </w:tcPr>
          <w:p>
            <w:pPr>
              <w:rPr>
                <w:rFonts w:eastAsia="仿宋_GB2312"/>
                <w:bCs/>
                <w:sz w:val="24"/>
              </w:rPr>
            </w:pPr>
          </w:p>
        </w:tc>
        <w:tc>
          <w:tcPr>
            <w:tcW w:w="1736" w:type="dxa"/>
          </w:tcPr>
          <w:p>
            <w:pPr>
              <w:rPr>
                <w:rFonts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227" w:type="dxa"/>
          </w:tcPr>
          <w:p>
            <w:pPr>
              <w:rPr>
                <w:rFonts w:eastAsia="仿宋_GB2312"/>
                <w:bCs/>
                <w:sz w:val="24"/>
              </w:rPr>
            </w:pPr>
          </w:p>
        </w:tc>
        <w:tc>
          <w:tcPr>
            <w:tcW w:w="2694" w:type="dxa"/>
          </w:tcPr>
          <w:p>
            <w:pPr>
              <w:rPr>
                <w:rFonts w:eastAsia="仿宋_GB2312"/>
                <w:bCs/>
                <w:sz w:val="24"/>
              </w:rPr>
            </w:pPr>
          </w:p>
        </w:tc>
        <w:tc>
          <w:tcPr>
            <w:tcW w:w="3199" w:type="dxa"/>
          </w:tcPr>
          <w:p>
            <w:pPr>
              <w:rPr>
                <w:rFonts w:eastAsia="仿宋_GB2312"/>
                <w:bCs/>
                <w:sz w:val="24"/>
              </w:rPr>
            </w:pPr>
          </w:p>
        </w:tc>
        <w:tc>
          <w:tcPr>
            <w:tcW w:w="5315" w:type="dxa"/>
          </w:tcPr>
          <w:p>
            <w:pPr>
              <w:rPr>
                <w:rFonts w:eastAsia="仿宋_GB2312"/>
                <w:bCs/>
                <w:sz w:val="24"/>
              </w:rPr>
            </w:pPr>
          </w:p>
        </w:tc>
        <w:tc>
          <w:tcPr>
            <w:tcW w:w="1736" w:type="dxa"/>
          </w:tcPr>
          <w:p>
            <w:pPr>
              <w:rPr>
                <w:rFonts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7" w:type="dxa"/>
          </w:tcPr>
          <w:p>
            <w:pPr>
              <w:rPr>
                <w:rFonts w:eastAsia="仿宋_GB2312"/>
                <w:bCs/>
                <w:sz w:val="24"/>
              </w:rPr>
            </w:pPr>
          </w:p>
        </w:tc>
        <w:tc>
          <w:tcPr>
            <w:tcW w:w="2694" w:type="dxa"/>
          </w:tcPr>
          <w:p>
            <w:pPr>
              <w:rPr>
                <w:rFonts w:eastAsia="仿宋_GB2312"/>
                <w:bCs/>
                <w:sz w:val="24"/>
              </w:rPr>
            </w:pPr>
          </w:p>
        </w:tc>
        <w:tc>
          <w:tcPr>
            <w:tcW w:w="3199" w:type="dxa"/>
          </w:tcPr>
          <w:p>
            <w:pPr>
              <w:rPr>
                <w:rFonts w:eastAsia="仿宋_GB2312"/>
                <w:bCs/>
                <w:sz w:val="24"/>
              </w:rPr>
            </w:pPr>
          </w:p>
        </w:tc>
        <w:tc>
          <w:tcPr>
            <w:tcW w:w="5315" w:type="dxa"/>
          </w:tcPr>
          <w:p>
            <w:pPr>
              <w:rPr>
                <w:rFonts w:eastAsia="仿宋_GB2312"/>
                <w:bCs/>
                <w:sz w:val="24"/>
              </w:rPr>
            </w:pPr>
          </w:p>
        </w:tc>
        <w:tc>
          <w:tcPr>
            <w:tcW w:w="1736" w:type="dxa"/>
          </w:tcPr>
          <w:p>
            <w:pPr>
              <w:rPr>
                <w:rFonts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7" w:type="dxa"/>
          </w:tcPr>
          <w:p>
            <w:pPr>
              <w:rPr>
                <w:rFonts w:eastAsia="仿宋_GB2312"/>
                <w:bCs/>
                <w:sz w:val="24"/>
              </w:rPr>
            </w:pPr>
          </w:p>
        </w:tc>
        <w:tc>
          <w:tcPr>
            <w:tcW w:w="2694" w:type="dxa"/>
          </w:tcPr>
          <w:p>
            <w:pPr>
              <w:rPr>
                <w:rFonts w:eastAsia="仿宋_GB2312"/>
                <w:bCs/>
                <w:sz w:val="24"/>
              </w:rPr>
            </w:pPr>
          </w:p>
        </w:tc>
        <w:tc>
          <w:tcPr>
            <w:tcW w:w="3199" w:type="dxa"/>
          </w:tcPr>
          <w:p>
            <w:pPr>
              <w:rPr>
                <w:rFonts w:eastAsia="仿宋_GB2312"/>
                <w:bCs/>
                <w:sz w:val="24"/>
              </w:rPr>
            </w:pPr>
          </w:p>
        </w:tc>
        <w:tc>
          <w:tcPr>
            <w:tcW w:w="5315" w:type="dxa"/>
          </w:tcPr>
          <w:p>
            <w:pPr>
              <w:rPr>
                <w:rFonts w:eastAsia="仿宋_GB2312"/>
                <w:bCs/>
                <w:sz w:val="24"/>
              </w:rPr>
            </w:pPr>
          </w:p>
        </w:tc>
        <w:tc>
          <w:tcPr>
            <w:tcW w:w="1736" w:type="dxa"/>
          </w:tcPr>
          <w:p>
            <w:pPr>
              <w:rPr>
                <w:rFonts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7" w:type="dxa"/>
          </w:tcPr>
          <w:p>
            <w:pPr>
              <w:rPr>
                <w:rFonts w:eastAsia="仿宋_GB2312"/>
                <w:bCs/>
                <w:sz w:val="24"/>
              </w:rPr>
            </w:pPr>
          </w:p>
        </w:tc>
        <w:tc>
          <w:tcPr>
            <w:tcW w:w="2694" w:type="dxa"/>
          </w:tcPr>
          <w:p>
            <w:pPr>
              <w:rPr>
                <w:rFonts w:eastAsia="仿宋_GB2312"/>
                <w:bCs/>
                <w:sz w:val="24"/>
              </w:rPr>
            </w:pPr>
          </w:p>
        </w:tc>
        <w:tc>
          <w:tcPr>
            <w:tcW w:w="3199" w:type="dxa"/>
          </w:tcPr>
          <w:p>
            <w:pPr>
              <w:rPr>
                <w:rFonts w:eastAsia="仿宋_GB2312"/>
                <w:bCs/>
                <w:sz w:val="24"/>
              </w:rPr>
            </w:pPr>
          </w:p>
        </w:tc>
        <w:tc>
          <w:tcPr>
            <w:tcW w:w="5315" w:type="dxa"/>
          </w:tcPr>
          <w:p>
            <w:pPr>
              <w:rPr>
                <w:rFonts w:eastAsia="仿宋_GB2312"/>
                <w:bCs/>
                <w:sz w:val="24"/>
              </w:rPr>
            </w:pPr>
          </w:p>
        </w:tc>
        <w:tc>
          <w:tcPr>
            <w:tcW w:w="1736" w:type="dxa"/>
          </w:tcPr>
          <w:p>
            <w:pPr>
              <w:rPr>
                <w:rFonts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227" w:type="dxa"/>
          </w:tcPr>
          <w:p>
            <w:pPr>
              <w:rPr>
                <w:rFonts w:eastAsia="仿宋_GB2312"/>
                <w:bCs/>
                <w:sz w:val="24"/>
              </w:rPr>
            </w:pPr>
          </w:p>
        </w:tc>
        <w:tc>
          <w:tcPr>
            <w:tcW w:w="2694" w:type="dxa"/>
          </w:tcPr>
          <w:p>
            <w:pPr>
              <w:rPr>
                <w:rFonts w:eastAsia="仿宋_GB2312"/>
                <w:bCs/>
                <w:sz w:val="24"/>
              </w:rPr>
            </w:pPr>
          </w:p>
        </w:tc>
        <w:tc>
          <w:tcPr>
            <w:tcW w:w="3199" w:type="dxa"/>
          </w:tcPr>
          <w:p>
            <w:pPr>
              <w:rPr>
                <w:rFonts w:eastAsia="仿宋_GB2312"/>
                <w:bCs/>
                <w:sz w:val="24"/>
              </w:rPr>
            </w:pPr>
          </w:p>
        </w:tc>
        <w:tc>
          <w:tcPr>
            <w:tcW w:w="5315" w:type="dxa"/>
          </w:tcPr>
          <w:p>
            <w:pPr>
              <w:rPr>
                <w:rFonts w:eastAsia="仿宋_GB2312"/>
                <w:bCs/>
                <w:sz w:val="24"/>
              </w:rPr>
            </w:pPr>
          </w:p>
        </w:tc>
        <w:tc>
          <w:tcPr>
            <w:tcW w:w="1736" w:type="dxa"/>
          </w:tcPr>
          <w:p>
            <w:pPr>
              <w:rPr>
                <w:rFonts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7" w:type="dxa"/>
          </w:tcPr>
          <w:p>
            <w:pPr>
              <w:rPr>
                <w:rFonts w:eastAsia="仿宋_GB2312"/>
                <w:bCs/>
                <w:sz w:val="24"/>
              </w:rPr>
            </w:pPr>
          </w:p>
        </w:tc>
        <w:tc>
          <w:tcPr>
            <w:tcW w:w="2694" w:type="dxa"/>
          </w:tcPr>
          <w:p>
            <w:pPr>
              <w:rPr>
                <w:rFonts w:eastAsia="仿宋_GB2312"/>
                <w:bCs/>
                <w:sz w:val="24"/>
              </w:rPr>
            </w:pPr>
          </w:p>
        </w:tc>
        <w:tc>
          <w:tcPr>
            <w:tcW w:w="3199" w:type="dxa"/>
          </w:tcPr>
          <w:p>
            <w:pPr>
              <w:rPr>
                <w:rFonts w:eastAsia="仿宋_GB2312"/>
                <w:bCs/>
                <w:sz w:val="24"/>
              </w:rPr>
            </w:pPr>
          </w:p>
        </w:tc>
        <w:tc>
          <w:tcPr>
            <w:tcW w:w="5315" w:type="dxa"/>
          </w:tcPr>
          <w:p>
            <w:pPr>
              <w:rPr>
                <w:rFonts w:eastAsia="仿宋_GB2312"/>
                <w:bCs/>
                <w:sz w:val="24"/>
              </w:rPr>
            </w:pPr>
          </w:p>
        </w:tc>
        <w:tc>
          <w:tcPr>
            <w:tcW w:w="1736" w:type="dxa"/>
          </w:tcPr>
          <w:p>
            <w:pPr>
              <w:rPr>
                <w:rFonts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7" w:type="dxa"/>
          </w:tcPr>
          <w:p>
            <w:pPr>
              <w:rPr>
                <w:rFonts w:eastAsia="仿宋_GB2312"/>
                <w:bCs/>
                <w:sz w:val="24"/>
              </w:rPr>
            </w:pPr>
          </w:p>
        </w:tc>
        <w:tc>
          <w:tcPr>
            <w:tcW w:w="2694" w:type="dxa"/>
          </w:tcPr>
          <w:p>
            <w:pPr>
              <w:rPr>
                <w:rFonts w:eastAsia="仿宋_GB2312"/>
                <w:bCs/>
                <w:sz w:val="24"/>
              </w:rPr>
            </w:pPr>
          </w:p>
        </w:tc>
        <w:tc>
          <w:tcPr>
            <w:tcW w:w="3199" w:type="dxa"/>
          </w:tcPr>
          <w:p>
            <w:pPr>
              <w:rPr>
                <w:rFonts w:eastAsia="仿宋_GB2312"/>
                <w:bCs/>
                <w:sz w:val="24"/>
              </w:rPr>
            </w:pPr>
          </w:p>
        </w:tc>
        <w:tc>
          <w:tcPr>
            <w:tcW w:w="5315" w:type="dxa"/>
          </w:tcPr>
          <w:p>
            <w:pPr>
              <w:rPr>
                <w:rFonts w:eastAsia="仿宋_GB2312"/>
                <w:bCs/>
                <w:sz w:val="24"/>
              </w:rPr>
            </w:pPr>
          </w:p>
        </w:tc>
        <w:tc>
          <w:tcPr>
            <w:tcW w:w="1736" w:type="dxa"/>
          </w:tcPr>
          <w:p>
            <w:pPr>
              <w:rPr>
                <w:rFonts w:eastAsia="仿宋_GB2312"/>
                <w:bCs/>
                <w:sz w:val="24"/>
              </w:rPr>
            </w:pPr>
          </w:p>
        </w:tc>
      </w:tr>
    </w:tbl>
    <w:p>
      <w:pPr>
        <w:rPr>
          <w:rFonts w:eastAsia="黑体"/>
          <w:bCs/>
          <w:sz w:val="32"/>
          <w:szCs w:val="32"/>
        </w:rPr>
      </w:pPr>
    </w:p>
    <w:p>
      <w:pPr>
        <w:pStyle w:val="2"/>
        <w:sectPr>
          <w:headerReference r:id="rId8" w:type="default"/>
          <w:footerReference r:id="rId9" w:type="default"/>
          <w:pgSz w:w="16838" w:h="11906" w:orient="landscape"/>
          <w:pgMar w:top="1800" w:right="1440" w:bottom="1800" w:left="1440" w:header="851" w:footer="992" w:gutter="0"/>
          <w:cols w:space="720" w:num="1"/>
          <w:docGrid w:type="lines" w:linePitch="312" w:charSpace="0"/>
        </w:sectPr>
      </w:pPr>
    </w:p>
    <w:p>
      <w:pPr>
        <w:spacing w:after="156" w:afterLines="50"/>
        <w:rPr>
          <w:rFonts w:ascii="黑体" w:hAnsi="黑体" w:eastAsia="黑体"/>
          <w:bCs/>
          <w:sz w:val="32"/>
          <w:szCs w:val="32"/>
        </w:rPr>
      </w:pPr>
      <w:r>
        <w:rPr>
          <w:rFonts w:ascii="黑体" w:hAnsi="黑体" w:eastAsia="黑体"/>
          <w:bCs/>
          <w:sz w:val="32"/>
          <w:szCs w:val="32"/>
        </w:rPr>
        <w:t>附</w:t>
      </w:r>
      <w:r>
        <w:rPr>
          <w:rFonts w:hint="eastAsia" w:ascii="黑体" w:hAnsi="黑体" w:eastAsia="黑体"/>
          <w:bCs/>
          <w:sz w:val="32"/>
          <w:szCs w:val="32"/>
        </w:rPr>
        <w:t>件</w:t>
      </w:r>
      <w:r>
        <w:rPr>
          <w:rFonts w:ascii="黑体" w:hAnsi="黑体" w:eastAsia="黑体"/>
          <w:bCs/>
          <w:sz w:val="32"/>
          <w:szCs w:val="32"/>
        </w:rPr>
        <w:t>2</w:t>
      </w:r>
    </w:p>
    <w:p>
      <w:pPr>
        <w:spacing w:after="156" w:afterLines="50"/>
        <w:jc w:val="center"/>
        <w:rPr>
          <w:rFonts w:ascii="黑体" w:hAnsi="黑体" w:eastAsia="黑体"/>
          <w:bCs/>
          <w:sz w:val="32"/>
          <w:szCs w:val="32"/>
        </w:rPr>
      </w:pPr>
      <w:r>
        <w:rPr>
          <w:rFonts w:hint="eastAsia" w:ascii="黑体" w:hAnsi="黑体" w:eastAsia="黑体"/>
          <w:bCs/>
          <w:sz w:val="32"/>
          <w:szCs w:val="32"/>
        </w:rPr>
        <w:t>案例</w:t>
      </w:r>
      <w:r>
        <w:rPr>
          <w:rFonts w:ascii="黑体" w:hAnsi="黑体" w:eastAsia="黑体"/>
          <w:bCs/>
          <w:sz w:val="32"/>
          <w:szCs w:val="32"/>
        </w:rPr>
        <w:t>建设过程中</w:t>
      </w:r>
      <w:r>
        <w:rPr>
          <w:rFonts w:hint="eastAsia" w:ascii="黑体" w:hAnsi="黑体" w:eastAsia="黑体"/>
          <w:bCs/>
          <w:sz w:val="32"/>
          <w:szCs w:val="32"/>
        </w:rPr>
        <w:t>已</w:t>
      </w:r>
      <w:r>
        <w:rPr>
          <w:rFonts w:ascii="黑体" w:hAnsi="黑体" w:eastAsia="黑体"/>
          <w:bCs/>
          <w:sz w:val="32"/>
          <w:szCs w:val="32"/>
        </w:rPr>
        <w:t>形成的标准清单</w:t>
      </w:r>
    </w:p>
    <w:tbl>
      <w:tblPr>
        <w:tblStyle w:val="9"/>
        <w:tblW w:w="14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4534"/>
        <w:gridCol w:w="1900"/>
        <w:gridCol w:w="2039"/>
        <w:gridCol w:w="2932"/>
        <w:gridCol w:w="1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909" w:type="dxa"/>
            <w:vAlign w:val="center"/>
          </w:tcPr>
          <w:p>
            <w:pPr>
              <w:jc w:val="center"/>
              <w:rPr>
                <w:rFonts w:eastAsia="仿宋_GB2312"/>
                <w:b/>
                <w:sz w:val="24"/>
              </w:rPr>
            </w:pPr>
            <w:bookmarkStart w:id="8" w:name="_Hlk86786321"/>
            <w:r>
              <w:rPr>
                <w:rFonts w:eastAsia="仿宋_GB2312"/>
                <w:b/>
                <w:sz w:val="24"/>
              </w:rPr>
              <w:t>序号</w:t>
            </w:r>
          </w:p>
        </w:tc>
        <w:tc>
          <w:tcPr>
            <w:tcW w:w="4534" w:type="dxa"/>
            <w:vAlign w:val="center"/>
          </w:tcPr>
          <w:p>
            <w:pPr>
              <w:jc w:val="center"/>
              <w:rPr>
                <w:rFonts w:eastAsia="仿宋_GB2312"/>
                <w:b/>
                <w:sz w:val="24"/>
              </w:rPr>
            </w:pPr>
            <w:r>
              <w:rPr>
                <w:rFonts w:eastAsia="仿宋_GB2312"/>
                <w:b/>
                <w:sz w:val="24"/>
              </w:rPr>
              <w:t>标准名称</w:t>
            </w:r>
          </w:p>
        </w:tc>
        <w:tc>
          <w:tcPr>
            <w:tcW w:w="1900" w:type="dxa"/>
            <w:vAlign w:val="center"/>
          </w:tcPr>
          <w:p>
            <w:pPr>
              <w:jc w:val="center"/>
              <w:rPr>
                <w:rFonts w:eastAsia="仿宋_GB2312"/>
                <w:b/>
                <w:sz w:val="24"/>
              </w:rPr>
            </w:pPr>
            <w:r>
              <w:rPr>
                <w:rFonts w:eastAsia="仿宋_GB2312"/>
                <w:b/>
                <w:sz w:val="24"/>
              </w:rPr>
              <w:t>标准类型（选填国标、行标、团标、企标）</w:t>
            </w:r>
          </w:p>
        </w:tc>
        <w:tc>
          <w:tcPr>
            <w:tcW w:w="2039" w:type="dxa"/>
            <w:vAlign w:val="center"/>
          </w:tcPr>
          <w:p>
            <w:pPr>
              <w:jc w:val="center"/>
              <w:rPr>
                <w:rFonts w:eastAsia="仿宋_GB2312"/>
                <w:b/>
                <w:sz w:val="24"/>
              </w:rPr>
            </w:pPr>
            <w:r>
              <w:rPr>
                <w:rFonts w:eastAsia="仿宋_GB2312"/>
                <w:b/>
                <w:sz w:val="24"/>
              </w:rPr>
              <w:t>标准状态（选填已发布、草案）</w:t>
            </w:r>
          </w:p>
        </w:tc>
        <w:tc>
          <w:tcPr>
            <w:tcW w:w="2932" w:type="dxa"/>
            <w:vAlign w:val="center"/>
          </w:tcPr>
          <w:p>
            <w:pPr>
              <w:jc w:val="center"/>
              <w:rPr>
                <w:rFonts w:eastAsia="仿宋_GB2312"/>
                <w:b/>
                <w:sz w:val="24"/>
              </w:rPr>
            </w:pPr>
            <w:r>
              <w:rPr>
                <w:rFonts w:eastAsia="仿宋_GB2312"/>
                <w:b/>
                <w:sz w:val="24"/>
              </w:rPr>
              <w:t>标准号</w:t>
            </w:r>
          </w:p>
        </w:tc>
        <w:tc>
          <w:tcPr>
            <w:tcW w:w="1854" w:type="dxa"/>
            <w:vAlign w:val="center"/>
          </w:tcPr>
          <w:p>
            <w:pPr>
              <w:jc w:val="center"/>
              <w:rPr>
                <w:rFonts w:eastAsia="仿宋_GB2312"/>
                <w:b/>
                <w:sz w:val="24"/>
              </w:rPr>
            </w:pPr>
            <w:r>
              <w:rPr>
                <w:rFonts w:eastAsia="仿宋_GB2312"/>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tcPr>
          <w:p>
            <w:pPr>
              <w:rPr>
                <w:rFonts w:eastAsia="仿宋_GB2312"/>
                <w:bCs/>
                <w:sz w:val="28"/>
                <w:szCs w:val="28"/>
              </w:rPr>
            </w:pPr>
          </w:p>
        </w:tc>
        <w:tc>
          <w:tcPr>
            <w:tcW w:w="4534" w:type="dxa"/>
          </w:tcPr>
          <w:p>
            <w:pPr>
              <w:rPr>
                <w:rFonts w:eastAsia="仿宋_GB2312"/>
                <w:bCs/>
                <w:sz w:val="28"/>
                <w:szCs w:val="28"/>
              </w:rPr>
            </w:pPr>
          </w:p>
        </w:tc>
        <w:tc>
          <w:tcPr>
            <w:tcW w:w="1900" w:type="dxa"/>
          </w:tcPr>
          <w:p>
            <w:pPr>
              <w:rPr>
                <w:rFonts w:eastAsia="仿宋_GB2312"/>
                <w:bCs/>
                <w:sz w:val="28"/>
                <w:szCs w:val="28"/>
              </w:rPr>
            </w:pPr>
          </w:p>
        </w:tc>
        <w:tc>
          <w:tcPr>
            <w:tcW w:w="2039" w:type="dxa"/>
          </w:tcPr>
          <w:p>
            <w:pPr>
              <w:rPr>
                <w:rFonts w:eastAsia="仿宋_GB2312"/>
                <w:bCs/>
                <w:sz w:val="28"/>
                <w:szCs w:val="28"/>
              </w:rPr>
            </w:pPr>
          </w:p>
        </w:tc>
        <w:tc>
          <w:tcPr>
            <w:tcW w:w="2932" w:type="dxa"/>
          </w:tcPr>
          <w:p>
            <w:pPr>
              <w:rPr>
                <w:rFonts w:eastAsia="仿宋_GB2312"/>
                <w:bCs/>
                <w:sz w:val="28"/>
                <w:szCs w:val="28"/>
              </w:rPr>
            </w:pPr>
          </w:p>
        </w:tc>
        <w:tc>
          <w:tcPr>
            <w:tcW w:w="1854"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tcPr>
          <w:p>
            <w:pPr>
              <w:rPr>
                <w:rFonts w:eastAsia="仿宋_GB2312"/>
                <w:bCs/>
                <w:sz w:val="28"/>
                <w:szCs w:val="28"/>
              </w:rPr>
            </w:pPr>
          </w:p>
        </w:tc>
        <w:tc>
          <w:tcPr>
            <w:tcW w:w="4534" w:type="dxa"/>
          </w:tcPr>
          <w:p>
            <w:pPr>
              <w:rPr>
                <w:rFonts w:eastAsia="仿宋_GB2312"/>
                <w:bCs/>
                <w:sz w:val="28"/>
                <w:szCs w:val="28"/>
              </w:rPr>
            </w:pPr>
          </w:p>
        </w:tc>
        <w:tc>
          <w:tcPr>
            <w:tcW w:w="1900" w:type="dxa"/>
          </w:tcPr>
          <w:p>
            <w:pPr>
              <w:rPr>
                <w:rFonts w:eastAsia="仿宋_GB2312"/>
                <w:bCs/>
                <w:sz w:val="28"/>
                <w:szCs w:val="28"/>
              </w:rPr>
            </w:pPr>
          </w:p>
        </w:tc>
        <w:tc>
          <w:tcPr>
            <w:tcW w:w="2039" w:type="dxa"/>
          </w:tcPr>
          <w:p>
            <w:pPr>
              <w:rPr>
                <w:rFonts w:eastAsia="仿宋_GB2312"/>
                <w:bCs/>
                <w:sz w:val="28"/>
                <w:szCs w:val="28"/>
              </w:rPr>
            </w:pPr>
          </w:p>
        </w:tc>
        <w:tc>
          <w:tcPr>
            <w:tcW w:w="2932" w:type="dxa"/>
          </w:tcPr>
          <w:p>
            <w:pPr>
              <w:rPr>
                <w:rFonts w:eastAsia="仿宋_GB2312"/>
                <w:bCs/>
                <w:sz w:val="28"/>
                <w:szCs w:val="28"/>
              </w:rPr>
            </w:pPr>
          </w:p>
        </w:tc>
        <w:tc>
          <w:tcPr>
            <w:tcW w:w="1854"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tcPr>
          <w:p>
            <w:pPr>
              <w:rPr>
                <w:rFonts w:eastAsia="仿宋_GB2312"/>
                <w:bCs/>
                <w:sz w:val="28"/>
                <w:szCs w:val="28"/>
              </w:rPr>
            </w:pPr>
          </w:p>
        </w:tc>
        <w:tc>
          <w:tcPr>
            <w:tcW w:w="4534" w:type="dxa"/>
          </w:tcPr>
          <w:p>
            <w:pPr>
              <w:rPr>
                <w:rFonts w:eastAsia="仿宋_GB2312"/>
                <w:bCs/>
                <w:sz w:val="28"/>
                <w:szCs w:val="28"/>
              </w:rPr>
            </w:pPr>
          </w:p>
        </w:tc>
        <w:tc>
          <w:tcPr>
            <w:tcW w:w="1900" w:type="dxa"/>
          </w:tcPr>
          <w:p>
            <w:pPr>
              <w:rPr>
                <w:rFonts w:eastAsia="仿宋_GB2312"/>
                <w:bCs/>
                <w:sz w:val="28"/>
                <w:szCs w:val="28"/>
              </w:rPr>
            </w:pPr>
          </w:p>
        </w:tc>
        <w:tc>
          <w:tcPr>
            <w:tcW w:w="2039" w:type="dxa"/>
          </w:tcPr>
          <w:p>
            <w:pPr>
              <w:rPr>
                <w:rFonts w:eastAsia="仿宋_GB2312"/>
                <w:bCs/>
                <w:sz w:val="28"/>
                <w:szCs w:val="28"/>
              </w:rPr>
            </w:pPr>
          </w:p>
        </w:tc>
        <w:tc>
          <w:tcPr>
            <w:tcW w:w="2932" w:type="dxa"/>
          </w:tcPr>
          <w:p>
            <w:pPr>
              <w:rPr>
                <w:rFonts w:eastAsia="仿宋_GB2312"/>
                <w:bCs/>
                <w:sz w:val="28"/>
                <w:szCs w:val="28"/>
              </w:rPr>
            </w:pPr>
          </w:p>
        </w:tc>
        <w:tc>
          <w:tcPr>
            <w:tcW w:w="1854"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tcPr>
          <w:p>
            <w:pPr>
              <w:rPr>
                <w:rFonts w:eastAsia="仿宋_GB2312"/>
                <w:bCs/>
                <w:sz w:val="28"/>
                <w:szCs w:val="28"/>
              </w:rPr>
            </w:pPr>
          </w:p>
        </w:tc>
        <w:tc>
          <w:tcPr>
            <w:tcW w:w="4534" w:type="dxa"/>
          </w:tcPr>
          <w:p>
            <w:pPr>
              <w:rPr>
                <w:rFonts w:eastAsia="仿宋_GB2312"/>
                <w:bCs/>
                <w:sz w:val="28"/>
                <w:szCs w:val="28"/>
              </w:rPr>
            </w:pPr>
          </w:p>
        </w:tc>
        <w:tc>
          <w:tcPr>
            <w:tcW w:w="1900" w:type="dxa"/>
          </w:tcPr>
          <w:p>
            <w:pPr>
              <w:rPr>
                <w:rFonts w:eastAsia="仿宋_GB2312"/>
                <w:bCs/>
                <w:sz w:val="28"/>
                <w:szCs w:val="28"/>
              </w:rPr>
            </w:pPr>
          </w:p>
        </w:tc>
        <w:tc>
          <w:tcPr>
            <w:tcW w:w="2039" w:type="dxa"/>
          </w:tcPr>
          <w:p>
            <w:pPr>
              <w:rPr>
                <w:rFonts w:eastAsia="仿宋_GB2312"/>
                <w:bCs/>
                <w:sz w:val="28"/>
                <w:szCs w:val="28"/>
              </w:rPr>
            </w:pPr>
          </w:p>
        </w:tc>
        <w:tc>
          <w:tcPr>
            <w:tcW w:w="2932" w:type="dxa"/>
          </w:tcPr>
          <w:p>
            <w:pPr>
              <w:rPr>
                <w:rFonts w:eastAsia="仿宋_GB2312"/>
                <w:bCs/>
                <w:sz w:val="28"/>
                <w:szCs w:val="28"/>
              </w:rPr>
            </w:pPr>
          </w:p>
        </w:tc>
        <w:tc>
          <w:tcPr>
            <w:tcW w:w="1854"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tcPr>
          <w:p>
            <w:pPr>
              <w:rPr>
                <w:rFonts w:eastAsia="仿宋_GB2312"/>
                <w:bCs/>
                <w:sz w:val="28"/>
                <w:szCs w:val="28"/>
              </w:rPr>
            </w:pPr>
          </w:p>
        </w:tc>
        <w:tc>
          <w:tcPr>
            <w:tcW w:w="4534" w:type="dxa"/>
          </w:tcPr>
          <w:p>
            <w:pPr>
              <w:rPr>
                <w:rFonts w:eastAsia="仿宋_GB2312"/>
                <w:bCs/>
                <w:sz w:val="28"/>
                <w:szCs w:val="28"/>
              </w:rPr>
            </w:pPr>
          </w:p>
        </w:tc>
        <w:tc>
          <w:tcPr>
            <w:tcW w:w="1900" w:type="dxa"/>
          </w:tcPr>
          <w:p>
            <w:pPr>
              <w:rPr>
                <w:rFonts w:eastAsia="仿宋_GB2312"/>
                <w:bCs/>
                <w:sz w:val="28"/>
                <w:szCs w:val="28"/>
              </w:rPr>
            </w:pPr>
          </w:p>
        </w:tc>
        <w:tc>
          <w:tcPr>
            <w:tcW w:w="2039" w:type="dxa"/>
          </w:tcPr>
          <w:p>
            <w:pPr>
              <w:rPr>
                <w:rFonts w:eastAsia="仿宋_GB2312"/>
                <w:bCs/>
                <w:sz w:val="28"/>
                <w:szCs w:val="28"/>
              </w:rPr>
            </w:pPr>
          </w:p>
        </w:tc>
        <w:tc>
          <w:tcPr>
            <w:tcW w:w="2932" w:type="dxa"/>
          </w:tcPr>
          <w:p>
            <w:pPr>
              <w:rPr>
                <w:rFonts w:eastAsia="仿宋_GB2312"/>
                <w:bCs/>
                <w:sz w:val="28"/>
                <w:szCs w:val="28"/>
              </w:rPr>
            </w:pPr>
          </w:p>
        </w:tc>
        <w:tc>
          <w:tcPr>
            <w:tcW w:w="1854"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tcPr>
          <w:p>
            <w:pPr>
              <w:rPr>
                <w:rFonts w:eastAsia="仿宋_GB2312"/>
                <w:bCs/>
                <w:sz w:val="28"/>
                <w:szCs w:val="28"/>
              </w:rPr>
            </w:pPr>
          </w:p>
        </w:tc>
        <w:tc>
          <w:tcPr>
            <w:tcW w:w="4534" w:type="dxa"/>
          </w:tcPr>
          <w:p>
            <w:pPr>
              <w:rPr>
                <w:rFonts w:eastAsia="仿宋_GB2312"/>
                <w:bCs/>
                <w:sz w:val="28"/>
                <w:szCs w:val="28"/>
              </w:rPr>
            </w:pPr>
          </w:p>
        </w:tc>
        <w:tc>
          <w:tcPr>
            <w:tcW w:w="1900" w:type="dxa"/>
          </w:tcPr>
          <w:p>
            <w:pPr>
              <w:rPr>
                <w:rFonts w:eastAsia="仿宋_GB2312"/>
                <w:bCs/>
                <w:sz w:val="28"/>
                <w:szCs w:val="28"/>
              </w:rPr>
            </w:pPr>
          </w:p>
        </w:tc>
        <w:tc>
          <w:tcPr>
            <w:tcW w:w="2039" w:type="dxa"/>
          </w:tcPr>
          <w:p>
            <w:pPr>
              <w:rPr>
                <w:rFonts w:eastAsia="仿宋_GB2312"/>
                <w:bCs/>
                <w:sz w:val="28"/>
                <w:szCs w:val="28"/>
              </w:rPr>
            </w:pPr>
          </w:p>
        </w:tc>
        <w:tc>
          <w:tcPr>
            <w:tcW w:w="2932" w:type="dxa"/>
          </w:tcPr>
          <w:p>
            <w:pPr>
              <w:rPr>
                <w:rFonts w:eastAsia="仿宋_GB2312"/>
                <w:bCs/>
                <w:sz w:val="28"/>
                <w:szCs w:val="28"/>
              </w:rPr>
            </w:pPr>
          </w:p>
        </w:tc>
        <w:tc>
          <w:tcPr>
            <w:tcW w:w="1854"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tcPr>
          <w:p>
            <w:pPr>
              <w:rPr>
                <w:rFonts w:eastAsia="仿宋_GB2312"/>
                <w:bCs/>
                <w:sz w:val="28"/>
                <w:szCs w:val="28"/>
              </w:rPr>
            </w:pPr>
          </w:p>
        </w:tc>
        <w:tc>
          <w:tcPr>
            <w:tcW w:w="4534" w:type="dxa"/>
          </w:tcPr>
          <w:p>
            <w:pPr>
              <w:rPr>
                <w:rFonts w:eastAsia="仿宋_GB2312"/>
                <w:bCs/>
                <w:sz w:val="28"/>
                <w:szCs w:val="28"/>
              </w:rPr>
            </w:pPr>
          </w:p>
        </w:tc>
        <w:tc>
          <w:tcPr>
            <w:tcW w:w="1900" w:type="dxa"/>
          </w:tcPr>
          <w:p>
            <w:pPr>
              <w:rPr>
                <w:rFonts w:eastAsia="仿宋_GB2312"/>
                <w:bCs/>
                <w:sz w:val="28"/>
                <w:szCs w:val="28"/>
              </w:rPr>
            </w:pPr>
          </w:p>
        </w:tc>
        <w:tc>
          <w:tcPr>
            <w:tcW w:w="2039" w:type="dxa"/>
          </w:tcPr>
          <w:p>
            <w:pPr>
              <w:rPr>
                <w:rFonts w:eastAsia="仿宋_GB2312"/>
                <w:bCs/>
                <w:sz w:val="28"/>
                <w:szCs w:val="28"/>
              </w:rPr>
            </w:pPr>
          </w:p>
        </w:tc>
        <w:tc>
          <w:tcPr>
            <w:tcW w:w="2932" w:type="dxa"/>
          </w:tcPr>
          <w:p>
            <w:pPr>
              <w:rPr>
                <w:rFonts w:eastAsia="仿宋_GB2312"/>
                <w:bCs/>
                <w:sz w:val="28"/>
                <w:szCs w:val="28"/>
              </w:rPr>
            </w:pPr>
          </w:p>
        </w:tc>
        <w:tc>
          <w:tcPr>
            <w:tcW w:w="1854"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tcPr>
          <w:p>
            <w:pPr>
              <w:rPr>
                <w:rFonts w:eastAsia="仿宋_GB2312"/>
                <w:bCs/>
                <w:sz w:val="28"/>
                <w:szCs w:val="28"/>
              </w:rPr>
            </w:pPr>
          </w:p>
        </w:tc>
        <w:tc>
          <w:tcPr>
            <w:tcW w:w="4534" w:type="dxa"/>
          </w:tcPr>
          <w:p>
            <w:pPr>
              <w:rPr>
                <w:rFonts w:eastAsia="仿宋_GB2312"/>
                <w:bCs/>
                <w:sz w:val="28"/>
                <w:szCs w:val="28"/>
              </w:rPr>
            </w:pPr>
          </w:p>
        </w:tc>
        <w:tc>
          <w:tcPr>
            <w:tcW w:w="1900" w:type="dxa"/>
          </w:tcPr>
          <w:p>
            <w:pPr>
              <w:rPr>
                <w:rFonts w:eastAsia="仿宋_GB2312"/>
                <w:bCs/>
                <w:sz w:val="28"/>
                <w:szCs w:val="28"/>
              </w:rPr>
            </w:pPr>
          </w:p>
        </w:tc>
        <w:tc>
          <w:tcPr>
            <w:tcW w:w="2039" w:type="dxa"/>
          </w:tcPr>
          <w:p>
            <w:pPr>
              <w:rPr>
                <w:rFonts w:eastAsia="仿宋_GB2312"/>
                <w:bCs/>
                <w:sz w:val="28"/>
                <w:szCs w:val="28"/>
              </w:rPr>
            </w:pPr>
          </w:p>
        </w:tc>
        <w:tc>
          <w:tcPr>
            <w:tcW w:w="2932" w:type="dxa"/>
          </w:tcPr>
          <w:p>
            <w:pPr>
              <w:rPr>
                <w:rFonts w:eastAsia="仿宋_GB2312"/>
                <w:bCs/>
                <w:sz w:val="28"/>
                <w:szCs w:val="28"/>
              </w:rPr>
            </w:pPr>
          </w:p>
        </w:tc>
        <w:tc>
          <w:tcPr>
            <w:tcW w:w="1854" w:type="dxa"/>
          </w:tcPr>
          <w:p>
            <w:pPr>
              <w:rPr>
                <w:rFonts w:eastAsia="仿宋_GB2312"/>
                <w:bCs/>
                <w:sz w:val="28"/>
                <w:szCs w:val="28"/>
              </w:rPr>
            </w:pPr>
          </w:p>
        </w:tc>
      </w:tr>
      <w:bookmarkEnd w:id="8"/>
    </w:tbl>
    <w:p>
      <w:pPr>
        <w:rPr>
          <w:rFonts w:eastAsia="方正小标宋简体"/>
          <w:bCs/>
          <w:sz w:val="32"/>
          <w:szCs w:val="32"/>
        </w:rPr>
        <w:sectPr>
          <w:headerReference r:id="rId10" w:type="default"/>
          <w:pgSz w:w="16838" w:h="11906" w:orient="landscape"/>
          <w:pgMar w:top="1800" w:right="1440" w:bottom="1800" w:left="1440" w:header="851" w:footer="992" w:gutter="0"/>
          <w:cols w:space="720" w:num="1"/>
          <w:docGrid w:type="lines" w:linePitch="312" w:charSpace="0"/>
        </w:sectPr>
      </w:pPr>
    </w:p>
    <w:p>
      <w:pPr>
        <w:spacing w:after="156" w:afterLines="50"/>
        <w:rPr>
          <w:rFonts w:ascii="黑体" w:hAnsi="黑体" w:eastAsia="黑体"/>
          <w:bCs/>
          <w:sz w:val="32"/>
          <w:szCs w:val="32"/>
        </w:rPr>
      </w:pPr>
      <w:r>
        <w:rPr>
          <w:rFonts w:ascii="黑体" w:hAnsi="黑体" w:eastAsia="黑体"/>
          <w:bCs/>
          <w:sz w:val="32"/>
          <w:szCs w:val="32"/>
        </w:rPr>
        <w:t>附</w:t>
      </w:r>
      <w:r>
        <w:rPr>
          <w:rFonts w:hint="eastAsia" w:ascii="黑体" w:hAnsi="黑体" w:eastAsia="黑体"/>
          <w:bCs/>
          <w:sz w:val="32"/>
          <w:szCs w:val="32"/>
        </w:rPr>
        <w:t>件</w:t>
      </w:r>
      <w:r>
        <w:rPr>
          <w:rFonts w:ascii="黑体" w:hAnsi="黑体" w:eastAsia="黑体"/>
          <w:bCs/>
          <w:sz w:val="32"/>
          <w:szCs w:val="32"/>
        </w:rPr>
        <w:t>3</w:t>
      </w:r>
    </w:p>
    <w:p>
      <w:pPr>
        <w:spacing w:after="156" w:afterLines="50"/>
        <w:jc w:val="center"/>
        <w:rPr>
          <w:rFonts w:ascii="黑体" w:hAnsi="黑体" w:eastAsia="黑体"/>
          <w:bCs/>
          <w:sz w:val="32"/>
          <w:szCs w:val="32"/>
        </w:rPr>
      </w:pPr>
      <w:r>
        <w:rPr>
          <w:rFonts w:hint="eastAsia" w:ascii="黑体" w:hAnsi="黑体" w:eastAsia="黑体"/>
          <w:bCs/>
          <w:sz w:val="32"/>
          <w:szCs w:val="32"/>
        </w:rPr>
        <w:t>案例</w:t>
      </w:r>
      <w:r>
        <w:rPr>
          <w:rFonts w:ascii="黑体" w:hAnsi="黑体" w:eastAsia="黑体"/>
          <w:bCs/>
          <w:sz w:val="32"/>
          <w:szCs w:val="32"/>
        </w:rPr>
        <w:t>建设过程中</w:t>
      </w:r>
      <w:r>
        <w:rPr>
          <w:rFonts w:hint="eastAsia" w:ascii="黑体" w:hAnsi="黑体" w:eastAsia="黑体"/>
          <w:bCs/>
          <w:sz w:val="32"/>
          <w:szCs w:val="32"/>
        </w:rPr>
        <w:t>已</w:t>
      </w:r>
      <w:r>
        <w:rPr>
          <w:rFonts w:ascii="黑体" w:hAnsi="黑体" w:eastAsia="黑体"/>
          <w:bCs/>
          <w:sz w:val="32"/>
          <w:szCs w:val="32"/>
        </w:rPr>
        <w:t>形成的专利清单</w:t>
      </w:r>
    </w:p>
    <w:tbl>
      <w:tblPr>
        <w:tblStyle w:val="9"/>
        <w:tblW w:w="14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4531"/>
        <w:gridCol w:w="1901"/>
        <w:gridCol w:w="2040"/>
        <w:gridCol w:w="2933"/>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907" w:type="dxa"/>
            <w:vAlign w:val="center"/>
          </w:tcPr>
          <w:p>
            <w:pPr>
              <w:jc w:val="center"/>
              <w:rPr>
                <w:rFonts w:eastAsia="仿宋_GB2312"/>
                <w:b/>
                <w:sz w:val="24"/>
              </w:rPr>
            </w:pPr>
            <w:r>
              <w:rPr>
                <w:rFonts w:eastAsia="仿宋_GB2312"/>
                <w:b/>
                <w:sz w:val="24"/>
              </w:rPr>
              <w:t>序号</w:t>
            </w:r>
          </w:p>
        </w:tc>
        <w:tc>
          <w:tcPr>
            <w:tcW w:w="4531" w:type="dxa"/>
            <w:vAlign w:val="center"/>
          </w:tcPr>
          <w:p>
            <w:pPr>
              <w:jc w:val="center"/>
              <w:rPr>
                <w:rFonts w:eastAsia="仿宋_GB2312"/>
                <w:b/>
                <w:sz w:val="24"/>
              </w:rPr>
            </w:pPr>
            <w:r>
              <w:rPr>
                <w:rFonts w:eastAsia="仿宋_GB2312"/>
                <w:b/>
                <w:sz w:val="24"/>
              </w:rPr>
              <w:t>专利名称</w:t>
            </w:r>
          </w:p>
        </w:tc>
        <w:tc>
          <w:tcPr>
            <w:tcW w:w="1901" w:type="dxa"/>
            <w:vAlign w:val="center"/>
          </w:tcPr>
          <w:p>
            <w:pPr>
              <w:jc w:val="center"/>
              <w:rPr>
                <w:rFonts w:eastAsia="仿宋_GB2312"/>
                <w:b/>
                <w:sz w:val="24"/>
              </w:rPr>
            </w:pPr>
            <w:r>
              <w:rPr>
                <w:rFonts w:eastAsia="仿宋_GB2312"/>
                <w:b/>
                <w:sz w:val="24"/>
              </w:rPr>
              <w:t>专利类型（选填发明、实用新型、外观、软著）</w:t>
            </w:r>
          </w:p>
        </w:tc>
        <w:tc>
          <w:tcPr>
            <w:tcW w:w="2040" w:type="dxa"/>
            <w:vAlign w:val="center"/>
          </w:tcPr>
          <w:p>
            <w:pPr>
              <w:jc w:val="center"/>
              <w:rPr>
                <w:rFonts w:eastAsia="仿宋_GB2312"/>
                <w:b/>
                <w:sz w:val="24"/>
              </w:rPr>
            </w:pPr>
            <w:r>
              <w:rPr>
                <w:rFonts w:eastAsia="仿宋_GB2312"/>
                <w:b/>
                <w:sz w:val="24"/>
              </w:rPr>
              <w:t>专利状态（选填已发布、审查中）</w:t>
            </w:r>
          </w:p>
        </w:tc>
        <w:tc>
          <w:tcPr>
            <w:tcW w:w="2933" w:type="dxa"/>
            <w:vAlign w:val="center"/>
          </w:tcPr>
          <w:p>
            <w:pPr>
              <w:jc w:val="center"/>
              <w:rPr>
                <w:rFonts w:eastAsia="仿宋_GB2312"/>
                <w:b/>
                <w:sz w:val="24"/>
              </w:rPr>
            </w:pPr>
            <w:r>
              <w:rPr>
                <w:rFonts w:eastAsia="仿宋_GB2312"/>
                <w:b/>
                <w:sz w:val="24"/>
              </w:rPr>
              <w:t>专利号</w:t>
            </w:r>
          </w:p>
        </w:tc>
        <w:tc>
          <w:tcPr>
            <w:tcW w:w="1856" w:type="dxa"/>
            <w:vAlign w:val="center"/>
          </w:tcPr>
          <w:p>
            <w:pPr>
              <w:jc w:val="center"/>
              <w:rPr>
                <w:rFonts w:eastAsia="仿宋_GB2312"/>
                <w:b/>
                <w:sz w:val="24"/>
              </w:rPr>
            </w:pPr>
            <w:r>
              <w:rPr>
                <w:rFonts w:eastAsia="仿宋_GB2312"/>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 w:type="dxa"/>
          </w:tcPr>
          <w:p>
            <w:pPr>
              <w:rPr>
                <w:rFonts w:eastAsia="仿宋_GB2312"/>
                <w:bCs/>
                <w:sz w:val="28"/>
                <w:szCs w:val="28"/>
              </w:rPr>
            </w:pPr>
          </w:p>
        </w:tc>
        <w:tc>
          <w:tcPr>
            <w:tcW w:w="4531" w:type="dxa"/>
          </w:tcPr>
          <w:p>
            <w:pPr>
              <w:rPr>
                <w:rFonts w:eastAsia="仿宋_GB2312"/>
                <w:bCs/>
                <w:sz w:val="28"/>
                <w:szCs w:val="28"/>
              </w:rPr>
            </w:pPr>
          </w:p>
        </w:tc>
        <w:tc>
          <w:tcPr>
            <w:tcW w:w="1901" w:type="dxa"/>
          </w:tcPr>
          <w:p>
            <w:pPr>
              <w:rPr>
                <w:rFonts w:eastAsia="仿宋_GB2312"/>
                <w:bCs/>
                <w:sz w:val="28"/>
                <w:szCs w:val="28"/>
              </w:rPr>
            </w:pPr>
          </w:p>
        </w:tc>
        <w:tc>
          <w:tcPr>
            <w:tcW w:w="2040" w:type="dxa"/>
          </w:tcPr>
          <w:p>
            <w:pPr>
              <w:rPr>
                <w:rFonts w:eastAsia="仿宋_GB2312"/>
                <w:bCs/>
                <w:sz w:val="28"/>
                <w:szCs w:val="28"/>
              </w:rPr>
            </w:pPr>
          </w:p>
        </w:tc>
        <w:tc>
          <w:tcPr>
            <w:tcW w:w="2933" w:type="dxa"/>
          </w:tcPr>
          <w:p>
            <w:pPr>
              <w:rPr>
                <w:rFonts w:eastAsia="仿宋_GB2312"/>
                <w:bCs/>
                <w:sz w:val="28"/>
                <w:szCs w:val="28"/>
              </w:rPr>
            </w:pPr>
          </w:p>
        </w:tc>
        <w:tc>
          <w:tcPr>
            <w:tcW w:w="1856"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 w:type="dxa"/>
          </w:tcPr>
          <w:p>
            <w:pPr>
              <w:rPr>
                <w:rFonts w:eastAsia="仿宋_GB2312"/>
                <w:bCs/>
                <w:sz w:val="28"/>
                <w:szCs w:val="28"/>
              </w:rPr>
            </w:pPr>
          </w:p>
        </w:tc>
        <w:tc>
          <w:tcPr>
            <w:tcW w:w="4531" w:type="dxa"/>
          </w:tcPr>
          <w:p>
            <w:pPr>
              <w:rPr>
                <w:rFonts w:eastAsia="仿宋_GB2312"/>
                <w:bCs/>
                <w:sz w:val="28"/>
                <w:szCs w:val="28"/>
              </w:rPr>
            </w:pPr>
          </w:p>
        </w:tc>
        <w:tc>
          <w:tcPr>
            <w:tcW w:w="1901" w:type="dxa"/>
          </w:tcPr>
          <w:p>
            <w:pPr>
              <w:rPr>
                <w:rFonts w:eastAsia="仿宋_GB2312"/>
                <w:bCs/>
                <w:sz w:val="28"/>
                <w:szCs w:val="28"/>
              </w:rPr>
            </w:pPr>
          </w:p>
        </w:tc>
        <w:tc>
          <w:tcPr>
            <w:tcW w:w="2040" w:type="dxa"/>
          </w:tcPr>
          <w:p>
            <w:pPr>
              <w:rPr>
                <w:rFonts w:eastAsia="仿宋_GB2312"/>
                <w:bCs/>
                <w:sz w:val="28"/>
                <w:szCs w:val="28"/>
              </w:rPr>
            </w:pPr>
          </w:p>
        </w:tc>
        <w:tc>
          <w:tcPr>
            <w:tcW w:w="2933" w:type="dxa"/>
          </w:tcPr>
          <w:p>
            <w:pPr>
              <w:rPr>
                <w:rFonts w:eastAsia="仿宋_GB2312"/>
                <w:bCs/>
                <w:sz w:val="28"/>
                <w:szCs w:val="28"/>
              </w:rPr>
            </w:pPr>
          </w:p>
        </w:tc>
        <w:tc>
          <w:tcPr>
            <w:tcW w:w="1856"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 w:type="dxa"/>
          </w:tcPr>
          <w:p>
            <w:pPr>
              <w:rPr>
                <w:rFonts w:eastAsia="仿宋_GB2312"/>
                <w:bCs/>
                <w:sz w:val="28"/>
                <w:szCs w:val="28"/>
              </w:rPr>
            </w:pPr>
          </w:p>
        </w:tc>
        <w:tc>
          <w:tcPr>
            <w:tcW w:w="4531" w:type="dxa"/>
          </w:tcPr>
          <w:p>
            <w:pPr>
              <w:rPr>
                <w:rFonts w:eastAsia="仿宋_GB2312"/>
                <w:bCs/>
                <w:sz w:val="28"/>
                <w:szCs w:val="28"/>
              </w:rPr>
            </w:pPr>
          </w:p>
        </w:tc>
        <w:tc>
          <w:tcPr>
            <w:tcW w:w="1901" w:type="dxa"/>
          </w:tcPr>
          <w:p>
            <w:pPr>
              <w:rPr>
                <w:rFonts w:eastAsia="仿宋_GB2312"/>
                <w:bCs/>
                <w:sz w:val="28"/>
                <w:szCs w:val="28"/>
              </w:rPr>
            </w:pPr>
          </w:p>
        </w:tc>
        <w:tc>
          <w:tcPr>
            <w:tcW w:w="2040" w:type="dxa"/>
          </w:tcPr>
          <w:p>
            <w:pPr>
              <w:rPr>
                <w:rFonts w:eastAsia="仿宋_GB2312"/>
                <w:bCs/>
                <w:sz w:val="28"/>
                <w:szCs w:val="28"/>
              </w:rPr>
            </w:pPr>
          </w:p>
        </w:tc>
        <w:tc>
          <w:tcPr>
            <w:tcW w:w="2933" w:type="dxa"/>
          </w:tcPr>
          <w:p>
            <w:pPr>
              <w:rPr>
                <w:rFonts w:eastAsia="仿宋_GB2312"/>
                <w:bCs/>
                <w:sz w:val="28"/>
                <w:szCs w:val="28"/>
              </w:rPr>
            </w:pPr>
          </w:p>
        </w:tc>
        <w:tc>
          <w:tcPr>
            <w:tcW w:w="1856"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 w:type="dxa"/>
          </w:tcPr>
          <w:p>
            <w:pPr>
              <w:rPr>
                <w:rFonts w:eastAsia="仿宋_GB2312"/>
                <w:bCs/>
                <w:sz w:val="28"/>
                <w:szCs w:val="28"/>
              </w:rPr>
            </w:pPr>
          </w:p>
        </w:tc>
        <w:tc>
          <w:tcPr>
            <w:tcW w:w="4531" w:type="dxa"/>
          </w:tcPr>
          <w:p>
            <w:pPr>
              <w:rPr>
                <w:rFonts w:eastAsia="仿宋_GB2312"/>
                <w:bCs/>
                <w:sz w:val="28"/>
                <w:szCs w:val="28"/>
              </w:rPr>
            </w:pPr>
          </w:p>
        </w:tc>
        <w:tc>
          <w:tcPr>
            <w:tcW w:w="1901" w:type="dxa"/>
          </w:tcPr>
          <w:p>
            <w:pPr>
              <w:rPr>
                <w:rFonts w:eastAsia="仿宋_GB2312"/>
                <w:bCs/>
                <w:sz w:val="28"/>
                <w:szCs w:val="28"/>
              </w:rPr>
            </w:pPr>
          </w:p>
        </w:tc>
        <w:tc>
          <w:tcPr>
            <w:tcW w:w="2040" w:type="dxa"/>
          </w:tcPr>
          <w:p>
            <w:pPr>
              <w:rPr>
                <w:rFonts w:eastAsia="仿宋_GB2312"/>
                <w:bCs/>
                <w:sz w:val="28"/>
                <w:szCs w:val="28"/>
              </w:rPr>
            </w:pPr>
          </w:p>
        </w:tc>
        <w:tc>
          <w:tcPr>
            <w:tcW w:w="2933" w:type="dxa"/>
          </w:tcPr>
          <w:p>
            <w:pPr>
              <w:rPr>
                <w:rFonts w:eastAsia="仿宋_GB2312"/>
                <w:bCs/>
                <w:sz w:val="28"/>
                <w:szCs w:val="28"/>
              </w:rPr>
            </w:pPr>
          </w:p>
        </w:tc>
        <w:tc>
          <w:tcPr>
            <w:tcW w:w="1856"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 w:type="dxa"/>
          </w:tcPr>
          <w:p>
            <w:pPr>
              <w:rPr>
                <w:rFonts w:eastAsia="仿宋_GB2312"/>
                <w:bCs/>
                <w:sz w:val="28"/>
                <w:szCs w:val="28"/>
              </w:rPr>
            </w:pPr>
          </w:p>
        </w:tc>
        <w:tc>
          <w:tcPr>
            <w:tcW w:w="4531" w:type="dxa"/>
          </w:tcPr>
          <w:p>
            <w:pPr>
              <w:rPr>
                <w:rFonts w:eastAsia="仿宋_GB2312"/>
                <w:bCs/>
                <w:sz w:val="28"/>
                <w:szCs w:val="28"/>
              </w:rPr>
            </w:pPr>
          </w:p>
        </w:tc>
        <w:tc>
          <w:tcPr>
            <w:tcW w:w="1901" w:type="dxa"/>
          </w:tcPr>
          <w:p>
            <w:pPr>
              <w:rPr>
                <w:rFonts w:eastAsia="仿宋_GB2312"/>
                <w:bCs/>
                <w:sz w:val="28"/>
                <w:szCs w:val="28"/>
              </w:rPr>
            </w:pPr>
          </w:p>
        </w:tc>
        <w:tc>
          <w:tcPr>
            <w:tcW w:w="2040" w:type="dxa"/>
          </w:tcPr>
          <w:p>
            <w:pPr>
              <w:rPr>
                <w:rFonts w:eastAsia="仿宋_GB2312"/>
                <w:bCs/>
                <w:sz w:val="28"/>
                <w:szCs w:val="28"/>
              </w:rPr>
            </w:pPr>
          </w:p>
        </w:tc>
        <w:tc>
          <w:tcPr>
            <w:tcW w:w="2933" w:type="dxa"/>
          </w:tcPr>
          <w:p>
            <w:pPr>
              <w:rPr>
                <w:rFonts w:eastAsia="仿宋_GB2312"/>
                <w:bCs/>
                <w:sz w:val="28"/>
                <w:szCs w:val="28"/>
              </w:rPr>
            </w:pPr>
          </w:p>
        </w:tc>
        <w:tc>
          <w:tcPr>
            <w:tcW w:w="1856"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 w:type="dxa"/>
          </w:tcPr>
          <w:p>
            <w:pPr>
              <w:rPr>
                <w:rFonts w:eastAsia="仿宋_GB2312"/>
                <w:bCs/>
                <w:sz w:val="28"/>
                <w:szCs w:val="28"/>
              </w:rPr>
            </w:pPr>
          </w:p>
        </w:tc>
        <w:tc>
          <w:tcPr>
            <w:tcW w:w="4531" w:type="dxa"/>
          </w:tcPr>
          <w:p>
            <w:pPr>
              <w:rPr>
                <w:rFonts w:eastAsia="仿宋_GB2312"/>
                <w:bCs/>
                <w:sz w:val="28"/>
                <w:szCs w:val="28"/>
              </w:rPr>
            </w:pPr>
          </w:p>
        </w:tc>
        <w:tc>
          <w:tcPr>
            <w:tcW w:w="1901" w:type="dxa"/>
          </w:tcPr>
          <w:p>
            <w:pPr>
              <w:rPr>
                <w:rFonts w:eastAsia="仿宋_GB2312"/>
                <w:bCs/>
                <w:sz w:val="28"/>
                <w:szCs w:val="28"/>
              </w:rPr>
            </w:pPr>
          </w:p>
        </w:tc>
        <w:tc>
          <w:tcPr>
            <w:tcW w:w="2040" w:type="dxa"/>
          </w:tcPr>
          <w:p>
            <w:pPr>
              <w:rPr>
                <w:rFonts w:eastAsia="仿宋_GB2312"/>
                <w:bCs/>
                <w:sz w:val="28"/>
                <w:szCs w:val="28"/>
              </w:rPr>
            </w:pPr>
          </w:p>
        </w:tc>
        <w:tc>
          <w:tcPr>
            <w:tcW w:w="2933" w:type="dxa"/>
          </w:tcPr>
          <w:p>
            <w:pPr>
              <w:rPr>
                <w:rFonts w:eastAsia="仿宋_GB2312"/>
                <w:bCs/>
                <w:sz w:val="28"/>
                <w:szCs w:val="28"/>
              </w:rPr>
            </w:pPr>
          </w:p>
        </w:tc>
        <w:tc>
          <w:tcPr>
            <w:tcW w:w="1856" w:type="dxa"/>
          </w:tcPr>
          <w:p>
            <w:pP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 w:type="dxa"/>
          </w:tcPr>
          <w:p>
            <w:pPr>
              <w:rPr>
                <w:rFonts w:eastAsia="仿宋_GB2312"/>
                <w:bCs/>
                <w:sz w:val="28"/>
                <w:szCs w:val="28"/>
              </w:rPr>
            </w:pPr>
          </w:p>
        </w:tc>
        <w:tc>
          <w:tcPr>
            <w:tcW w:w="4531" w:type="dxa"/>
          </w:tcPr>
          <w:p>
            <w:pPr>
              <w:rPr>
                <w:rFonts w:eastAsia="仿宋_GB2312"/>
                <w:bCs/>
                <w:sz w:val="28"/>
                <w:szCs w:val="28"/>
              </w:rPr>
            </w:pPr>
          </w:p>
        </w:tc>
        <w:tc>
          <w:tcPr>
            <w:tcW w:w="1901" w:type="dxa"/>
          </w:tcPr>
          <w:p>
            <w:pPr>
              <w:rPr>
                <w:rFonts w:eastAsia="仿宋_GB2312"/>
                <w:bCs/>
                <w:sz w:val="28"/>
                <w:szCs w:val="28"/>
              </w:rPr>
            </w:pPr>
          </w:p>
        </w:tc>
        <w:tc>
          <w:tcPr>
            <w:tcW w:w="2040" w:type="dxa"/>
          </w:tcPr>
          <w:p>
            <w:pPr>
              <w:rPr>
                <w:rFonts w:eastAsia="仿宋_GB2312"/>
                <w:bCs/>
                <w:sz w:val="28"/>
                <w:szCs w:val="28"/>
              </w:rPr>
            </w:pPr>
          </w:p>
        </w:tc>
        <w:tc>
          <w:tcPr>
            <w:tcW w:w="2933" w:type="dxa"/>
          </w:tcPr>
          <w:p>
            <w:pPr>
              <w:rPr>
                <w:rFonts w:eastAsia="仿宋_GB2312"/>
                <w:bCs/>
                <w:sz w:val="28"/>
                <w:szCs w:val="28"/>
              </w:rPr>
            </w:pPr>
          </w:p>
        </w:tc>
        <w:tc>
          <w:tcPr>
            <w:tcW w:w="1856" w:type="dxa"/>
          </w:tcPr>
          <w:p>
            <w:pPr>
              <w:rPr>
                <w:rFonts w:eastAsia="仿宋_GB2312"/>
                <w:bCs/>
                <w:sz w:val="28"/>
                <w:szCs w:val="28"/>
              </w:rPr>
            </w:pPr>
          </w:p>
        </w:tc>
      </w:tr>
    </w:tbl>
    <w:p>
      <w:pPr>
        <w:sectPr>
          <w:headerReference r:id="rId11" w:type="default"/>
          <w:footerReference r:id="rId12" w:type="default"/>
          <w:pgSz w:w="16838" w:h="11906" w:orient="landscape"/>
          <w:pgMar w:top="1800" w:right="1440" w:bottom="1800" w:left="1440" w:header="851" w:footer="992" w:gutter="0"/>
          <w:cols w:space="720" w:num="1"/>
          <w:docGrid w:type="lines" w:linePitch="312" w:charSpace="0"/>
        </w:sectPr>
      </w:pPr>
    </w:p>
    <w:p>
      <w:pPr>
        <w:spacing w:after="156" w:afterLines="50"/>
        <w:rPr>
          <w:rFonts w:ascii="黑体" w:hAnsi="黑体" w:eastAsia="黑体"/>
          <w:bCs/>
          <w:sz w:val="32"/>
          <w:szCs w:val="32"/>
        </w:rPr>
      </w:pPr>
      <w:r>
        <w:rPr>
          <w:rFonts w:ascii="黑体" w:hAnsi="黑体" w:eastAsia="黑体"/>
          <w:bCs/>
          <w:sz w:val="32"/>
          <w:szCs w:val="32"/>
        </w:rPr>
        <w:t>附</w:t>
      </w:r>
      <w:r>
        <w:rPr>
          <w:rFonts w:hint="eastAsia" w:ascii="黑体" w:hAnsi="黑体" w:eastAsia="黑体"/>
          <w:bCs/>
          <w:sz w:val="32"/>
          <w:szCs w:val="32"/>
        </w:rPr>
        <w:t>件</w:t>
      </w:r>
      <w:r>
        <w:rPr>
          <w:rFonts w:ascii="黑体" w:hAnsi="黑体" w:eastAsia="黑体"/>
          <w:bCs/>
          <w:sz w:val="32"/>
          <w:szCs w:val="32"/>
        </w:rPr>
        <w:t>4</w:t>
      </w:r>
    </w:p>
    <w:p>
      <w:pPr>
        <w:spacing w:after="156" w:afterLines="50"/>
        <w:jc w:val="center"/>
        <w:rPr>
          <w:rFonts w:eastAsia="黑体"/>
          <w:bCs/>
          <w:sz w:val="32"/>
          <w:szCs w:val="32"/>
        </w:rPr>
      </w:pPr>
      <w:r>
        <w:rPr>
          <w:rFonts w:eastAsia="黑体"/>
          <w:bCs/>
          <w:sz w:val="32"/>
          <w:szCs w:val="32"/>
        </w:rPr>
        <w:t>申报案例相关证明材料</w:t>
      </w:r>
    </w:p>
    <w:p>
      <w:pPr>
        <w:rPr>
          <w:rFonts w:hint="eastAsia" w:ascii="仿宋_GB2312" w:hAnsi="仿宋_GB2312" w:eastAsia="仿宋_GB2312" w:cs="仿宋_GB2312"/>
          <w:sz w:val="30"/>
          <w:szCs w:val="28"/>
        </w:rPr>
      </w:pPr>
      <w:r>
        <w:rPr>
          <w:rFonts w:hint="eastAsia" w:ascii="仿宋_GB2312" w:hAnsi="仿宋_GB2312" w:eastAsia="仿宋_GB2312" w:cs="仿宋_GB2312"/>
          <w:sz w:val="30"/>
          <w:szCs w:val="28"/>
        </w:rPr>
        <w:t>（说明：证明材料包括但不限于申报单位营业执照、信用</w:t>
      </w:r>
      <w:r>
        <w:rPr>
          <w:rFonts w:hint="eastAsia" w:ascii="仿宋_GB2312" w:hAnsi="仿宋_GB2312" w:eastAsia="仿宋_GB2312" w:cs="仿宋_GB2312"/>
          <w:color w:val="000000"/>
          <w:sz w:val="30"/>
        </w:rPr>
        <w:t>中国网站截图并加盖公章，以及技术先进性证明、建设运营成熟度证明、专家技术成果鉴定、检测报告、用户使用报告等材料</w:t>
      </w:r>
      <w:r>
        <w:rPr>
          <w:rFonts w:hint="eastAsia" w:ascii="仿宋_GB2312" w:hAnsi="仿宋_GB2312" w:eastAsia="仿宋_GB2312" w:cs="仿宋_GB2312"/>
          <w:sz w:val="30"/>
          <w:szCs w:val="28"/>
        </w:rPr>
        <w:t>）</w:t>
      </w:r>
    </w:p>
    <w:p/>
    <w:sectPr>
      <w:headerReference r:id="rId1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DejaVu Sans">
    <w:panose1 w:val="020B0603030804020204"/>
    <w:charset w:val="00"/>
    <w:family w:val="roman"/>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Times New Roman Regular">
    <w:altName w:val="Times New Roman"/>
    <w:panose1 w:val="00000000000000000000"/>
    <w:charset w:val="00"/>
    <w:family w:val="auto"/>
    <w:pitch w:val="default"/>
    <w:sig w:usb0="00000000" w:usb1="00000000" w:usb2="00000001" w:usb3="00000000" w:csb0="400001BF" w:csb1="DFF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">
              <v:fill on="f" focussize="0,0"/>
              <v:stroke on="f"/>
              <v:imagedata o:title=""/>
              <o:lock v:ext="edit" aspectratio="f"/>
              <v:textbox inset="0mm,0mm,0mm,0mm" style="mso-fit-shape-to-text:t;">
                <w:txbxContent>
                  <w:p>
                    <w:pPr>
                      <w:pStyle w:val="6"/>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6"/>
                          </w:pPr>
                          <w:r>
                            <w:fldChar w:fldCharType="begin"/>
                          </w:r>
                          <w:r>
                            <w:instrText xml:space="preserve"> PAGE  \* MERGEFORMAT </w:instrText>
                          </w:r>
                          <w:r>
                            <w:fldChar w:fldCharType="separate"/>
                          </w:r>
                          <w:r>
                            <w:t>6</w:t>
                          </w:r>
                          <w: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1905"/>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pPr>
                            <w:pStyle w:val="6"/>
                          </w:pPr>
                          <w:r>
                            <w:fldChar w:fldCharType="begin"/>
                          </w:r>
                          <w:r>
                            <w:instrText xml:space="preserve"> PAGE  \* MERGEFORMAT </w:instrText>
                          </w:r>
                          <w:r>
                            <w:fldChar w:fldCharType="separate"/>
                          </w:r>
                          <w:r>
                            <w:t>9</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1905"/>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pPr>
                            <w:pStyle w:val="6"/>
                          </w:pPr>
                          <w:r>
                            <w:fldChar w:fldCharType="begin"/>
                          </w:r>
                          <w:r>
                            <w:instrText xml:space="preserve"> PAGE  \* MERGEFORMAT </w:instrText>
                          </w:r>
                          <w:r>
                            <w:fldChar w:fldCharType="separate"/>
                          </w:r>
                          <w:r>
                            <w:t>10</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8"/>
      </w:pPr>
      <w:r>
        <w:rPr>
          <w:rStyle w:val="12"/>
        </w:rPr>
        <w:footnoteRef/>
      </w:r>
      <w:r>
        <w:t xml:space="preserve"> </w:t>
      </w:r>
      <w:r>
        <w:rPr>
          <w:rFonts w:hint="eastAsia"/>
        </w:rPr>
        <w:t>根据《统计上大中小微型企业划分办法（2017）》规定，工业企业大、中、小、微企业划分标准如下：从业人员1000人及以上，且营业收入40000万元及以上的为大型企业；从业人员300人及以上1000人以下，且营业收入2000万元及以上40000万元以下的为中型企业；从业人员20人及以上300人以下，且营业收入300万元及以上2000万元以下的为小型企业；从业人员20人以下或营业收入300万元以下的为微型企业。</w:t>
      </w:r>
    </w:p>
  </w:footnote>
  <w:footnote w:id="1">
    <w:p>
      <w:pPr>
        <w:pStyle w:val="8"/>
      </w:pPr>
      <w:r>
        <w:rPr>
          <w:rStyle w:val="12"/>
        </w:rPr>
        <w:footnoteRef/>
      </w:r>
      <w:r>
        <w:t xml:space="preserve"> </w:t>
      </w:r>
      <w:r>
        <w:rPr>
          <w:rFonts w:hint="eastAsia"/>
        </w:rPr>
        <w:t>重大、特大安全生产事故认定标准见《生产安全事故报告和调查处理条例》（中华人民共和国国务院令第493号）第三条（一）（二）；重大、特大环境事故认定标准见《国家突发环境事件应急预案》（国办函〔2014〕119号）附件一第一条、第二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snapToGrid w:val="0"/>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9E55FA"/>
    <w:multiLevelType w:val="singleLevel"/>
    <w:tmpl w:val="FD9E55F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3,4"/>
    </o:shapelayout>
  </w:hdrShapeDefaults>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97E9943"/>
    <w:rsid w:val="00010283"/>
    <w:rsid w:val="00014332"/>
    <w:rsid w:val="00063E6B"/>
    <w:rsid w:val="00066B3A"/>
    <w:rsid w:val="0008241B"/>
    <w:rsid w:val="0008397B"/>
    <w:rsid w:val="000A0B8F"/>
    <w:rsid w:val="000B2EFF"/>
    <w:rsid w:val="000E62D9"/>
    <w:rsid w:val="000E71FB"/>
    <w:rsid w:val="00112EB4"/>
    <w:rsid w:val="00116225"/>
    <w:rsid w:val="0016319A"/>
    <w:rsid w:val="00196A5D"/>
    <w:rsid w:val="002121DF"/>
    <w:rsid w:val="00216297"/>
    <w:rsid w:val="00222D51"/>
    <w:rsid w:val="002602FF"/>
    <w:rsid w:val="00270CB4"/>
    <w:rsid w:val="002C486D"/>
    <w:rsid w:val="002D2FED"/>
    <w:rsid w:val="003677E7"/>
    <w:rsid w:val="003D3DF5"/>
    <w:rsid w:val="004978A1"/>
    <w:rsid w:val="004A28B0"/>
    <w:rsid w:val="004D259E"/>
    <w:rsid w:val="004E3E8E"/>
    <w:rsid w:val="004E4613"/>
    <w:rsid w:val="004E4CFD"/>
    <w:rsid w:val="004F290A"/>
    <w:rsid w:val="00521FE8"/>
    <w:rsid w:val="00620C60"/>
    <w:rsid w:val="00635161"/>
    <w:rsid w:val="006411FF"/>
    <w:rsid w:val="00656B0C"/>
    <w:rsid w:val="00666CD0"/>
    <w:rsid w:val="00682535"/>
    <w:rsid w:val="00690A6A"/>
    <w:rsid w:val="007659E6"/>
    <w:rsid w:val="007B6CE2"/>
    <w:rsid w:val="007C7E19"/>
    <w:rsid w:val="007F20F5"/>
    <w:rsid w:val="00851973"/>
    <w:rsid w:val="0085367F"/>
    <w:rsid w:val="00867F8E"/>
    <w:rsid w:val="008946E3"/>
    <w:rsid w:val="008A7164"/>
    <w:rsid w:val="008B0D5C"/>
    <w:rsid w:val="008C420B"/>
    <w:rsid w:val="008E25D6"/>
    <w:rsid w:val="00910C69"/>
    <w:rsid w:val="0092772B"/>
    <w:rsid w:val="00957BF9"/>
    <w:rsid w:val="00963570"/>
    <w:rsid w:val="0096452C"/>
    <w:rsid w:val="009B576D"/>
    <w:rsid w:val="009B60DE"/>
    <w:rsid w:val="009C213A"/>
    <w:rsid w:val="009D2C18"/>
    <w:rsid w:val="009D623A"/>
    <w:rsid w:val="009E62D6"/>
    <w:rsid w:val="00A16660"/>
    <w:rsid w:val="00A67F7D"/>
    <w:rsid w:val="00A85757"/>
    <w:rsid w:val="00AC09BE"/>
    <w:rsid w:val="00AD43A1"/>
    <w:rsid w:val="00AD6F60"/>
    <w:rsid w:val="00B553BD"/>
    <w:rsid w:val="00B668B3"/>
    <w:rsid w:val="00C04ED0"/>
    <w:rsid w:val="00C50E76"/>
    <w:rsid w:val="00C56731"/>
    <w:rsid w:val="00C6196C"/>
    <w:rsid w:val="00C841AD"/>
    <w:rsid w:val="00C91DB6"/>
    <w:rsid w:val="00CB35FA"/>
    <w:rsid w:val="00CC6C5C"/>
    <w:rsid w:val="00D16D12"/>
    <w:rsid w:val="00D24321"/>
    <w:rsid w:val="00EB377E"/>
    <w:rsid w:val="00ED2B01"/>
    <w:rsid w:val="00F112E0"/>
    <w:rsid w:val="00F733D1"/>
    <w:rsid w:val="00FD286E"/>
    <w:rsid w:val="08A31D3F"/>
    <w:rsid w:val="0C415BD4"/>
    <w:rsid w:val="0D124F69"/>
    <w:rsid w:val="15133C31"/>
    <w:rsid w:val="15323F36"/>
    <w:rsid w:val="1576416F"/>
    <w:rsid w:val="1AFD28F6"/>
    <w:rsid w:val="240E383F"/>
    <w:rsid w:val="2CE62AD8"/>
    <w:rsid w:val="341B0426"/>
    <w:rsid w:val="34DA0062"/>
    <w:rsid w:val="362E50E1"/>
    <w:rsid w:val="36A90E38"/>
    <w:rsid w:val="37DED585"/>
    <w:rsid w:val="3DE58D26"/>
    <w:rsid w:val="3DFFEDF0"/>
    <w:rsid w:val="3E3839F7"/>
    <w:rsid w:val="3FDFFB33"/>
    <w:rsid w:val="44B113BD"/>
    <w:rsid w:val="4CD1729E"/>
    <w:rsid w:val="58484EDB"/>
    <w:rsid w:val="5C7463AC"/>
    <w:rsid w:val="5DED6128"/>
    <w:rsid w:val="5EB7E73C"/>
    <w:rsid w:val="5F7EF588"/>
    <w:rsid w:val="62EA382F"/>
    <w:rsid w:val="66F57FA9"/>
    <w:rsid w:val="6D03140D"/>
    <w:rsid w:val="6F9E42C5"/>
    <w:rsid w:val="77BFAFCF"/>
    <w:rsid w:val="798F00FE"/>
    <w:rsid w:val="7AF7832A"/>
    <w:rsid w:val="7E7FC24E"/>
    <w:rsid w:val="7F73ACFD"/>
    <w:rsid w:val="9EFED4E4"/>
    <w:rsid w:val="B7FF1093"/>
    <w:rsid w:val="B9CE4FA6"/>
    <w:rsid w:val="BCFF17AE"/>
    <w:rsid w:val="BF53B7FF"/>
    <w:rsid w:val="BFFA5EF8"/>
    <w:rsid w:val="DBD74625"/>
    <w:rsid w:val="DEF7E080"/>
    <w:rsid w:val="DF9D9183"/>
    <w:rsid w:val="E97E9943"/>
    <w:rsid w:val="EBEF97D6"/>
    <w:rsid w:val="EF5F808E"/>
    <w:rsid w:val="F77E6416"/>
    <w:rsid w:val="F7B3A703"/>
    <w:rsid w:val="FF6FB788"/>
    <w:rsid w:val="FF78E4BD"/>
    <w:rsid w:val="FF7D0015"/>
    <w:rsid w:val="FF7E815C"/>
    <w:rsid w:val="FF9F6A1C"/>
    <w:rsid w:val="FFAF8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next w:val="1"/>
    <w:link w:val="14"/>
    <w:unhideWhenUsed/>
    <w:qFormat/>
    <w:uiPriority w:val="0"/>
    <w:pPr>
      <w:keepNext/>
      <w:keepLines/>
      <w:widowControl w:val="0"/>
      <w:spacing w:before="260" w:after="260" w:line="413" w:lineRule="auto"/>
      <w:jc w:val="both"/>
      <w:outlineLvl w:val="1"/>
    </w:pPr>
    <w:rPr>
      <w:rFonts w:ascii="Arial" w:hAnsi="Arial" w:eastAsia="黑体" w:cs="Times New Roman"/>
      <w:b/>
      <w:kern w:val="2"/>
      <w:sz w:val="32"/>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5">
    <w:name w:val="annotation text"/>
    <w:basedOn w:val="1"/>
    <w:qFormat/>
    <w:uiPriority w:val="0"/>
    <w:pPr>
      <w:jc w:val="left"/>
    </w:pPr>
  </w:style>
  <w:style w:type="paragraph" w:styleId="6">
    <w:name w:val="footer"/>
    <w:basedOn w:val="1"/>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8">
    <w:name w:val="footnote text"/>
    <w:qFormat/>
    <w:uiPriority w:val="0"/>
    <w:pPr>
      <w:widowControl w:val="0"/>
      <w:snapToGrid w:val="0"/>
    </w:pPr>
    <w:rPr>
      <w:rFonts w:ascii="Calibri" w:hAnsi="Calibri" w:eastAsia="宋体" w:cs="Times New Roman"/>
      <w:kern w:val="2"/>
      <w:sz w:val="18"/>
      <w:szCs w:val="24"/>
      <w:lang w:val="en-US" w:eastAsia="zh-CN" w:bidi="ar-SA"/>
    </w:rPr>
  </w:style>
  <w:style w:type="table" w:styleId="1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2">
    <w:name w:val="footnote reference"/>
    <w:qFormat/>
    <w:uiPriority w:val="0"/>
    <w:rPr>
      <w:vertAlign w:val="superscript"/>
    </w:rPr>
  </w:style>
  <w:style w:type="paragraph" w:customStyle="1" w:styleId="13">
    <w:name w:val="Table Paragraph"/>
    <w:basedOn w:val="1"/>
    <w:qFormat/>
    <w:uiPriority w:val="1"/>
    <w:rPr>
      <w:rFonts w:ascii="仿宋_GB2312" w:hAnsi="仿宋_GB2312" w:eastAsia="仿宋_GB2312" w:cs="仿宋_GB2312"/>
    </w:rPr>
  </w:style>
  <w:style w:type="character" w:customStyle="1" w:styleId="14">
    <w:name w:val="标题 2 Char"/>
    <w:link w:val="4"/>
    <w:qFormat/>
    <w:uiPriority w:val="0"/>
    <w:rPr>
      <w:rFonts w:ascii="Arial" w:hAnsi="Arial" w:eastAsia="黑体" w:cs="Times New Roman"/>
      <w:b/>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header" Target="header6.xml"/><Relationship Id="rId12" Type="http://schemas.openxmlformats.org/officeDocument/2006/relationships/footer" Target="footer4.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1976</Words>
  <Characters>2219</Characters>
  <Lines>23</Lines>
  <Paragraphs>6</Paragraphs>
  <TotalTime>1</TotalTime>
  <ScaleCrop>false</ScaleCrop>
  <LinksUpToDate>false</LinksUpToDate>
  <CharactersWithSpaces>2451</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2026-05-01T01:38:00Z</dcterms:created>
  <dc:creator>张志飞</dc:creator>
  <cp:lastModifiedBy>奕君</cp:lastModifiedBy>
  <cp:lastPrinted>2025-11-13T15:42:00Z</cp:lastPrinted>
  <dcterms:modified xsi:type="dcterms:W3CDTF">2026-09-20T16:19:02Z</dcterms:modified>
  <dc:title>附件4</dc:title>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KSOTemplateDocerSaveRecord">
    <vt:lpwstr>eyJoZGlkIjoiNjQ3ZTQxOWM2NDkwMzkzMDI5NGVmNjRkZmU1N2Q1MzgiLCJ1c2VySWQiOiI0NjIzNzM1MDIifQ==</vt:lpwstr>
  </property>
  <property fmtid="{D5CDD505-2E9C-101B-9397-08002B2CF9AE}" pid="4" name="ICV">
    <vt:lpwstr>AEE6EAA61DAB48BBA910F698AD4C41AD_13</vt:lpwstr>
  </property>
</Properties>
</file>