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ordWrap/>
        <w:topLinePunct w:val="0"/>
        <w:bidi w:val="0"/>
        <w:spacing w:before="0" w:after="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附件3</w:t>
      </w:r>
    </w:p>
    <w:p>
      <w:pPr>
        <w:pStyle w:val="9"/>
        <w:keepNext w:val="0"/>
        <w:keepLines w:val="0"/>
        <w:pageBreakBefore w:val="0"/>
        <w:wordWrap/>
        <w:topLinePunct w:val="0"/>
        <w:bidi w:val="0"/>
        <w:spacing w:before="0" w:after="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项目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报价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表</w:t>
      </w:r>
    </w:p>
    <w:tbl>
      <w:tblPr>
        <w:tblStyle w:val="10"/>
        <w:tblW w:w="94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994"/>
        <w:gridCol w:w="1320"/>
        <w:gridCol w:w="600"/>
        <w:gridCol w:w="564"/>
        <w:gridCol w:w="1418"/>
        <w:gridCol w:w="864"/>
        <w:gridCol w:w="864"/>
        <w:gridCol w:w="840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材料名称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参考</w:t>
            </w:r>
          </w:p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品牌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型号规格/性能参数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数量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单位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单价最高限价（元）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单价（元）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金额（元）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送货时间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江门市基本公共卫生服务项目居民电子健康档案大数据质控及核查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/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见附件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ordWrap/>
              <w:topLinePunct w:val="0"/>
              <w:bidi w:val="0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4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bidi w:val="0"/>
              <w:spacing w:after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发票抬头：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江门市卫生健康局</w:t>
            </w:r>
          </w:p>
        </w:tc>
      </w:tr>
    </w:tbl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after="0" w:line="4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</w:rPr>
        <w:t>本项目综合评审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</w:rPr>
        <w:t>技术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50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</w:rPr>
        <w:t>分，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商务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40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分，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</w:rPr>
        <w:t>价格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</w:rPr>
        <w:t>分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</w:rPr>
        <w:t>合计100分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若报价的单价超过公布的“单价最高限价”将作报价无效处理。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供应商必须按以上表格格式顺序填写，不得增加或删除表格内容。除单价、金额外，不得擅自改动报价表内容，否则将导致报价无效。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报价总价（人民币）：小写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大写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1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报价说明：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1、本次报价为总价承包，包括但不限于：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1）项目过程中涉及的人工、交通、食宿、安全及保险、项目税费、合理利润。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(2)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其他完成本项目相关的直接及间接费用。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2、我司同意按平台发出的采购需求的要求供货。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3、附上报价分项明细表。</w:t>
      </w:r>
    </w:p>
    <w:p>
      <w:pPr>
        <w:pStyle w:val="2"/>
        <w:keepNext w:val="0"/>
        <w:keepLines w:val="0"/>
        <w:pageBreakBefore w:val="0"/>
        <w:wordWrap/>
        <w:topLinePunct w:val="0"/>
        <w:bidi w:val="0"/>
        <w:spacing w:after="0"/>
        <w:rPr>
          <w:rFonts w:hint="eastAsia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联系人：                联系电话：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报价人：（公章）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 xml:space="preserve">日期：   年    月   日 </w:t>
      </w:r>
    </w:p>
    <w:p>
      <w:pPr>
        <w:pStyle w:val="2"/>
        <w:rPr>
          <w:rFonts w:hint="eastAsia" w:ascii="宋体" w:hAnsi="宋体" w:eastAsia="宋体" w:cs="宋体"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 w:eastAsia="宋体" w:cs="宋体"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</w:pPr>
    </w:p>
    <w:p/>
    <w:sectPr>
      <w:footerReference r:id="rId5" w:type="default"/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E2175"/>
    <w:rsid w:val="07DE261E"/>
    <w:rsid w:val="0E676D31"/>
    <w:rsid w:val="0E7772CD"/>
    <w:rsid w:val="108B39B5"/>
    <w:rsid w:val="11152AD3"/>
    <w:rsid w:val="125205A9"/>
    <w:rsid w:val="12B25C29"/>
    <w:rsid w:val="13632EEB"/>
    <w:rsid w:val="1FD17977"/>
    <w:rsid w:val="206B2A19"/>
    <w:rsid w:val="22671B8E"/>
    <w:rsid w:val="25D06CD1"/>
    <w:rsid w:val="260E3549"/>
    <w:rsid w:val="2D424634"/>
    <w:rsid w:val="2D4C4AC5"/>
    <w:rsid w:val="2ED86F8A"/>
    <w:rsid w:val="2F5D4ACE"/>
    <w:rsid w:val="30D817A3"/>
    <w:rsid w:val="34E310CD"/>
    <w:rsid w:val="38B139C9"/>
    <w:rsid w:val="3BF85A90"/>
    <w:rsid w:val="3D0C997C"/>
    <w:rsid w:val="3F535259"/>
    <w:rsid w:val="3FBFE965"/>
    <w:rsid w:val="413B2328"/>
    <w:rsid w:val="4AC155F1"/>
    <w:rsid w:val="4B6C340C"/>
    <w:rsid w:val="507654D1"/>
    <w:rsid w:val="54496296"/>
    <w:rsid w:val="55F0546C"/>
    <w:rsid w:val="573E16B1"/>
    <w:rsid w:val="59777174"/>
    <w:rsid w:val="5A8F5056"/>
    <w:rsid w:val="5DFF214D"/>
    <w:rsid w:val="5E323725"/>
    <w:rsid w:val="5FF68CDA"/>
    <w:rsid w:val="60BE40C4"/>
    <w:rsid w:val="61A565D2"/>
    <w:rsid w:val="62155647"/>
    <w:rsid w:val="6486265D"/>
    <w:rsid w:val="66386F2C"/>
    <w:rsid w:val="679D3D31"/>
    <w:rsid w:val="679F9F25"/>
    <w:rsid w:val="6D481041"/>
    <w:rsid w:val="6DCEBB19"/>
    <w:rsid w:val="745E2175"/>
    <w:rsid w:val="752D36AD"/>
    <w:rsid w:val="76FD2BA2"/>
    <w:rsid w:val="7BDE7CF1"/>
    <w:rsid w:val="7BEADA21"/>
    <w:rsid w:val="7BEB3B32"/>
    <w:rsid w:val="7E276078"/>
    <w:rsid w:val="7FBD5F72"/>
    <w:rsid w:val="B7F9880B"/>
    <w:rsid w:val="BE5D4908"/>
    <w:rsid w:val="C7FFA707"/>
    <w:rsid w:val="E8FF792C"/>
    <w:rsid w:val="EEEEA266"/>
    <w:rsid w:val="FA7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60" w:line="320" w:lineRule="exact"/>
      <w:jc w:val="center"/>
    </w:pPr>
    <w:rPr>
      <w:rFonts w:hint="eastAsia"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4">
    <w:name w:val="Normal Indent"/>
    <w:basedOn w:val="1"/>
    <w:next w:val="2"/>
    <w:unhideWhenUsed/>
    <w:qFormat/>
    <w:uiPriority w:val="99"/>
    <w:pPr>
      <w:ind w:firstLine="420" w:firstLineChars="200"/>
    </w:pPr>
  </w:style>
  <w:style w:type="paragraph" w:styleId="5">
    <w:name w:val="Plain Text"/>
    <w:basedOn w:val="1"/>
    <w:qFormat/>
    <w:uiPriority w:val="0"/>
    <w:rPr>
      <w:rFonts w:hAnsi="Courier New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after="0" w:line="560" w:lineRule="exact"/>
      <w:jc w:val="left"/>
    </w:pPr>
    <w:rPr>
      <w:rFonts w:ascii="Calibri" w:hAnsi="Calibri" w:eastAsia="宋体" w:cs="Times New Roman"/>
      <w:sz w:val="18"/>
      <w:szCs w:val="22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Title"/>
    <w:basedOn w:val="1"/>
    <w:next w:val="1"/>
    <w:qFormat/>
    <w:uiPriority w:val="0"/>
    <w:pPr>
      <w:widowControl w:val="0"/>
      <w:spacing w:before="240" w:after="60" w:line="278" w:lineRule="auto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12">
    <w:name w:val="正文缩进2格"/>
    <w:basedOn w:val="1"/>
    <w:next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1221</Words>
  <Characters>1284</Characters>
  <Lines>0</Lines>
  <Paragraphs>0</Paragraphs>
  <TotalTime>10</TotalTime>
  <ScaleCrop>false</ScaleCrop>
  <LinksUpToDate>false</LinksUpToDate>
  <CharactersWithSpaces>1284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2025-01-13T17:16:00Z</dcterms:created>
  <dc:creator>Administrator</dc:creator>
  <cp:lastModifiedBy>黄展翔</cp:lastModifiedBy>
  <cp:lastPrinted>2025-08-07T18:44:00Z</cp:lastPrinted>
  <dcterms:modified xsi:type="dcterms:W3CDTF">2026-09-13T18:27:06Z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D31842EEC0B24AFAAA79161FE9E24180_13</vt:lpwstr>
  </property>
  <property fmtid="{D5CDD505-2E9C-101B-9397-08002B2CF9AE}" pid="4" name="KSOTemplateDocerSaveRecord">
    <vt:lpwstr>eyJoZGlkIjoiM2VhMDUzNDZmZjU2NmVhMGI2ZDBkMjNmZTRjNDc3YWMiLCJ1c2VySWQiOiIyODIzODc5MTUifQ==</vt:lpwstr>
  </property>
</Properties>
</file>