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12" w:afterLines="1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</w:t>
      </w:r>
    </w:p>
    <w:p>
      <w:pPr>
        <w:spacing w:after="312" w:afterLines="100"/>
        <w:jc w:val="center"/>
        <w:rPr>
          <w:rFonts w:hint="default" w:ascii="Times New Roman" w:hAnsi="Times New Roman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t>本次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检验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t>不合格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项目的说明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一、菌落总数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" w:leftChars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</w:rPr>
        <w:t>菌落总数是指示性微生物指标，并非致病菌指标。其卫生学意义主要是：一是作为食品被微生物污染程度，即清洁状态的标志，反映食品在生产过程中的卫生状况；二是预测食品耐保藏性。一般来讲，食品中菌落总数数量越多，食品腐败变质的速度就越快。如果食品的菌落总数严重超标，将会破坏食品的营养成分，使食品失去食用价值；还会加速食品的腐败变质，可能危害人体健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二、大肠菌群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大肠菌群是国内外常用的指示性指标之一。其卫生学意义：一是作为食品受到人与温血动物粪便污染的指示菌；二是作为肠道致病菌污染食品的指示菌，提示食品被致病菌（如沙门氏菌、志贺氏菌、致泻大肠埃希氏菌等）污染的可能性较大。食品中大肠菌群不合格，说明食品存在卫生质量缺陷，对人体健康具有潜在危害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大肠菌群超标可能由于产品的加工原料、包装材料受污染，或在生产过程中产品受人员、工器具等生产设备、环境的污染，有加热处理工艺的产品加热不彻底而导致。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三、阴离子合成洗涤剂(以十二烷基苯磺酸钠计)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阴离子合成洗涤剂主要成分是十二烷基苯磺酸钠，是洗洁精的主要成分，是一种低毒物质，因其使用方便、易溶解、稳定性好、成本低等优点被广泛使用。阴离子合成洗涤剂可影响生活饮用水的质量，是饮用水质量检测的重要指标之一，也是消毒餐（饮）具质量评价的重要指标之一。如果餐（饮）具清洗过程中控制不当，会造成洗涤剂在水体或餐具上的残留过量，对人体健康产生不良影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四、戊唑醇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戊唑醇具有保护、治疗和铲除作用的内吸性杀菌剂。迅速被植物营养部位吸收，主要向顶传导至各营养部位。戊菌唑作拌种剂使用，可有效防治谷物上各种黑穗病和腥黑穗病，喷雾使用时，戊唑醇可防治各种作物上的众多病害。食用食品一般不会导致戊唑醇的急性中毒，但长期食用戊唑醇超标的食品，对人体健康也有一定影响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戊唑醇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超标的原因，可能是为了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防治真菌类病害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，加大用药量或未遵守采摘间隔期规定，致使上市销售时产品中的药物残留量未降解至标准限量值以下。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五、毒死蜱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600" w:lineRule="exact"/>
        <w:ind w:lef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毒死蜱是一种第二代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"https://baike.baidu.com/item/%E7%83%9F%E7%A2%B1/4832691?fromModule=lemma_inlink"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烟碱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类高效低毒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"https://baike.baidu.com/item/%E6%9D%80%E8%99%AB%E5%89%82/84412?fromModule=lemma_inlink"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杀虫剂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，化学式为C8H10ClN5O3S，对害虫具有胃毒、触杀及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"https://baike.baidu.com/item/%E5%86%85%E5%90%B8/2645321?fromModule=lemma_inlink"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内吸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活性，用于叶面喷雾及土壤灌根处理。其施药后迅速被内吸，并传导到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"https://baike.baidu.com/item/%E6%A4%8D%E6%A0%AA/10940547?fromModule=lemma_inlink"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植株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各部位，对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"https://baike.baidu.com/item/%E5%88%BA%E5%90%B8%E5%BC%8F%E5%AE%B3%E8%99%AB/10244671?fromModule=lemma_inlink"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刺吸式害虫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如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"https://baike.baidu.com/item/%E8%9A%9C%E8%99%AB/417019?fromModule=lemma_inlink"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蚜虫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"https://baike.baidu.com/item/%E9%A3%9E%E8%99%B1/5953853?fromModule=lemma_inlink"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飞虱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"https://baike.baidu.com/item/%E5%8F%B6%E8%9D%89/417095?fromModule=lemma_inlink"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叶蝉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"https://baike.baidu.com/item/%E7%B2%89%E8%99%B1/6608908?fromModule=lemma_inlink"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粉虱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等有良好的防效。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600" w:lineRule="exact"/>
        <w:ind w:lef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毒死蜱超标的原因，可能是为快速控制虫害，加大用药量或未遵守采摘间隔期规定，致使上市销售的农产品中残留量超标。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六、多菌灵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多菌灵是一种广谱性杀菌剂，对多种农作物由真菌引起的病害具有防治效果，广泛用于果树、蔬菜、粮棉和林木病害的防治。长期食用多菌灵超标的食品，对人体健康可能产生危害。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多菌灵超标的原因，可能是为快速控制病害，加大用药量或未遵守采摘间隔期规定，致使上市销售时农产品中的药物残留量未降解至标准限量值以下。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七、烯酰吗啉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烯酰吗啉，具有良好保护性能和抗芽孢形成的内吸性杀菌剂，其对卵菌纲真菌具有杀灭作用，特别是霜霉科和疫霉属（但对腐霉属无效），常用于葡萄、马铃薯、番茄和其他农作物。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烯酰吗啉超标的原因，可能是为快速控制菌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害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，加大用药量或未遵守采摘间隔期规定，致使上市销售时农产品中的药物残留量未降解至标准限量值以下。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八、镉(以Cd计)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镉是一种蓄积性的重金属元素，主要损害肾脏、骨骼和消化系统。由于镉排泄缓慢，可对肾脏和肝脏造成巨大伤害，还可以造成骨质疏松和软化。此外，镉干扰膳食中铁的吸收和加速红细胞破坏，可引起贫血。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造成镉污染的主要原因有：含镉的废水、土壤等造成对食品的镉污染；玻璃、陶瓷类容器或食品包装材料中含有的镉迁移至食品中，造成食品的镉污染。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九、噻虫胺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噻虫胺是一种烟碱类杀虫剂，具有触杀、胃毒作用，具有根内吸活性和层间传导性。土壤处理、叶面喷施和种子处理，防治水稻、玉米、油菜、果树和蔬菜、柑橘的刺吸式和咀嚼式害虫，如飞虱、椿象、蚜虫和烟粉虱。食用食品一般不会导致噻虫胺的急性中毒，但长期食用噻虫胺超标的食品，对人体健康也有一定影响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噻虫胺超标的原因，可能是为快速控制病情，加大用药量或未遵守采摘间隔期规定，致使上市销售时产品中的药物残留量未降解至标准限量值以下。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十、二氧化硫残留量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氧化硫（以及焦亚硫酸钾、亚硫酸钠等添加剂）对食品有漂白、防腐和抗氧化作用，是食品加工中常用的漂白剂和防腐剂，使用后均产生二氧化硫残留。摄入少量二氧化硫，可在人体内经酶转化后由尿液排出体外，一般不会对人体健康造成不良影响，但如果长期过量摄入二氧化硫，可能会对健康不利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二氧化硫残留量不合格的原因，可能是加工过程中，超范围或超限量使用亚硫酸盐等漂白剂，以达到漂白和防腐的作用，从而导致产品中二氧化硫残留不符合要求。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十一、脱氢乙酸及其钠盐(以脱氢乙酸计)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脱氢乙酸及其钠盐作为一种广谱食品防腐剂，对霉菌和酵母菌的抑制能力强，为苯甲酸钠的 2～10 倍，在高剂量使用时能抑制细菌。脱氢乙酸毒性较低，按标准规定的范围和使用量使用是安全的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" w:eastAsia="zh-CN" w:bidi="ar-SA"/>
        </w:rPr>
        <w:t>,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能被人体完全吸收，并能抑制人体内多种氧化酶，长期过量摄入脱氢乙酸及其钠盐会可能危害人体健康。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脱氢乙酸超标的原因可能是个别生产经营企业为防止食品腐败变质，超范围使用了该添加剂，或者其使用的复配添加剂中该添加剂含量较高；也可能是在添加过程中未计量或计量不准。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十二、噻虫嗪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噻虫嗪是一种第二代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"https://baike.baidu.com/item/%E7%83%9F%E7%A2%B1/4832691?fromModule=lemma_inlink"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烟碱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类高效低毒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"https://baike.baidu.com/item/%E6%9D%80%E8%99%AB%E5%89%82/84412?fromModule=lemma_inlink"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杀虫剂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，化学式为C8H10ClN5O3S，对害虫具有胃毒、触杀及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"https://baike.baidu.com/item/%E5%86%85%E5%90%B8/2645321?fromModule=lemma_inlink"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内吸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活性，用于叶面喷雾及土壤灌根处理。其施药后迅速被内吸，并传导到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"https://baike.baidu.com/item/%E6%A4%8D%E6%A0%AA/10940547?fromModule=lemma_inlink"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植株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各部位，对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"https://baike.baidu.com/item/%E5%88%BA%E5%90%B8%E5%BC%8F%E5%AE%B3%E8%99%AB/10244671?fromModule=lemma_inlink"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刺吸式害虫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如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"https://baike.baidu.com/item/%E8%9A%9C%E8%99%AB/417019?fromModule=lemma_inlink"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蚜虫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"https://baike.baidu.com/item/%E9%A3%9E%E8%99%B1/5953853?fromModule=lemma_inlink"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飞虱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"https://baike.baidu.com/item/%E5%8F%B6%E8%9D%89/417095?fromModule=lemma_inlink"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叶蝉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instrText xml:space="preserve"> HYPERLINK "https://baike.baidu.com/item/%E7%B2%89%E8%99%B1/6608908?fromModule=lemma_inlink" \t "https://baike.baidu.com/item/%E5%99%BB%E8%99%AB%E5%97%AA/_blank" </w:instrTex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粉虱</w:t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等有良好的防效。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 w:bidi="ar-SA"/>
        </w:rPr>
        <w:t>作为常用杀虫药，这几种是常用的药物，但种植户为了尽快获利，未等到衰减期过，就上市进行销售，所以造成超标情况。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十三、铅(以Pb计)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/>
        </w:rPr>
        <w:t>铅是常见重金属污染物，是一种严重危害人体健康的重金属元素，人体多通过摄取食物、饮用自来水等方式把铅带入人体。铅是蓄积性的重金属，只有当人体中铅含量达到一定程度时，才会引发身体的不适，在长期摄入铅后，可能会对机体的血液系统、神经系统产生损害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kern w:val="0"/>
          <w:sz w:val="32"/>
          <w:szCs w:val="32"/>
          <w:lang w:val="en-US" w:eastAsia="zh-CN"/>
        </w:rPr>
        <w:t>食品中铅(以Pb计)超标的原因可能是自然环境中铅对食品的污染、食品加工过程中产生的铅污染、食品容器（用具）中含有铅对食品产生污染。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hideSpellingErrors/>
  <w:hideGrammaticalErrors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1FD731CE"/>
    <w:rsid w:val="00041E1E"/>
    <w:rsid w:val="000852E2"/>
    <w:rsid w:val="000A275E"/>
    <w:rsid w:val="000F722E"/>
    <w:rsid w:val="0015710A"/>
    <w:rsid w:val="00173E35"/>
    <w:rsid w:val="0017756D"/>
    <w:rsid w:val="00196D2C"/>
    <w:rsid w:val="00202CF2"/>
    <w:rsid w:val="00245222"/>
    <w:rsid w:val="00245913"/>
    <w:rsid w:val="00265772"/>
    <w:rsid w:val="00270C9D"/>
    <w:rsid w:val="002B08D2"/>
    <w:rsid w:val="002B5087"/>
    <w:rsid w:val="002E28D3"/>
    <w:rsid w:val="002F32B8"/>
    <w:rsid w:val="003A65A7"/>
    <w:rsid w:val="003B5D49"/>
    <w:rsid w:val="00442891"/>
    <w:rsid w:val="00447B05"/>
    <w:rsid w:val="00462342"/>
    <w:rsid w:val="004655C2"/>
    <w:rsid w:val="00465E74"/>
    <w:rsid w:val="00476273"/>
    <w:rsid w:val="00495576"/>
    <w:rsid w:val="004F1C34"/>
    <w:rsid w:val="005139D2"/>
    <w:rsid w:val="00516819"/>
    <w:rsid w:val="00550C03"/>
    <w:rsid w:val="005C06F3"/>
    <w:rsid w:val="005C33CB"/>
    <w:rsid w:val="005D78D5"/>
    <w:rsid w:val="006146A5"/>
    <w:rsid w:val="006666EF"/>
    <w:rsid w:val="0067473C"/>
    <w:rsid w:val="006C4888"/>
    <w:rsid w:val="00701DFF"/>
    <w:rsid w:val="00726A4B"/>
    <w:rsid w:val="00736DB5"/>
    <w:rsid w:val="007907C4"/>
    <w:rsid w:val="007E6C77"/>
    <w:rsid w:val="007E7716"/>
    <w:rsid w:val="00813729"/>
    <w:rsid w:val="00830BF8"/>
    <w:rsid w:val="008906C1"/>
    <w:rsid w:val="008A2321"/>
    <w:rsid w:val="008C7728"/>
    <w:rsid w:val="008D7D68"/>
    <w:rsid w:val="008E463F"/>
    <w:rsid w:val="0091492D"/>
    <w:rsid w:val="00942547"/>
    <w:rsid w:val="009B7057"/>
    <w:rsid w:val="009C6F69"/>
    <w:rsid w:val="00A21D72"/>
    <w:rsid w:val="00A3433C"/>
    <w:rsid w:val="00A709B9"/>
    <w:rsid w:val="00A744EA"/>
    <w:rsid w:val="00A75D45"/>
    <w:rsid w:val="00AB57B6"/>
    <w:rsid w:val="00AC08C5"/>
    <w:rsid w:val="00AD4118"/>
    <w:rsid w:val="00B015FE"/>
    <w:rsid w:val="00B07245"/>
    <w:rsid w:val="00B52E5A"/>
    <w:rsid w:val="00B65334"/>
    <w:rsid w:val="00B77581"/>
    <w:rsid w:val="00B803BC"/>
    <w:rsid w:val="00B83C3E"/>
    <w:rsid w:val="00BB426F"/>
    <w:rsid w:val="00BC402E"/>
    <w:rsid w:val="00BD254B"/>
    <w:rsid w:val="00C949ED"/>
    <w:rsid w:val="00CA0E2D"/>
    <w:rsid w:val="00CE2A92"/>
    <w:rsid w:val="00D21C44"/>
    <w:rsid w:val="00D23862"/>
    <w:rsid w:val="00D24510"/>
    <w:rsid w:val="00D551FB"/>
    <w:rsid w:val="00D56071"/>
    <w:rsid w:val="00D67D8A"/>
    <w:rsid w:val="00DA0273"/>
    <w:rsid w:val="00DA0A14"/>
    <w:rsid w:val="00DA5C44"/>
    <w:rsid w:val="00DB5AB5"/>
    <w:rsid w:val="00E81F8E"/>
    <w:rsid w:val="00EB509F"/>
    <w:rsid w:val="00F04423"/>
    <w:rsid w:val="00F06F38"/>
    <w:rsid w:val="00F36950"/>
    <w:rsid w:val="00F755B4"/>
    <w:rsid w:val="00FA5936"/>
    <w:rsid w:val="00FC2048"/>
    <w:rsid w:val="00FC4828"/>
    <w:rsid w:val="00FD0FDB"/>
    <w:rsid w:val="00FF1BF4"/>
    <w:rsid w:val="00FF4748"/>
    <w:rsid w:val="05DE15A3"/>
    <w:rsid w:val="08B12CE0"/>
    <w:rsid w:val="09C55A46"/>
    <w:rsid w:val="0B563C1C"/>
    <w:rsid w:val="0BFE2BF8"/>
    <w:rsid w:val="0FCFB2ED"/>
    <w:rsid w:val="1994269A"/>
    <w:rsid w:val="1BD07E04"/>
    <w:rsid w:val="1EB79DED"/>
    <w:rsid w:val="1EFFDDAB"/>
    <w:rsid w:val="1FD731CE"/>
    <w:rsid w:val="21080928"/>
    <w:rsid w:val="24FE4BE7"/>
    <w:rsid w:val="25447D6C"/>
    <w:rsid w:val="27286FB2"/>
    <w:rsid w:val="273E1B93"/>
    <w:rsid w:val="27BD9D5B"/>
    <w:rsid w:val="2CBE02D4"/>
    <w:rsid w:val="2CFF4888"/>
    <w:rsid w:val="2CFFE50E"/>
    <w:rsid w:val="2E7720BF"/>
    <w:rsid w:val="2F1FD47E"/>
    <w:rsid w:val="2F5DDA8A"/>
    <w:rsid w:val="2FAD2325"/>
    <w:rsid w:val="2FAD3C47"/>
    <w:rsid w:val="31F7CD98"/>
    <w:rsid w:val="360B2B82"/>
    <w:rsid w:val="362F96F2"/>
    <w:rsid w:val="377F7722"/>
    <w:rsid w:val="378F216D"/>
    <w:rsid w:val="38C14C44"/>
    <w:rsid w:val="3B7F2120"/>
    <w:rsid w:val="3BFF4214"/>
    <w:rsid w:val="3C67123D"/>
    <w:rsid w:val="3CF54C60"/>
    <w:rsid w:val="3CFFFED9"/>
    <w:rsid w:val="3EFFBB88"/>
    <w:rsid w:val="3F939117"/>
    <w:rsid w:val="3FFD6736"/>
    <w:rsid w:val="45ED1160"/>
    <w:rsid w:val="4BB36156"/>
    <w:rsid w:val="4C602FF9"/>
    <w:rsid w:val="5776DFC0"/>
    <w:rsid w:val="57EA0B70"/>
    <w:rsid w:val="5AFFD9EC"/>
    <w:rsid w:val="5D0D38B4"/>
    <w:rsid w:val="5E9EE988"/>
    <w:rsid w:val="5EFE5F72"/>
    <w:rsid w:val="5F651110"/>
    <w:rsid w:val="5FFBC217"/>
    <w:rsid w:val="61BF40CD"/>
    <w:rsid w:val="61E788FA"/>
    <w:rsid w:val="63FF62AA"/>
    <w:rsid w:val="64E911A0"/>
    <w:rsid w:val="675F88E5"/>
    <w:rsid w:val="693EBD90"/>
    <w:rsid w:val="6A3E4A3F"/>
    <w:rsid w:val="6A935BAC"/>
    <w:rsid w:val="6AFB6BDB"/>
    <w:rsid w:val="6AFC09F6"/>
    <w:rsid w:val="6F9B814F"/>
    <w:rsid w:val="6FC814C7"/>
    <w:rsid w:val="6FE6C467"/>
    <w:rsid w:val="6FEA47A6"/>
    <w:rsid w:val="6FF3E8B3"/>
    <w:rsid w:val="6FF7659D"/>
    <w:rsid w:val="6FFB5A5F"/>
    <w:rsid w:val="6FFC7DF9"/>
    <w:rsid w:val="70667F46"/>
    <w:rsid w:val="719F251F"/>
    <w:rsid w:val="72EF700D"/>
    <w:rsid w:val="73FE1AB2"/>
    <w:rsid w:val="74D65DAD"/>
    <w:rsid w:val="75DF8063"/>
    <w:rsid w:val="75FD92F3"/>
    <w:rsid w:val="76D37699"/>
    <w:rsid w:val="77FE37EA"/>
    <w:rsid w:val="78DF457F"/>
    <w:rsid w:val="79DFD983"/>
    <w:rsid w:val="79FD49B1"/>
    <w:rsid w:val="7A5B3DAA"/>
    <w:rsid w:val="7A5C1477"/>
    <w:rsid w:val="7AD1F945"/>
    <w:rsid w:val="7ADF113B"/>
    <w:rsid w:val="7ADF2709"/>
    <w:rsid w:val="7B7F6BC0"/>
    <w:rsid w:val="7B836CEC"/>
    <w:rsid w:val="7BBF6BDC"/>
    <w:rsid w:val="7BBF9596"/>
    <w:rsid w:val="7BD7B962"/>
    <w:rsid w:val="7CFFD07B"/>
    <w:rsid w:val="7E7E22E1"/>
    <w:rsid w:val="7EA85EE9"/>
    <w:rsid w:val="7EDF7222"/>
    <w:rsid w:val="7F596EC2"/>
    <w:rsid w:val="7FB71DC7"/>
    <w:rsid w:val="7FD6F0D5"/>
    <w:rsid w:val="7FF70A37"/>
    <w:rsid w:val="7FFEF4AF"/>
    <w:rsid w:val="7FFFD337"/>
    <w:rsid w:val="96F71D00"/>
    <w:rsid w:val="ABF9315C"/>
    <w:rsid w:val="B53FA27C"/>
    <w:rsid w:val="B72F6C99"/>
    <w:rsid w:val="BDF5C49A"/>
    <w:rsid w:val="BE7E1B89"/>
    <w:rsid w:val="BEDF5AB7"/>
    <w:rsid w:val="C7DDA80B"/>
    <w:rsid w:val="CA7F68BC"/>
    <w:rsid w:val="CFB7F274"/>
    <w:rsid w:val="D4FD997F"/>
    <w:rsid w:val="D577F238"/>
    <w:rsid w:val="D6F7B410"/>
    <w:rsid w:val="D6FDBDEB"/>
    <w:rsid w:val="D7060AB4"/>
    <w:rsid w:val="D7F772D0"/>
    <w:rsid w:val="D8BB3FC9"/>
    <w:rsid w:val="D9BFE79D"/>
    <w:rsid w:val="DDFF7E9E"/>
    <w:rsid w:val="DE4F6822"/>
    <w:rsid w:val="DE760AB5"/>
    <w:rsid w:val="DE7C6F84"/>
    <w:rsid w:val="DF19ECC4"/>
    <w:rsid w:val="DF2B7089"/>
    <w:rsid w:val="DFFB7BAC"/>
    <w:rsid w:val="DFFB9CE6"/>
    <w:rsid w:val="E3771557"/>
    <w:rsid w:val="E7B6245D"/>
    <w:rsid w:val="EBFF4E90"/>
    <w:rsid w:val="EF7FCE06"/>
    <w:rsid w:val="F3D541AD"/>
    <w:rsid w:val="F5BBF95A"/>
    <w:rsid w:val="F6FA410D"/>
    <w:rsid w:val="F7BD4332"/>
    <w:rsid w:val="F7DD2317"/>
    <w:rsid w:val="F8FE2E36"/>
    <w:rsid w:val="FB5B6C0F"/>
    <w:rsid w:val="FBB7C702"/>
    <w:rsid w:val="FBF92BC2"/>
    <w:rsid w:val="FCEF205E"/>
    <w:rsid w:val="FCF58EE6"/>
    <w:rsid w:val="FD7CDC3A"/>
    <w:rsid w:val="FDBFFECB"/>
    <w:rsid w:val="FE7BDE2A"/>
    <w:rsid w:val="FEF69E22"/>
    <w:rsid w:val="FEF77459"/>
    <w:rsid w:val="FF7A8846"/>
    <w:rsid w:val="FF8F82E1"/>
    <w:rsid w:val="FFBE498D"/>
    <w:rsid w:val="FFEFD8B1"/>
    <w:rsid w:val="FFFA58D3"/>
    <w:rsid w:val="FFFDC44F"/>
    <w:rsid w:val="FFFF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nhideWhenUsed="0" w:uiPriority="0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Calibri" w:hAnsi="Calibri" w:eastAsia="宋体" w:cs="Times New Roman"/>
    </w:rPr>
  </w:style>
  <w:style w:type="paragraph" w:styleId="3">
    <w:name w:val="Body Text"/>
    <w:basedOn w:val="1"/>
    <w:next w:val="1"/>
    <w:qFormat/>
    <w:uiPriority w:val="0"/>
    <w:pPr>
      <w:spacing w:after="120" w:afterLines="0" w:afterAutospacing="0"/>
    </w:pPr>
    <w:rPr>
      <w:rFonts w:ascii="Calibri" w:hAnsi="Calibri" w:eastAsia="宋体" w:cs="Times New Roman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3">
    <w:name w:val="页眉 Char"/>
    <w:basedOn w:val="9"/>
    <w:link w:val="5"/>
    <w:qFormat/>
    <w:uiPriority w:val="0"/>
    <w:rPr>
      <w:rFonts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9"/>
    <w:link w:val="4"/>
    <w:qFormat/>
    <w:uiPriority w:val="0"/>
    <w:rPr>
      <w:rFonts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132</Words>
  <Characters>755</Characters>
  <Lines>6</Lines>
  <Paragraphs>1</Paragraphs>
  <TotalTime>7</TotalTime>
  <ScaleCrop>false</ScaleCrop>
  <LinksUpToDate>false</LinksUpToDate>
  <CharactersWithSpaces>886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2022-07-04T11:49:00Z</dcterms:created>
  <dc:creator>PC</dc:creator>
  <cp:lastModifiedBy>greatwall</cp:lastModifiedBy>
  <cp:lastPrinted>2022-07-04T10:45:00Z</cp:lastPrinted>
  <dcterms:modified xsi:type="dcterms:W3CDTF">2026-10-27T16:15:52Z</dcterms:modified>
  <dc:title>附件2</dc:title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45E16B583B874A0BB5ADF66014262258</vt:lpwstr>
  </property>
</Properties>
</file>