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right"/>
        <w:rPr>
          <w:rFonts w:hint="default" w:ascii="方正小标宋简体" w:hAnsi="宋体" w:eastAsia="方正小标宋简体"/>
          <w:sz w:val="24"/>
          <w:szCs w:val="24"/>
          <w:lang w:val="en-US"/>
        </w:rPr>
      </w:pPr>
      <w:r>
        <w:rPr>
          <w:rFonts w:hint="eastAsia" w:ascii="仿宋" w:hAnsi="仿宋" w:eastAsia="仿宋"/>
          <w:sz w:val="28"/>
          <w:szCs w:val="28"/>
        </w:rPr>
        <w:t xml:space="preserve">编号：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H20250626-2</w:t>
      </w:r>
    </w:p>
    <w:p>
      <w:pPr>
        <w:widowControl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</w:rPr>
        <w:t xml:space="preserve">报 价 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函</w:t>
      </w:r>
    </w:p>
    <w:p>
      <w:pPr>
        <w:widowControl/>
        <w:jc w:val="center"/>
        <w:rPr>
          <w:rFonts w:ascii="方正小标宋简体" w:hAnsi="宋体" w:eastAsia="方正小标宋简体"/>
          <w:sz w:val="44"/>
          <w:szCs w:val="44"/>
        </w:rPr>
      </w:pPr>
    </w:p>
    <w:p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报价单位（章）：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                    </w:t>
      </w:r>
    </w:p>
    <w:p>
      <w:pPr>
        <w:spacing w:line="360" w:lineRule="auto"/>
        <w:jc w:val="left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联系人：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</w:t>
      </w:r>
      <w:r>
        <w:rPr>
          <w:rFonts w:hint="eastAsia" w:ascii="仿宋" w:hAnsi="仿宋" w:eastAsia="仿宋"/>
          <w:sz w:val="28"/>
          <w:szCs w:val="28"/>
        </w:rPr>
        <w:t xml:space="preserve"> 联系电话：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</w:t>
      </w:r>
    </w:p>
    <w:p>
      <w:pPr>
        <w:spacing w:line="360" w:lineRule="auto"/>
        <w:jc w:val="left"/>
        <w:rPr>
          <w:rFonts w:hint="default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  <w:lang w:eastAsia="zh-CN"/>
        </w:rPr>
        <w:t>报价有效期：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年    月    日</w:t>
      </w:r>
    </w:p>
    <w:tbl>
      <w:tblPr>
        <w:tblStyle w:val="6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3471"/>
        <w:gridCol w:w="865"/>
        <w:gridCol w:w="999"/>
        <w:gridCol w:w="1310"/>
        <w:gridCol w:w="1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序号</w:t>
            </w:r>
          </w:p>
        </w:tc>
        <w:tc>
          <w:tcPr>
            <w:tcW w:w="3471" w:type="dxa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报价项目说明</w:t>
            </w:r>
          </w:p>
        </w:tc>
        <w:tc>
          <w:tcPr>
            <w:tcW w:w="865" w:type="dxa"/>
          </w:tcPr>
          <w:p>
            <w:pPr>
              <w:spacing w:line="360" w:lineRule="auto"/>
              <w:jc w:val="righ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单位</w:t>
            </w:r>
          </w:p>
        </w:tc>
        <w:tc>
          <w:tcPr>
            <w:tcW w:w="999" w:type="dxa"/>
          </w:tcPr>
          <w:p>
            <w:pPr>
              <w:spacing w:line="360" w:lineRule="auto"/>
              <w:jc w:val="right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  <w:t>数量</w:t>
            </w:r>
          </w:p>
        </w:tc>
        <w:tc>
          <w:tcPr>
            <w:tcW w:w="1310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单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价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（元）</w:t>
            </w:r>
          </w:p>
        </w:tc>
        <w:tc>
          <w:tcPr>
            <w:tcW w:w="1310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  <w:t>小计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exact"/>
        </w:trPr>
        <w:tc>
          <w:tcPr>
            <w:tcW w:w="565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3471" w:type="dxa"/>
            <w:vAlign w:val="top"/>
          </w:tcPr>
          <w:p>
            <w:pPr>
              <w:jc w:val="left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刨铣重铺4cm细粒式高模量复合改性沥青砼GAC-13与6cm中粒式高模量复合改性沥青砼GAC-20</w:t>
            </w:r>
          </w:p>
        </w:tc>
        <w:tc>
          <w:tcPr>
            <w:tcW w:w="865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</w:pPr>
          </w:p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  <w:t>㎡</w:t>
            </w:r>
          </w:p>
        </w:tc>
        <w:tc>
          <w:tcPr>
            <w:tcW w:w="999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1550</w:t>
            </w:r>
          </w:p>
        </w:tc>
        <w:tc>
          <w:tcPr>
            <w:tcW w:w="131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vAlign w:val="top"/>
          </w:tcPr>
          <w:p>
            <w:pPr>
              <w:spacing w:line="360" w:lineRule="auto"/>
              <w:jc w:val="righ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565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471" w:type="dxa"/>
            <w:vAlign w:val="top"/>
          </w:tcPr>
          <w:p>
            <w:pPr>
              <w:spacing w:line="360" w:lineRule="auto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  <w:t>重画路面标线</w:t>
            </w:r>
          </w:p>
        </w:tc>
        <w:tc>
          <w:tcPr>
            <w:tcW w:w="865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  <w:t>㎡</w:t>
            </w:r>
          </w:p>
        </w:tc>
        <w:tc>
          <w:tcPr>
            <w:tcW w:w="999" w:type="dxa"/>
            <w:vAlign w:val="top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 w:bidi="ar-SA"/>
              </w:rPr>
              <w:t>97.6</w:t>
            </w:r>
          </w:p>
        </w:tc>
        <w:tc>
          <w:tcPr>
            <w:tcW w:w="1310" w:type="dxa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vAlign w:val="top"/>
          </w:tcPr>
          <w:p>
            <w:pPr>
              <w:spacing w:line="360" w:lineRule="auto"/>
              <w:jc w:val="righ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565" w:type="dxa"/>
            <w:vAlign w:val="top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6645" w:type="dxa"/>
            <w:gridSpan w:val="4"/>
            <w:vAlign w:val="top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  <w:t>合计</w:t>
            </w:r>
          </w:p>
        </w:tc>
        <w:tc>
          <w:tcPr>
            <w:tcW w:w="1310" w:type="dxa"/>
            <w:vAlign w:val="top"/>
          </w:tcPr>
          <w:p>
            <w:pPr>
              <w:spacing w:line="360" w:lineRule="auto"/>
              <w:jc w:val="righ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8" w:hRule="atLeast"/>
        </w:trPr>
        <w:tc>
          <w:tcPr>
            <w:tcW w:w="8520" w:type="dxa"/>
            <w:gridSpan w:val="6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备注：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1、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本次报价为含税单价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 w:bidi="ar-SA"/>
              </w:rPr>
              <w:t>2、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要求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  <w:t>中选方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对参与施工人员购买集体或个人意外伤害险（保额50万元或以上）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3、以上铣刨重铺数量为初步计划，数量按现场实际完成结算。4、各项单价不得明显偏离市场价，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工程合计总价不超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  <w:lang w:val="en-US" w:eastAsia="zh-CN"/>
              </w:rPr>
              <w:t xml:space="preserve"> 384500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元。</w:t>
            </w:r>
          </w:p>
        </w:tc>
      </w:tr>
    </w:tbl>
    <w:p>
      <w:pPr>
        <w:wordWrap w:val="0"/>
        <w:spacing w:line="360" w:lineRule="auto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报价日期：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5YzI1YWNkYTFlODI3OTVkOWI4ZDhlMDVlNjZlYzEifQ=="/>
    <w:docVar w:name="KSO_WPS_MARK_KEY" w:val="0fb4254c-f41c-4ebe-ae83-5ea65a517717"/>
  </w:docVars>
  <w:rsids>
    <w:rsidRoot w:val="00E53246"/>
    <w:rsid w:val="0035674D"/>
    <w:rsid w:val="004468C9"/>
    <w:rsid w:val="00543DBA"/>
    <w:rsid w:val="00680CA6"/>
    <w:rsid w:val="00710339"/>
    <w:rsid w:val="00920C81"/>
    <w:rsid w:val="0092595D"/>
    <w:rsid w:val="00AF19B7"/>
    <w:rsid w:val="00C06B6B"/>
    <w:rsid w:val="00D87D70"/>
    <w:rsid w:val="00E53246"/>
    <w:rsid w:val="0A99714F"/>
    <w:rsid w:val="114925D2"/>
    <w:rsid w:val="13DF4532"/>
    <w:rsid w:val="15F0514C"/>
    <w:rsid w:val="22315B6E"/>
    <w:rsid w:val="24AB1E28"/>
    <w:rsid w:val="2B806F48"/>
    <w:rsid w:val="2BE3511D"/>
    <w:rsid w:val="2EE95315"/>
    <w:rsid w:val="2F5F71DA"/>
    <w:rsid w:val="32BF4173"/>
    <w:rsid w:val="33BE3810"/>
    <w:rsid w:val="3462076F"/>
    <w:rsid w:val="34702115"/>
    <w:rsid w:val="351A0346"/>
    <w:rsid w:val="39D07969"/>
    <w:rsid w:val="3A791F06"/>
    <w:rsid w:val="3B95406A"/>
    <w:rsid w:val="3BF524B8"/>
    <w:rsid w:val="3C48628A"/>
    <w:rsid w:val="3C725240"/>
    <w:rsid w:val="41427750"/>
    <w:rsid w:val="41D26D65"/>
    <w:rsid w:val="43B5703F"/>
    <w:rsid w:val="46350B9D"/>
    <w:rsid w:val="48117C0C"/>
    <w:rsid w:val="4D7E93E1"/>
    <w:rsid w:val="4E4C5C4F"/>
    <w:rsid w:val="535762D1"/>
    <w:rsid w:val="563779EF"/>
    <w:rsid w:val="59FE6D52"/>
    <w:rsid w:val="5A364E2F"/>
    <w:rsid w:val="5BC91C6F"/>
    <w:rsid w:val="5BFB38CC"/>
    <w:rsid w:val="5C2FB890"/>
    <w:rsid w:val="5C387408"/>
    <w:rsid w:val="5D64696A"/>
    <w:rsid w:val="5DA30EA5"/>
    <w:rsid w:val="5F0F59F4"/>
    <w:rsid w:val="60A93ECE"/>
    <w:rsid w:val="63FE75F3"/>
    <w:rsid w:val="66433465"/>
    <w:rsid w:val="67BDD1E1"/>
    <w:rsid w:val="68A1569B"/>
    <w:rsid w:val="7459499B"/>
    <w:rsid w:val="760B5AC9"/>
    <w:rsid w:val="78ED14F7"/>
    <w:rsid w:val="79794E65"/>
    <w:rsid w:val="79F78A0E"/>
    <w:rsid w:val="7C44734A"/>
    <w:rsid w:val="7DA21BBB"/>
    <w:rsid w:val="7EFE6EEB"/>
    <w:rsid w:val="7EFF6571"/>
    <w:rsid w:val="7FFD414C"/>
    <w:rsid w:val="93EE0C8C"/>
    <w:rsid w:val="B8DB3DDE"/>
    <w:rsid w:val="B9F7B23F"/>
    <w:rsid w:val="BF3CF706"/>
    <w:rsid w:val="BFBF3861"/>
    <w:rsid w:val="C6EF69EE"/>
    <w:rsid w:val="DFFB7BED"/>
    <w:rsid w:val="EEC9B882"/>
    <w:rsid w:val="F3BD1E29"/>
    <w:rsid w:val="F97A1B6B"/>
    <w:rsid w:val="FDEF2A06"/>
    <w:rsid w:val="FF8F4E1E"/>
    <w:rsid w:val="FFDDBFAB"/>
    <w:rsid w:val="FFFFC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jhstudio</Company>
  <Pages>1</Pages>
  <Words>262</Words>
  <Characters>287</Characters>
  <Lines>8</Lines>
  <Paragraphs>2</Paragraphs>
  <TotalTime>2</TotalTime>
  <ScaleCrop>false</ScaleCrop>
  <LinksUpToDate>false</LinksUpToDate>
  <CharactersWithSpaces>404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2020-10-31T06:22:00Z</dcterms:created>
  <dc:creator>iwinyeah</dc:creator>
  <cp:lastModifiedBy>uos</cp:lastModifiedBy>
  <cp:lastPrinted>2025-06-26T17:30:00Z</cp:lastPrinted>
  <dcterms:modified xsi:type="dcterms:W3CDTF">2026-10-30T11:01:11Z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51EC12F9C4A944F6B626F2812C3557C5</vt:lpwstr>
  </property>
  <property fmtid="{D5CDD505-2E9C-101B-9397-08002B2CF9AE}" pid="4" name="KSOTemplateDocerSaveRecord">
    <vt:lpwstr>eyJoZGlkIjoiMGMwNzZhN2EyNzczOGUwY2MxNDk4NmI1N2Q3YzAzMmEifQ==</vt:lpwstr>
  </property>
</Properties>
</file>