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2C2" w:rsidRPr="00CE2B64" w:rsidRDefault="007602C2" w:rsidP="007602C2">
      <w:pPr>
        <w:spacing w:line="480" w:lineRule="exact"/>
        <w:jc w:val="left"/>
        <w:rPr>
          <w:rFonts w:ascii="Times New Roman" w:eastAsia="华文中宋" w:hAnsi="Times New Roman"/>
          <w:bCs/>
        </w:rPr>
      </w:pPr>
      <w:r w:rsidRPr="00CE2B64">
        <w:rPr>
          <w:rFonts w:ascii="Times New Roman" w:eastAsia="黑体" w:hAnsi="Times New Roman"/>
          <w:bCs/>
        </w:rPr>
        <w:t>附件</w:t>
      </w:r>
      <w:r>
        <w:rPr>
          <w:rFonts w:ascii="Times New Roman" w:hAnsi="Times New Roman" w:hint="eastAsia"/>
          <w:bCs/>
        </w:rPr>
        <w:t>3</w:t>
      </w:r>
    </w:p>
    <w:p w:rsidR="007602C2" w:rsidRPr="00CE2B64" w:rsidRDefault="007602C2" w:rsidP="007602C2">
      <w:pPr>
        <w:jc w:val="center"/>
        <w:rPr>
          <w:rFonts w:ascii="Times New Roman" w:hAnsi="Times New Roman"/>
          <w:sz w:val="36"/>
          <w:szCs w:val="36"/>
        </w:rPr>
      </w:pPr>
      <w:r w:rsidRPr="00CE2B64">
        <w:rPr>
          <w:rFonts w:ascii="Times New Roman" w:hAnsi="Times New Roman"/>
          <w:bCs/>
          <w:sz w:val="36"/>
          <w:szCs w:val="36"/>
        </w:rPr>
        <w:t>创业培训定点机构标准和评分基准表</w:t>
      </w:r>
    </w:p>
    <w:tbl>
      <w:tblPr>
        <w:tblW w:w="0" w:type="auto"/>
        <w:jc w:val="center"/>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left w:w="0" w:type="dxa"/>
          <w:right w:w="0" w:type="dxa"/>
        </w:tblCellMar>
        <w:tblLook w:val="0000"/>
      </w:tblPr>
      <w:tblGrid>
        <w:gridCol w:w="1459"/>
        <w:gridCol w:w="3684"/>
        <w:gridCol w:w="7519"/>
        <w:gridCol w:w="2344"/>
      </w:tblGrid>
      <w:tr w:rsidR="007602C2" w:rsidRPr="00CE2B64" w:rsidTr="00B771BF">
        <w:trPr>
          <w:trHeight w:val="656"/>
          <w:tblHeader/>
          <w:jc w:val="center"/>
        </w:trPr>
        <w:tc>
          <w:tcPr>
            <w:tcW w:w="1459" w:type="dxa"/>
            <w:tcBorders>
              <w:top w:val="single" w:sz="4" w:space="0" w:color="auto"/>
              <w:left w:val="single" w:sz="4" w:space="0" w:color="auto"/>
              <w:bottom w:val="single" w:sz="4" w:space="0" w:color="auto"/>
              <w:right w:val="single" w:sz="4" w:space="0" w:color="auto"/>
            </w:tcBorders>
            <w:tcMar>
              <w:top w:w="12" w:type="dxa"/>
              <w:left w:w="72" w:type="dxa"/>
              <w:bottom w:w="0" w:type="dxa"/>
              <w:right w:w="72" w:type="dxa"/>
            </w:tcMar>
            <w:vAlign w:val="center"/>
          </w:tcPr>
          <w:p w:rsidR="007602C2" w:rsidRPr="00CE2B64" w:rsidRDefault="007602C2" w:rsidP="00B771BF">
            <w:pPr>
              <w:spacing w:line="0" w:lineRule="atLeast"/>
              <w:jc w:val="center"/>
              <w:rPr>
                <w:rFonts w:ascii="Times New Roman" w:eastAsia="黑体" w:hAnsi="Times New Roman"/>
                <w:sz w:val="24"/>
              </w:rPr>
            </w:pPr>
            <w:r w:rsidRPr="00CE2B64">
              <w:rPr>
                <w:rFonts w:ascii="Times New Roman" w:eastAsia="黑体" w:hAnsi="Times New Roman"/>
                <w:sz w:val="24"/>
              </w:rPr>
              <w:t>参数</w:t>
            </w:r>
          </w:p>
        </w:tc>
        <w:tc>
          <w:tcPr>
            <w:tcW w:w="3684" w:type="dxa"/>
            <w:tcBorders>
              <w:top w:val="single" w:sz="4" w:space="0" w:color="auto"/>
              <w:left w:val="single" w:sz="4" w:space="0" w:color="auto"/>
              <w:bottom w:val="single" w:sz="4" w:space="0" w:color="auto"/>
              <w:right w:val="single" w:sz="4" w:space="0" w:color="auto"/>
            </w:tcBorders>
            <w:tcMar>
              <w:top w:w="12" w:type="dxa"/>
              <w:left w:w="72" w:type="dxa"/>
              <w:bottom w:w="0" w:type="dxa"/>
              <w:right w:w="72" w:type="dxa"/>
            </w:tcMar>
            <w:vAlign w:val="center"/>
          </w:tcPr>
          <w:p w:rsidR="007602C2" w:rsidRPr="00CE2B64" w:rsidRDefault="007602C2" w:rsidP="00B771BF">
            <w:pPr>
              <w:spacing w:line="0" w:lineRule="atLeast"/>
              <w:jc w:val="center"/>
              <w:rPr>
                <w:rFonts w:ascii="Times New Roman" w:eastAsia="黑体" w:hAnsi="Times New Roman"/>
                <w:sz w:val="24"/>
              </w:rPr>
            </w:pPr>
            <w:r w:rsidRPr="00CE2B64">
              <w:rPr>
                <w:rFonts w:ascii="Times New Roman" w:eastAsia="黑体" w:hAnsi="Times New Roman"/>
                <w:sz w:val="24"/>
              </w:rPr>
              <w:t>反映指标</w:t>
            </w:r>
          </w:p>
        </w:tc>
        <w:tc>
          <w:tcPr>
            <w:tcW w:w="7519" w:type="dxa"/>
            <w:tcBorders>
              <w:top w:val="single" w:sz="4" w:space="0" w:color="auto"/>
              <w:left w:val="single" w:sz="4" w:space="0" w:color="auto"/>
              <w:bottom w:val="single" w:sz="4" w:space="0" w:color="auto"/>
              <w:right w:val="single" w:sz="4" w:space="0" w:color="auto"/>
            </w:tcBorders>
            <w:tcMar>
              <w:top w:w="12" w:type="dxa"/>
              <w:left w:w="72" w:type="dxa"/>
              <w:bottom w:w="0" w:type="dxa"/>
              <w:right w:w="72" w:type="dxa"/>
            </w:tcMar>
            <w:vAlign w:val="center"/>
          </w:tcPr>
          <w:p w:rsidR="007602C2" w:rsidRPr="00CE2B64" w:rsidRDefault="007602C2" w:rsidP="00B771BF">
            <w:pPr>
              <w:spacing w:line="0" w:lineRule="atLeast"/>
              <w:jc w:val="center"/>
              <w:rPr>
                <w:rFonts w:ascii="Times New Roman" w:eastAsia="黑体" w:hAnsi="Times New Roman"/>
                <w:sz w:val="24"/>
              </w:rPr>
            </w:pPr>
            <w:r w:rsidRPr="00CE2B64">
              <w:rPr>
                <w:rFonts w:ascii="Times New Roman" w:eastAsia="黑体" w:hAnsi="Times New Roman"/>
                <w:sz w:val="24"/>
              </w:rPr>
              <w:t>评分基准</w:t>
            </w:r>
          </w:p>
        </w:tc>
        <w:tc>
          <w:tcPr>
            <w:tcW w:w="2344" w:type="dxa"/>
            <w:tcBorders>
              <w:top w:val="single" w:sz="4" w:space="0" w:color="auto"/>
              <w:left w:val="single" w:sz="4" w:space="0" w:color="auto"/>
              <w:bottom w:val="single" w:sz="4" w:space="0" w:color="auto"/>
              <w:right w:val="single" w:sz="8" w:space="0" w:color="auto"/>
            </w:tcBorders>
            <w:tcMar>
              <w:top w:w="12" w:type="dxa"/>
              <w:left w:w="72" w:type="dxa"/>
              <w:bottom w:w="0" w:type="dxa"/>
              <w:right w:w="72" w:type="dxa"/>
            </w:tcMar>
            <w:vAlign w:val="center"/>
          </w:tcPr>
          <w:p w:rsidR="007602C2" w:rsidRPr="00CE2B64" w:rsidRDefault="007602C2" w:rsidP="00B771BF">
            <w:pPr>
              <w:spacing w:line="0" w:lineRule="atLeast"/>
              <w:jc w:val="center"/>
              <w:rPr>
                <w:rFonts w:ascii="Times New Roman" w:eastAsia="黑体" w:hAnsi="Times New Roman"/>
                <w:sz w:val="24"/>
              </w:rPr>
            </w:pPr>
            <w:r w:rsidRPr="00CE2B64">
              <w:rPr>
                <w:rFonts w:ascii="Times New Roman" w:eastAsia="黑体" w:hAnsi="Times New Roman"/>
                <w:sz w:val="24"/>
              </w:rPr>
              <w:t>得分</w:t>
            </w:r>
          </w:p>
          <w:p w:rsidR="007602C2" w:rsidRPr="00CE2B64" w:rsidRDefault="007602C2" w:rsidP="00B771BF">
            <w:pPr>
              <w:spacing w:line="0" w:lineRule="atLeast"/>
              <w:jc w:val="center"/>
              <w:rPr>
                <w:rFonts w:ascii="Times New Roman" w:eastAsia="黑体" w:hAnsi="Times New Roman"/>
                <w:sz w:val="24"/>
              </w:rPr>
            </w:pPr>
            <w:r w:rsidRPr="00CE2B64">
              <w:rPr>
                <w:rFonts w:ascii="Times New Roman" w:eastAsia="黑体" w:hAnsi="Times New Roman"/>
                <w:sz w:val="24"/>
              </w:rPr>
              <w:t>（最高分：</w:t>
            </w:r>
            <w:r w:rsidRPr="00CE2B64">
              <w:rPr>
                <w:rFonts w:ascii="Times New Roman" w:eastAsia="黑体" w:hAnsi="Times New Roman"/>
                <w:sz w:val="24"/>
              </w:rPr>
              <w:t>70</w:t>
            </w:r>
            <w:r w:rsidRPr="00CE2B64">
              <w:rPr>
                <w:rFonts w:ascii="Times New Roman" w:eastAsia="黑体" w:hAnsi="Times New Roman"/>
                <w:sz w:val="24"/>
              </w:rPr>
              <w:t>分）</w:t>
            </w:r>
          </w:p>
        </w:tc>
      </w:tr>
      <w:tr w:rsidR="007602C2" w:rsidRPr="00CE2B64" w:rsidTr="00B771BF">
        <w:trPr>
          <w:trHeight w:val="1340"/>
          <w:jc w:val="center"/>
        </w:trPr>
        <w:tc>
          <w:tcPr>
            <w:tcW w:w="1459" w:type="dxa"/>
            <w:vMerge w:val="restart"/>
            <w:tcBorders>
              <w:top w:val="single" w:sz="4" w:space="0" w:color="auto"/>
              <w:left w:val="single" w:sz="4" w:space="0" w:color="auto"/>
              <w:bottom w:val="single" w:sz="4" w:space="0" w:color="auto"/>
              <w:right w:val="single" w:sz="4" w:space="0" w:color="auto"/>
            </w:tcBorders>
            <w:tcMar>
              <w:top w:w="12" w:type="dxa"/>
              <w:left w:w="72" w:type="dxa"/>
              <w:bottom w:w="0" w:type="dxa"/>
              <w:right w:w="72" w:type="dxa"/>
            </w:tcMar>
            <w:vAlign w:val="center"/>
          </w:tcPr>
          <w:p w:rsidR="007602C2" w:rsidRPr="00CE2B64" w:rsidRDefault="007602C2" w:rsidP="00B771BF">
            <w:pPr>
              <w:spacing w:line="0" w:lineRule="atLeast"/>
              <w:jc w:val="left"/>
              <w:rPr>
                <w:rFonts w:ascii="Times New Roman" w:hAnsi="Times New Roman"/>
                <w:b/>
                <w:bCs/>
                <w:sz w:val="24"/>
              </w:rPr>
            </w:pPr>
            <w:r w:rsidRPr="00CE2B64">
              <w:rPr>
                <w:rFonts w:ascii="Times New Roman" w:hAnsi="Times New Roman"/>
                <w:b/>
                <w:bCs/>
                <w:sz w:val="24"/>
              </w:rPr>
              <w:t>1.</w:t>
            </w:r>
            <w:r w:rsidRPr="00CE2B64">
              <w:rPr>
                <w:rFonts w:ascii="Times New Roman" w:hAnsi="Times New Roman"/>
                <w:b/>
                <w:bCs/>
                <w:sz w:val="24"/>
              </w:rPr>
              <w:t>注重企业发展服务</w:t>
            </w:r>
          </w:p>
        </w:tc>
        <w:tc>
          <w:tcPr>
            <w:tcW w:w="3684" w:type="dxa"/>
            <w:tcBorders>
              <w:top w:val="single" w:sz="4" w:space="0" w:color="auto"/>
              <w:left w:val="single" w:sz="4" w:space="0" w:color="auto"/>
              <w:bottom w:val="single" w:sz="4" w:space="0" w:color="auto"/>
              <w:right w:val="single" w:sz="4" w:space="0" w:color="auto"/>
            </w:tcBorders>
            <w:tcMar>
              <w:top w:w="12" w:type="dxa"/>
              <w:left w:w="72" w:type="dxa"/>
              <w:bottom w:w="0" w:type="dxa"/>
              <w:right w:w="72" w:type="dxa"/>
            </w:tcMar>
            <w:vAlign w:val="center"/>
          </w:tcPr>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1.1</w:t>
            </w:r>
            <w:r w:rsidRPr="00CE2B64">
              <w:rPr>
                <w:rFonts w:ascii="Times New Roman" w:hAnsi="Times New Roman"/>
                <w:sz w:val="24"/>
              </w:rPr>
              <w:t>机构宗旨</w:t>
            </w:r>
          </w:p>
        </w:tc>
        <w:tc>
          <w:tcPr>
            <w:tcW w:w="7519" w:type="dxa"/>
            <w:tcBorders>
              <w:top w:val="single" w:sz="4" w:space="0" w:color="auto"/>
              <w:left w:val="single" w:sz="4" w:space="0" w:color="auto"/>
              <w:bottom w:val="single" w:sz="4" w:space="0" w:color="auto"/>
              <w:right w:val="single" w:sz="4" w:space="0" w:color="auto"/>
            </w:tcBorders>
            <w:tcMar>
              <w:top w:w="12" w:type="dxa"/>
              <w:left w:w="72" w:type="dxa"/>
              <w:bottom w:w="0" w:type="dxa"/>
              <w:right w:w="72" w:type="dxa"/>
            </w:tcMar>
            <w:vAlign w:val="center"/>
          </w:tcPr>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中小企业发展是培训机构的主要或者唯一目标</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对中小企业发展重视程度不够</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中小企业发展不是当前机构工作的主题</w:t>
            </w:r>
          </w:p>
        </w:tc>
        <w:tc>
          <w:tcPr>
            <w:tcW w:w="2344" w:type="dxa"/>
            <w:tcBorders>
              <w:top w:val="single" w:sz="4" w:space="0" w:color="auto"/>
              <w:left w:val="single" w:sz="4" w:space="0" w:color="auto"/>
              <w:bottom w:val="single" w:sz="4" w:space="0" w:color="auto"/>
              <w:right w:val="single" w:sz="8" w:space="0" w:color="auto"/>
            </w:tcBorders>
            <w:tcMar>
              <w:top w:w="12" w:type="dxa"/>
              <w:left w:w="72" w:type="dxa"/>
              <w:bottom w:w="0" w:type="dxa"/>
              <w:right w:w="72" w:type="dxa"/>
            </w:tcMar>
            <w:vAlign w:val="center"/>
          </w:tcPr>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1</w:t>
            </w: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0.5</w:t>
            </w: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0</w:t>
            </w:r>
          </w:p>
        </w:tc>
      </w:tr>
      <w:tr w:rsidR="007602C2" w:rsidRPr="00CE2B64" w:rsidTr="00B771BF">
        <w:trPr>
          <w:trHeight w:val="1421"/>
          <w:jc w:val="center"/>
        </w:trPr>
        <w:tc>
          <w:tcPr>
            <w:tcW w:w="1459" w:type="dxa"/>
            <w:vMerge/>
            <w:tcBorders>
              <w:top w:val="single" w:sz="4" w:space="0" w:color="auto"/>
              <w:left w:val="single" w:sz="4" w:space="0" w:color="auto"/>
              <w:bottom w:val="single" w:sz="4" w:space="0" w:color="auto"/>
              <w:right w:val="single" w:sz="4" w:space="0" w:color="auto"/>
            </w:tcBorders>
            <w:vAlign w:val="center"/>
          </w:tcPr>
          <w:p w:rsidR="007602C2" w:rsidRPr="00CE2B64" w:rsidRDefault="007602C2" w:rsidP="00B771BF">
            <w:pPr>
              <w:spacing w:line="0" w:lineRule="atLeast"/>
              <w:jc w:val="left"/>
              <w:rPr>
                <w:rFonts w:ascii="Times New Roman" w:hAnsi="Times New Roman"/>
                <w:b/>
                <w:bCs/>
                <w:sz w:val="24"/>
              </w:rPr>
            </w:pPr>
          </w:p>
        </w:tc>
        <w:tc>
          <w:tcPr>
            <w:tcW w:w="3684" w:type="dxa"/>
            <w:tcBorders>
              <w:top w:val="single" w:sz="4" w:space="0" w:color="auto"/>
              <w:left w:val="single" w:sz="4" w:space="0" w:color="auto"/>
              <w:bottom w:val="single" w:sz="4" w:space="0" w:color="auto"/>
              <w:right w:val="single" w:sz="4" w:space="0" w:color="auto"/>
            </w:tcBorders>
            <w:vAlign w:val="center"/>
          </w:tcPr>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1.2</w:t>
            </w:r>
            <w:r w:rsidRPr="00CE2B64">
              <w:rPr>
                <w:rFonts w:ascii="Times New Roman" w:hAnsi="Times New Roman"/>
                <w:sz w:val="24"/>
              </w:rPr>
              <w:t>目标群体</w:t>
            </w:r>
          </w:p>
        </w:tc>
        <w:tc>
          <w:tcPr>
            <w:tcW w:w="7519" w:type="dxa"/>
            <w:tcBorders>
              <w:top w:val="single" w:sz="4" w:space="0" w:color="auto"/>
              <w:left w:val="single" w:sz="4" w:space="0" w:color="auto"/>
              <w:bottom w:val="single" w:sz="4" w:space="0" w:color="auto"/>
              <w:right w:val="single" w:sz="4" w:space="0" w:color="auto"/>
            </w:tcBorders>
            <w:tcMar>
              <w:top w:w="12" w:type="dxa"/>
              <w:left w:w="72" w:type="dxa"/>
              <w:bottom w:w="0" w:type="dxa"/>
              <w:right w:w="72" w:type="dxa"/>
            </w:tcMar>
            <w:vAlign w:val="center"/>
          </w:tcPr>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有文化，了解企业活动，能够负担部分培训费用，具备职业</w:t>
            </w:r>
            <w:r w:rsidRPr="00CE2B64">
              <w:rPr>
                <w:rFonts w:ascii="Times New Roman" w:hAnsi="Times New Roman"/>
                <w:sz w:val="24"/>
              </w:rPr>
              <w:t>/</w:t>
            </w:r>
            <w:r w:rsidRPr="00CE2B64">
              <w:rPr>
                <w:rFonts w:ascii="Times New Roman" w:hAnsi="Times New Roman"/>
                <w:sz w:val="24"/>
              </w:rPr>
              <w:t>技术技能</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中等文化水平或者文盲，无职业</w:t>
            </w:r>
            <w:r w:rsidRPr="00CE2B64">
              <w:rPr>
                <w:rFonts w:ascii="Times New Roman" w:hAnsi="Times New Roman"/>
                <w:sz w:val="24"/>
              </w:rPr>
              <w:t>/</w:t>
            </w:r>
            <w:r w:rsidRPr="00CE2B64">
              <w:rPr>
                <w:rFonts w:ascii="Times New Roman" w:hAnsi="Times New Roman"/>
                <w:sz w:val="24"/>
              </w:rPr>
              <w:t>技术技能，无能力负担部分培训费用</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关注女性和</w:t>
            </w:r>
            <w:r w:rsidRPr="00CE2B64">
              <w:rPr>
                <w:rFonts w:ascii="Times New Roman" w:hAnsi="Times New Roman"/>
                <w:sz w:val="24"/>
              </w:rPr>
              <w:t>/</w:t>
            </w:r>
            <w:r w:rsidRPr="00CE2B64">
              <w:rPr>
                <w:rFonts w:ascii="Times New Roman" w:hAnsi="Times New Roman"/>
                <w:sz w:val="24"/>
              </w:rPr>
              <w:t>或青年人（额外加分）</w:t>
            </w:r>
          </w:p>
        </w:tc>
        <w:tc>
          <w:tcPr>
            <w:tcW w:w="2344" w:type="dxa"/>
            <w:tcBorders>
              <w:top w:val="single" w:sz="4" w:space="0" w:color="auto"/>
              <w:left w:val="single" w:sz="4" w:space="0" w:color="auto"/>
              <w:bottom w:val="single" w:sz="4" w:space="0" w:color="auto"/>
              <w:right w:val="single" w:sz="8" w:space="0" w:color="auto"/>
            </w:tcBorders>
            <w:tcMar>
              <w:top w:w="12" w:type="dxa"/>
              <w:left w:w="0" w:type="dxa"/>
              <w:bottom w:w="0" w:type="dxa"/>
              <w:right w:w="0" w:type="dxa"/>
            </w:tcMar>
            <w:vAlign w:val="center"/>
          </w:tcPr>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1</w:t>
            </w: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0.5</w:t>
            </w: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1</w:t>
            </w:r>
          </w:p>
        </w:tc>
      </w:tr>
      <w:tr w:rsidR="007602C2" w:rsidRPr="00CE2B64" w:rsidTr="00B771BF">
        <w:trPr>
          <w:trHeight w:val="2336"/>
          <w:jc w:val="center"/>
        </w:trPr>
        <w:tc>
          <w:tcPr>
            <w:tcW w:w="1459" w:type="dxa"/>
            <w:vMerge/>
            <w:tcBorders>
              <w:top w:val="single" w:sz="4" w:space="0" w:color="auto"/>
              <w:left w:val="single" w:sz="4" w:space="0" w:color="auto"/>
              <w:bottom w:val="single" w:sz="4" w:space="0" w:color="auto"/>
              <w:right w:val="single" w:sz="4" w:space="0" w:color="auto"/>
            </w:tcBorders>
            <w:vAlign w:val="center"/>
          </w:tcPr>
          <w:p w:rsidR="007602C2" w:rsidRPr="00CE2B64" w:rsidRDefault="007602C2" w:rsidP="00B771BF">
            <w:pPr>
              <w:spacing w:line="0" w:lineRule="atLeast"/>
              <w:jc w:val="left"/>
              <w:rPr>
                <w:rFonts w:ascii="Times New Roman" w:hAnsi="Times New Roman"/>
                <w:b/>
                <w:bCs/>
                <w:sz w:val="24"/>
              </w:rPr>
            </w:pPr>
          </w:p>
        </w:tc>
        <w:tc>
          <w:tcPr>
            <w:tcW w:w="3684" w:type="dxa"/>
            <w:tcBorders>
              <w:top w:val="single" w:sz="4" w:space="0" w:color="auto"/>
              <w:left w:val="single" w:sz="4" w:space="0" w:color="auto"/>
              <w:bottom w:val="single" w:sz="4" w:space="0" w:color="auto"/>
              <w:right w:val="single" w:sz="4" w:space="0" w:color="auto"/>
            </w:tcBorders>
            <w:vAlign w:val="center"/>
          </w:tcPr>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1.3</w:t>
            </w:r>
            <w:r w:rsidRPr="00CE2B64">
              <w:rPr>
                <w:rFonts w:ascii="Times New Roman" w:hAnsi="Times New Roman"/>
                <w:sz w:val="24"/>
              </w:rPr>
              <w:t>企业发展服务（</w:t>
            </w:r>
            <w:r w:rsidRPr="00CE2B64">
              <w:rPr>
                <w:rFonts w:ascii="Times New Roman" w:hAnsi="Times New Roman"/>
                <w:sz w:val="24"/>
              </w:rPr>
              <w:t>BDS</w:t>
            </w:r>
            <w:r w:rsidRPr="00CE2B64">
              <w:rPr>
                <w:rFonts w:ascii="Times New Roman" w:hAnsi="Times New Roman"/>
                <w:sz w:val="24"/>
              </w:rPr>
              <w:t>）组合</w:t>
            </w:r>
          </w:p>
        </w:tc>
        <w:tc>
          <w:tcPr>
            <w:tcW w:w="7519" w:type="dxa"/>
            <w:tcBorders>
              <w:top w:val="single" w:sz="4" w:space="0" w:color="auto"/>
              <w:left w:val="single" w:sz="4" w:space="0" w:color="auto"/>
              <w:bottom w:val="single" w:sz="4" w:space="0" w:color="auto"/>
              <w:right w:val="single" w:sz="4" w:space="0" w:color="auto"/>
            </w:tcBorders>
            <w:tcMar>
              <w:top w:w="12" w:type="dxa"/>
              <w:left w:w="72" w:type="dxa"/>
              <w:bottom w:w="0" w:type="dxa"/>
              <w:right w:w="72" w:type="dxa"/>
            </w:tcMar>
            <w:vAlign w:val="center"/>
          </w:tcPr>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管理培训</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职业培训</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技术转让</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企业信息服务</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咨询</w:t>
            </w:r>
            <w:r w:rsidRPr="00CE2B64">
              <w:rPr>
                <w:rFonts w:ascii="Times New Roman" w:hAnsi="Times New Roman"/>
                <w:sz w:val="24"/>
              </w:rPr>
              <w:t>/</w:t>
            </w:r>
            <w:r w:rsidRPr="00CE2B64">
              <w:rPr>
                <w:rFonts w:ascii="Times New Roman" w:hAnsi="Times New Roman"/>
                <w:sz w:val="24"/>
              </w:rPr>
              <w:t>建议服务</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市场营销支持</w:t>
            </w:r>
          </w:p>
        </w:tc>
        <w:tc>
          <w:tcPr>
            <w:tcW w:w="2344" w:type="dxa"/>
            <w:tcBorders>
              <w:top w:val="single" w:sz="4" w:space="0" w:color="auto"/>
              <w:left w:val="single" w:sz="4" w:space="0" w:color="auto"/>
              <w:bottom w:val="single" w:sz="4" w:space="0" w:color="auto"/>
              <w:right w:val="single" w:sz="8" w:space="0" w:color="auto"/>
            </w:tcBorders>
            <w:tcMar>
              <w:top w:w="12" w:type="dxa"/>
              <w:left w:w="0" w:type="dxa"/>
              <w:bottom w:w="0" w:type="dxa"/>
              <w:right w:w="0" w:type="dxa"/>
            </w:tcMar>
            <w:vAlign w:val="center"/>
          </w:tcPr>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2.5</w:t>
            </w:r>
          </w:p>
          <w:p w:rsidR="007602C2" w:rsidRPr="00BA2F2B" w:rsidRDefault="007602C2" w:rsidP="00B771BF">
            <w:pPr>
              <w:spacing w:line="0" w:lineRule="atLeast"/>
              <w:jc w:val="center"/>
              <w:rPr>
                <w:rFonts w:ascii="Times New Roman" w:hAnsi="Times New Roman"/>
                <w:sz w:val="24"/>
              </w:rPr>
            </w:pPr>
            <w:r w:rsidRPr="00CE2B64">
              <w:rPr>
                <w:rFonts w:ascii="Times New Roman" w:hAnsi="Times New Roman"/>
                <w:sz w:val="24"/>
              </w:rPr>
              <w:t>0.5</w:t>
            </w: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0.25</w:t>
            </w: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0.25</w:t>
            </w: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0.25</w:t>
            </w: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0.25</w:t>
            </w:r>
          </w:p>
        </w:tc>
      </w:tr>
      <w:tr w:rsidR="007602C2" w:rsidRPr="00CE2B64" w:rsidTr="00B771BF">
        <w:trPr>
          <w:trHeight w:val="1348"/>
          <w:jc w:val="center"/>
        </w:trPr>
        <w:tc>
          <w:tcPr>
            <w:tcW w:w="1459" w:type="dxa"/>
            <w:vMerge/>
            <w:tcBorders>
              <w:top w:val="single" w:sz="4" w:space="0" w:color="auto"/>
              <w:left w:val="single" w:sz="4" w:space="0" w:color="auto"/>
              <w:bottom w:val="single" w:sz="4" w:space="0" w:color="auto"/>
              <w:right w:val="single" w:sz="4" w:space="0" w:color="auto"/>
            </w:tcBorders>
            <w:vAlign w:val="center"/>
          </w:tcPr>
          <w:p w:rsidR="007602C2" w:rsidRPr="00CE2B64" w:rsidRDefault="007602C2" w:rsidP="00B771BF">
            <w:pPr>
              <w:spacing w:line="0" w:lineRule="atLeast"/>
              <w:jc w:val="left"/>
              <w:rPr>
                <w:rFonts w:ascii="Times New Roman" w:hAnsi="Times New Roman"/>
                <w:b/>
                <w:bCs/>
                <w:sz w:val="24"/>
              </w:rPr>
            </w:pPr>
          </w:p>
        </w:tc>
        <w:tc>
          <w:tcPr>
            <w:tcW w:w="3684" w:type="dxa"/>
            <w:tcBorders>
              <w:top w:val="single" w:sz="4" w:space="0" w:color="auto"/>
              <w:left w:val="single" w:sz="4" w:space="0" w:color="auto"/>
              <w:bottom w:val="single" w:sz="4" w:space="0" w:color="auto"/>
              <w:right w:val="single" w:sz="4" w:space="0" w:color="auto"/>
            </w:tcBorders>
            <w:vAlign w:val="center"/>
          </w:tcPr>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1.4</w:t>
            </w:r>
            <w:r w:rsidRPr="00CE2B64">
              <w:rPr>
                <w:rFonts w:ascii="Times New Roman" w:hAnsi="Times New Roman"/>
                <w:sz w:val="24"/>
              </w:rPr>
              <w:t>如果目前没有提供</w:t>
            </w:r>
            <w:r w:rsidRPr="00CE2B64">
              <w:rPr>
                <w:rFonts w:ascii="Times New Roman" w:hAnsi="Times New Roman"/>
                <w:sz w:val="24"/>
              </w:rPr>
              <w:t>BDS</w:t>
            </w:r>
            <w:r w:rsidRPr="00CE2B64">
              <w:rPr>
                <w:rFonts w:ascii="Times New Roman" w:hAnsi="Times New Roman"/>
                <w:sz w:val="24"/>
              </w:rPr>
              <w:t>服务，今后实施该服务的计划</w:t>
            </w:r>
          </w:p>
        </w:tc>
        <w:tc>
          <w:tcPr>
            <w:tcW w:w="7519" w:type="dxa"/>
            <w:tcBorders>
              <w:top w:val="single" w:sz="4" w:space="0" w:color="auto"/>
              <w:left w:val="single" w:sz="4" w:space="0" w:color="auto"/>
              <w:bottom w:val="single" w:sz="4" w:space="0" w:color="auto"/>
              <w:right w:val="single" w:sz="4" w:space="0" w:color="auto"/>
            </w:tcBorders>
            <w:tcMar>
              <w:top w:w="12" w:type="dxa"/>
              <w:left w:w="72" w:type="dxa"/>
              <w:bottom w:w="0" w:type="dxa"/>
              <w:right w:w="72" w:type="dxa"/>
            </w:tcMar>
            <w:vAlign w:val="center"/>
          </w:tcPr>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如果该计划有说服力</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如果该计划没有说服力</w:t>
            </w:r>
          </w:p>
        </w:tc>
        <w:tc>
          <w:tcPr>
            <w:tcW w:w="2344" w:type="dxa"/>
            <w:tcBorders>
              <w:top w:val="single" w:sz="4" w:space="0" w:color="auto"/>
              <w:left w:val="single" w:sz="4" w:space="0" w:color="auto"/>
              <w:bottom w:val="single" w:sz="4" w:space="0" w:color="auto"/>
              <w:right w:val="single" w:sz="8" w:space="0" w:color="auto"/>
            </w:tcBorders>
            <w:tcMar>
              <w:top w:w="12" w:type="dxa"/>
              <w:left w:w="0" w:type="dxa"/>
              <w:bottom w:w="0" w:type="dxa"/>
              <w:right w:w="0" w:type="dxa"/>
            </w:tcMar>
            <w:vAlign w:val="center"/>
          </w:tcPr>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1</w:t>
            </w: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0</w:t>
            </w:r>
          </w:p>
        </w:tc>
      </w:tr>
      <w:tr w:rsidR="007602C2" w:rsidRPr="00CE2B64" w:rsidTr="00B771BF">
        <w:trPr>
          <w:trHeight w:val="2265"/>
          <w:jc w:val="center"/>
        </w:trPr>
        <w:tc>
          <w:tcPr>
            <w:tcW w:w="1459" w:type="dxa"/>
            <w:vMerge w:val="restart"/>
            <w:tcBorders>
              <w:top w:val="single" w:sz="4" w:space="0" w:color="auto"/>
              <w:left w:val="single" w:sz="4" w:space="0" w:color="auto"/>
              <w:right w:val="single" w:sz="4" w:space="0" w:color="auto"/>
            </w:tcBorders>
            <w:tcMar>
              <w:top w:w="12" w:type="dxa"/>
              <w:left w:w="72" w:type="dxa"/>
              <w:bottom w:w="0" w:type="dxa"/>
              <w:right w:w="72" w:type="dxa"/>
            </w:tcMar>
            <w:vAlign w:val="center"/>
          </w:tcPr>
          <w:p w:rsidR="007602C2" w:rsidRPr="00CE2B64" w:rsidRDefault="007602C2" w:rsidP="00B771BF">
            <w:pPr>
              <w:spacing w:line="0" w:lineRule="atLeast"/>
              <w:rPr>
                <w:rFonts w:ascii="Times New Roman" w:hAnsi="Times New Roman"/>
                <w:b/>
                <w:bCs/>
                <w:sz w:val="24"/>
              </w:rPr>
            </w:pPr>
            <w:r w:rsidRPr="00CE2B64">
              <w:rPr>
                <w:rFonts w:ascii="Times New Roman" w:hAnsi="Times New Roman"/>
                <w:b/>
                <w:bCs/>
                <w:sz w:val="24"/>
              </w:rPr>
              <w:t>2.</w:t>
            </w:r>
            <w:r w:rsidRPr="00CE2B64">
              <w:rPr>
                <w:rFonts w:ascii="Times New Roman" w:hAnsi="Times New Roman"/>
                <w:b/>
                <w:bCs/>
                <w:sz w:val="24"/>
              </w:rPr>
              <w:t>培训业绩</w:t>
            </w:r>
          </w:p>
        </w:tc>
        <w:tc>
          <w:tcPr>
            <w:tcW w:w="3684" w:type="dxa"/>
            <w:tcBorders>
              <w:top w:val="single" w:sz="4" w:space="0" w:color="auto"/>
              <w:left w:val="single" w:sz="4" w:space="0" w:color="auto"/>
              <w:bottom w:val="single" w:sz="4" w:space="0" w:color="auto"/>
              <w:right w:val="single" w:sz="4" w:space="0" w:color="auto"/>
            </w:tcBorders>
            <w:tcMar>
              <w:top w:w="12" w:type="dxa"/>
              <w:left w:w="72" w:type="dxa"/>
              <w:bottom w:w="0" w:type="dxa"/>
              <w:right w:w="72" w:type="dxa"/>
            </w:tcMar>
            <w:vAlign w:val="center"/>
          </w:tcPr>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2.1</w:t>
            </w:r>
            <w:r w:rsidRPr="00CE2B64">
              <w:rPr>
                <w:rFonts w:ascii="Times New Roman" w:hAnsi="Times New Roman"/>
                <w:sz w:val="24"/>
              </w:rPr>
              <w:t>提供服务情况</w:t>
            </w:r>
          </w:p>
          <w:p w:rsidR="007602C2" w:rsidRPr="00CE2B64" w:rsidRDefault="007602C2" w:rsidP="00B771BF">
            <w:pPr>
              <w:spacing w:line="0" w:lineRule="atLeast"/>
              <w:ind w:left="348"/>
              <w:rPr>
                <w:rFonts w:ascii="Times New Roman" w:hAnsi="Times New Roman"/>
                <w:sz w:val="24"/>
              </w:rPr>
            </w:pPr>
            <w:r w:rsidRPr="00CE2B64">
              <w:rPr>
                <w:rFonts w:ascii="Times New Roman" w:hAnsi="Times New Roman"/>
                <w:sz w:val="24"/>
              </w:rPr>
              <w:t>·</w:t>
            </w:r>
            <w:r w:rsidRPr="00CE2B64">
              <w:rPr>
                <w:rFonts w:ascii="Times New Roman" w:hAnsi="Times New Roman"/>
                <w:sz w:val="24"/>
              </w:rPr>
              <w:t>管理培训</w:t>
            </w:r>
          </w:p>
          <w:p w:rsidR="007602C2" w:rsidRPr="00CE2B64" w:rsidRDefault="007602C2" w:rsidP="00B771BF">
            <w:pPr>
              <w:spacing w:line="0" w:lineRule="atLeast"/>
              <w:ind w:left="348"/>
              <w:rPr>
                <w:rFonts w:ascii="Times New Roman" w:hAnsi="Times New Roman"/>
                <w:sz w:val="24"/>
              </w:rPr>
            </w:pPr>
            <w:r w:rsidRPr="00CE2B64">
              <w:rPr>
                <w:rFonts w:ascii="Times New Roman" w:hAnsi="Times New Roman"/>
                <w:sz w:val="24"/>
              </w:rPr>
              <w:t>·</w:t>
            </w:r>
            <w:r w:rsidRPr="00CE2B64">
              <w:rPr>
                <w:rFonts w:ascii="Times New Roman" w:hAnsi="Times New Roman"/>
                <w:sz w:val="24"/>
              </w:rPr>
              <w:t>职业培训</w:t>
            </w:r>
          </w:p>
          <w:p w:rsidR="007602C2" w:rsidRPr="00CE2B64" w:rsidRDefault="007602C2" w:rsidP="00B771BF">
            <w:pPr>
              <w:spacing w:line="0" w:lineRule="atLeast"/>
              <w:ind w:left="348"/>
              <w:rPr>
                <w:rFonts w:ascii="Times New Roman" w:hAnsi="Times New Roman"/>
                <w:sz w:val="24"/>
              </w:rPr>
            </w:pPr>
            <w:r w:rsidRPr="00CE2B64">
              <w:rPr>
                <w:rFonts w:ascii="Times New Roman" w:hAnsi="Times New Roman"/>
                <w:sz w:val="24"/>
              </w:rPr>
              <w:t>·</w:t>
            </w:r>
            <w:r w:rsidRPr="00CE2B64">
              <w:rPr>
                <w:rFonts w:ascii="Times New Roman" w:hAnsi="Times New Roman"/>
                <w:sz w:val="24"/>
              </w:rPr>
              <w:t>技术转让（咨询服务，研发）</w:t>
            </w:r>
          </w:p>
          <w:p w:rsidR="007602C2" w:rsidRPr="00CE2B64" w:rsidRDefault="007602C2" w:rsidP="00B771BF">
            <w:pPr>
              <w:spacing w:line="0" w:lineRule="atLeast"/>
              <w:ind w:left="348"/>
              <w:rPr>
                <w:rFonts w:ascii="Times New Roman" w:hAnsi="Times New Roman"/>
                <w:sz w:val="24"/>
              </w:rPr>
            </w:pPr>
            <w:r w:rsidRPr="00CE2B64">
              <w:rPr>
                <w:rFonts w:ascii="Times New Roman" w:hAnsi="Times New Roman"/>
                <w:sz w:val="24"/>
              </w:rPr>
              <w:t>·</w:t>
            </w:r>
            <w:r w:rsidRPr="00CE2B64">
              <w:rPr>
                <w:rFonts w:ascii="Times New Roman" w:hAnsi="Times New Roman"/>
                <w:sz w:val="24"/>
              </w:rPr>
              <w:t>企业信息服务</w:t>
            </w:r>
          </w:p>
          <w:p w:rsidR="007602C2" w:rsidRPr="00CE2B64" w:rsidRDefault="007602C2" w:rsidP="00B771BF">
            <w:pPr>
              <w:spacing w:line="0" w:lineRule="atLeast"/>
              <w:ind w:left="348"/>
              <w:rPr>
                <w:rFonts w:ascii="Times New Roman" w:hAnsi="Times New Roman"/>
                <w:sz w:val="24"/>
              </w:rPr>
            </w:pPr>
            <w:r w:rsidRPr="00CE2B64">
              <w:rPr>
                <w:rFonts w:ascii="Times New Roman" w:hAnsi="Times New Roman"/>
                <w:sz w:val="24"/>
              </w:rPr>
              <w:t>·</w:t>
            </w:r>
            <w:r w:rsidRPr="00CE2B64">
              <w:rPr>
                <w:rFonts w:ascii="Times New Roman" w:hAnsi="Times New Roman"/>
                <w:sz w:val="24"/>
              </w:rPr>
              <w:t>咨询</w:t>
            </w:r>
            <w:r w:rsidRPr="00CE2B64">
              <w:rPr>
                <w:rFonts w:ascii="Times New Roman" w:hAnsi="Times New Roman"/>
                <w:sz w:val="24"/>
              </w:rPr>
              <w:t>/</w:t>
            </w:r>
            <w:r w:rsidRPr="00CE2B64">
              <w:rPr>
                <w:rFonts w:ascii="Times New Roman" w:hAnsi="Times New Roman"/>
                <w:sz w:val="24"/>
              </w:rPr>
              <w:t>建议服务</w:t>
            </w:r>
          </w:p>
          <w:p w:rsidR="007602C2" w:rsidRPr="00CE2B64" w:rsidRDefault="007602C2" w:rsidP="00B771BF">
            <w:pPr>
              <w:spacing w:line="0" w:lineRule="atLeast"/>
              <w:ind w:left="348"/>
              <w:rPr>
                <w:rFonts w:ascii="Times New Roman" w:hAnsi="Times New Roman"/>
                <w:sz w:val="24"/>
              </w:rPr>
            </w:pPr>
            <w:r w:rsidRPr="00CE2B64">
              <w:rPr>
                <w:rFonts w:ascii="Times New Roman" w:hAnsi="Times New Roman"/>
                <w:sz w:val="24"/>
              </w:rPr>
              <w:t>·</w:t>
            </w:r>
            <w:r w:rsidRPr="00CE2B64">
              <w:rPr>
                <w:rFonts w:ascii="Times New Roman" w:hAnsi="Times New Roman"/>
                <w:sz w:val="24"/>
              </w:rPr>
              <w:t>市场营销支持</w:t>
            </w:r>
          </w:p>
        </w:tc>
        <w:tc>
          <w:tcPr>
            <w:tcW w:w="7519" w:type="dxa"/>
            <w:tcBorders>
              <w:top w:val="single" w:sz="4" w:space="0" w:color="auto"/>
              <w:left w:val="single" w:sz="4" w:space="0" w:color="auto"/>
              <w:bottom w:val="single" w:sz="4" w:space="0" w:color="auto"/>
              <w:right w:val="single" w:sz="4" w:space="0" w:color="auto"/>
            </w:tcBorders>
            <w:tcMar>
              <w:top w:w="12" w:type="dxa"/>
              <w:left w:w="72" w:type="dxa"/>
              <w:bottom w:w="0" w:type="dxa"/>
              <w:right w:w="72" w:type="dxa"/>
            </w:tcMar>
            <w:vAlign w:val="center"/>
          </w:tcPr>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该课程在过去的</w:t>
            </w:r>
            <w:r w:rsidRPr="00CE2B64">
              <w:rPr>
                <w:rFonts w:ascii="Times New Roman" w:hAnsi="Times New Roman"/>
                <w:sz w:val="24"/>
              </w:rPr>
              <w:t>12</w:t>
            </w:r>
            <w:r w:rsidRPr="00CE2B64">
              <w:rPr>
                <w:rFonts w:ascii="Times New Roman" w:hAnsi="Times New Roman"/>
                <w:sz w:val="24"/>
              </w:rPr>
              <w:t>个月内至少举办过</w:t>
            </w:r>
            <w:r w:rsidRPr="00CE2B64">
              <w:rPr>
                <w:rFonts w:ascii="Times New Roman" w:hAnsi="Times New Roman"/>
                <w:sz w:val="24"/>
              </w:rPr>
              <w:t>3</w:t>
            </w:r>
            <w:r w:rsidRPr="00CE2B64">
              <w:rPr>
                <w:rFonts w:ascii="Times New Roman" w:hAnsi="Times New Roman"/>
                <w:sz w:val="24"/>
              </w:rPr>
              <w:t>次</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该课程在过去的</w:t>
            </w:r>
            <w:r w:rsidRPr="00CE2B64">
              <w:rPr>
                <w:rFonts w:ascii="Times New Roman" w:hAnsi="Times New Roman"/>
                <w:sz w:val="24"/>
              </w:rPr>
              <w:t>12</w:t>
            </w:r>
            <w:r w:rsidRPr="00CE2B64">
              <w:rPr>
                <w:rFonts w:ascii="Times New Roman" w:hAnsi="Times New Roman"/>
                <w:sz w:val="24"/>
              </w:rPr>
              <w:t>个月内至少举办过</w:t>
            </w:r>
            <w:r w:rsidRPr="00CE2B64">
              <w:rPr>
                <w:rFonts w:ascii="Times New Roman" w:hAnsi="Times New Roman"/>
                <w:sz w:val="24"/>
              </w:rPr>
              <w:t>3</w:t>
            </w:r>
            <w:r w:rsidRPr="00CE2B64">
              <w:rPr>
                <w:rFonts w:ascii="Times New Roman" w:hAnsi="Times New Roman"/>
                <w:sz w:val="24"/>
              </w:rPr>
              <w:t>次</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在过去的</w:t>
            </w:r>
            <w:r w:rsidRPr="00CE2B64">
              <w:rPr>
                <w:rFonts w:ascii="Times New Roman" w:hAnsi="Times New Roman"/>
                <w:sz w:val="24"/>
              </w:rPr>
              <w:t>12</w:t>
            </w:r>
            <w:r w:rsidRPr="00CE2B64">
              <w:rPr>
                <w:rFonts w:ascii="Times New Roman" w:hAnsi="Times New Roman"/>
                <w:sz w:val="24"/>
              </w:rPr>
              <w:t>个月内至少为</w:t>
            </w:r>
            <w:r w:rsidRPr="00CE2B64">
              <w:rPr>
                <w:rFonts w:ascii="Times New Roman" w:hAnsi="Times New Roman"/>
                <w:sz w:val="24"/>
              </w:rPr>
              <w:t>10</w:t>
            </w:r>
            <w:r w:rsidRPr="00CE2B64">
              <w:rPr>
                <w:rFonts w:ascii="Times New Roman" w:hAnsi="Times New Roman"/>
                <w:sz w:val="24"/>
              </w:rPr>
              <w:t>位顾客提出过建议</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建立和运行了企业信息数据库</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在过去的</w:t>
            </w:r>
            <w:r w:rsidRPr="00CE2B64">
              <w:rPr>
                <w:rFonts w:ascii="Times New Roman" w:hAnsi="Times New Roman"/>
                <w:sz w:val="24"/>
              </w:rPr>
              <w:t>12</w:t>
            </w:r>
            <w:r w:rsidRPr="00CE2B64">
              <w:rPr>
                <w:rFonts w:ascii="Times New Roman" w:hAnsi="Times New Roman"/>
                <w:sz w:val="24"/>
              </w:rPr>
              <w:t>个月内至少为</w:t>
            </w:r>
            <w:r w:rsidRPr="00CE2B64">
              <w:rPr>
                <w:rFonts w:ascii="Times New Roman" w:hAnsi="Times New Roman"/>
                <w:sz w:val="24"/>
              </w:rPr>
              <w:t>10</w:t>
            </w:r>
            <w:r w:rsidRPr="00CE2B64">
              <w:rPr>
                <w:rFonts w:ascii="Times New Roman" w:hAnsi="Times New Roman"/>
                <w:sz w:val="24"/>
              </w:rPr>
              <w:t>位顾客提供过咨询服务</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在过去的</w:t>
            </w:r>
            <w:r w:rsidRPr="00CE2B64">
              <w:rPr>
                <w:rFonts w:ascii="Times New Roman" w:hAnsi="Times New Roman"/>
                <w:sz w:val="24"/>
              </w:rPr>
              <w:t>12</w:t>
            </w:r>
            <w:r w:rsidRPr="00CE2B64">
              <w:rPr>
                <w:rFonts w:ascii="Times New Roman" w:hAnsi="Times New Roman"/>
                <w:sz w:val="24"/>
              </w:rPr>
              <w:t>个月内至少为</w:t>
            </w:r>
            <w:r w:rsidRPr="00CE2B64">
              <w:rPr>
                <w:rFonts w:ascii="Times New Roman" w:hAnsi="Times New Roman"/>
                <w:sz w:val="24"/>
              </w:rPr>
              <w:t>10</w:t>
            </w:r>
            <w:r w:rsidRPr="00CE2B64">
              <w:rPr>
                <w:rFonts w:ascii="Times New Roman" w:hAnsi="Times New Roman"/>
                <w:sz w:val="24"/>
              </w:rPr>
              <w:t>位顾客提出过建议（交流访问，贸易交易会</w:t>
            </w:r>
            <w:r w:rsidRPr="00CE2B64">
              <w:rPr>
                <w:rFonts w:ascii="Times New Roman" w:hAnsi="Times New Roman"/>
                <w:sz w:val="24"/>
              </w:rPr>
              <w:t>……</w:t>
            </w:r>
            <w:r w:rsidRPr="00CE2B64">
              <w:rPr>
                <w:rFonts w:ascii="Times New Roman" w:hAnsi="Times New Roman"/>
                <w:sz w:val="24"/>
              </w:rPr>
              <w:t>）</w:t>
            </w:r>
          </w:p>
        </w:tc>
        <w:tc>
          <w:tcPr>
            <w:tcW w:w="2344" w:type="dxa"/>
            <w:tcBorders>
              <w:top w:val="single" w:sz="4" w:space="0" w:color="auto"/>
              <w:left w:val="single" w:sz="4" w:space="0" w:color="auto"/>
              <w:bottom w:val="single" w:sz="4" w:space="0" w:color="auto"/>
              <w:right w:val="single" w:sz="8" w:space="0" w:color="auto"/>
            </w:tcBorders>
            <w:tcMar>
              <w:top w:w="12" w:type="dxa"/>
              <w:left w:w="72" w:type="dxa"/>
              <w:bottom w:w="0" w:type="dxa"/>
              <w:right w:w="72" w:type="dxa"/>
            </w:tcMar>
            <w:vAlign w:val="center"/>
          </w:tcPr>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3.5</w:t>
            </w: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1.5</w:t>
            </w: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0.5</w:t>
            </w: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0.5</w:t>
            </w: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0.5</w:t>
            </w: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0.5</w:t>
            </w:r>
          </w:p>
          <w:p w:rsidR="007602C2" w:rsidRPr="00CE2B64" w:rsidRDefault="007602C2" w:rsidP="00B771BF">
            <w:pPr>
              <w:spacing w:line="0" w:lineRule="atLeast"/>
              <w:jc w:val="center"/>
              <w:rPr>
                <w:rFonts w:ascii="Times New Roman" w:hAnsi="Times New Roman"/>
                <w:sz w:val="24"/>
              </w:rPr>
            </w:pPr>
          </w:p>
        </w:tc>
      </w:tr>
      <w:tr w:rsidR="007602C2" w:rsidRPr="00CE2B64" w:rsidTr="00B771BF">
        <w:trPr>
          <w:trHeight w:val="1083"/>
          <w:jc w:val="center"/>
        </w:trPr>
        <w:tc>
          <w:tcPr>
            <w:tcW w:w="1459" w:type="dxa"/>
            <w:vMerge/>
            <w:tcBorders>
              <w:left w:val="single" w:sz="4" w:space="0" w:color="auto"/>
              <w:right w:val="single" w:sz="4" w:space="0" w:color="auto"/>
            </w:tcBorders>
            <w:vAlign w:val="center"/>
          </w:tcPr>
          <w:p w:rsidR="007602C2" w:rsidRPr="00CE2B64" w:rsidRDefault="007602C2" w:rsidP="00B771BF">
            <w:pPr>
              <w:spacing w:line="0" w:lineRule="atLeast"/>
              <w:jc w:val="left"/>
              <w:rPr>
                <w:rFonts w:ascii="Times New Roman" w:hAnsi="Times New Roman"/>
                <w:b/>
                <w:bCs/>
                <w:sz w:val="24"/>
              </w:rPr>
            </w:pPr>
          </w:p>
        </w:tc>
        <w:tc>
          <w:tcPr>
            <w:tcW w:w="3684" w:type="dxa"/>
            <w:tcBorders>
              <w:top w:val="single" w:sz="4" w:space="0" w:color="auto"/>
              <w:left w:val="single" w:sz="4" w:space="0" w:color="auto"/>
              <w:bottom w:val="single" w:sz="4" w:space="0" w:color="auto"/>
              <w:right w:val="single" w:sz="4" w:space="0" w:color="auto"/>
            </w:tcBorders>
            <w:vAlign w:val="center"/>
          </w:tcPr>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2.2</w:t>
            </w:r>
            <w:r w:rsidRPr="00CE2B64">
              <w:rPr>
                <w:rFonts w:ascii="Times New Roman" w:hAnsi="Times New Roman"/>
                <w:sz w:val="24"/>
              </w:rPr>
              <w:t>参与者对所提供的服务的满意度</w:t>
            </w:r>
            <w:r w:rsidRPr="00CE2B64">
              <w:rPr>
                <w:rFonts w:ascii="Times New Roman" w:hAnsi="Times New Roman"/>
                <w:sz w:val="24"/>
              </w:rPr>
              <w:t xml:space="preserve"> </w:t>
            </w:r>
            <w:r w:rsidRPr="00CE2B64">
              <w:rPr>
                <w:rFonts w:ascii="Times New Roman" w:hAnsi="Times New Roman"/>
                <w:sz w:val="24"/>
              </w:rPr>
              <w:t>（访问</w:t>
            </w:r>
            <w:r w:rsidRPr="00CE2B64">
              <w:rPr>
                <w:rFonts w:ascii="Times New Roman" w:hAnsi="Times New Roman"/>
                <w:sz w:val="24"/>
              </w:rPr>
              <w:t>5</w:t>
            </w:r>
            <w:r w:rsidRPr="00CE2B64">
              <w:rPr>
                <w:rFonts w:ascii="Times New Roman" w:hAnsi="Times New Roman"/>
                <w:sz w:val="24"/>
              </w:rPr>
              <w:t>个培训机构提名的参与者）</w:t>
            </w:r>
          </w:p>
        </w:tc>
        <w:tc>
          <w:tcPr>
            <w:tcW w:w="7519" w:type="dxa"/>
            <w:tcBorders>
              <w:top w:val="single" w:sz="4" w:space="0" w:color="auto"/>
              <w:left w:val="single" w:sz="4" w:space="0" w:color="auto"/>
              <w:bottom w:val="single" w:sz="4" w:space="0" w:color="auto"/>
              <w:right w:val="single" w:sz="4" w:space="0" w:color="auto"/>
            </w:tcBorders>
            <w:tcMar>
              <w:top w:w="12" w:type="dxa"/>
              <w:left w:w="72" w:type="dxa"/>
              <w:bottom w:w="0" w:type="dxa"/>
              <w:right w:w="72" w:type="dxa"/>
            </w:tcMar>
            <w:vAlign w:val="center"/>
          </w:tcPr>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参与者对培训机构提供的服务高度满意（满意率</w:t>
            </w:r>
            <w:r w:rsidRPr="00CE2B64">
              <w:rPr>
                <w:rFonts w:ascii="Times New Roman" w:hAnsi="Times New Roman"/>
                <w:sz w:val="24"/>
              </w:rPr>
              <w:t>61%-100%</w:t>
            </w:r>
            <w:r w:rsidRPr="00CE2B64">
              <w:rPr>
                <w:rFonts w:ascii="Times New Roman" w:hAnsi="Times New Roman"/>
                <w:sz w:val="24"/>
              </w:rPr>
              <w:t>）</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参与者对培训机构提供的服务基本满意（满意率</w:t>
            </w:r>
            <w:r w:rsidRPr="00CE2B64">
              <w:rPr>
                <w:rFonts w:ascii="Times New Roman" w:hAnsi="Times New Roman"/>
                <w:sz w:val="24"/>
              </w:rPr>
              <w:t>40%-60%</w:t>
            </w:r>
            <w:r w:rsidRPr="00CE2B64">
              <w:rPr>
                <w:rFonts w:ascii="Times New Roman" w:hAnsi="Times New Roman"/>
                <w:sz w:val="24"/>
              </w:rPr>
              <w:t>）</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参与者对培训机构提供的服务不满意（满意率低于</w:t>
            </w:r>
            <w:r w:rsidRPr="00CE2B64">
              <w:rPr>
                <w:rFonts w:ascii="Times New Roman" w:hAnsi="Times New Roman"/>
                <w:sz w:val="24"/>
              </w:rPr>
              <w:t>40%</w:t>
            </w:r>
            <w:r w:rsidRPr="00CE2B64">
              <w:rPr>
                <w:rFonts w:ascii="Times New Roman" w:hAnsi="Times New Roman"/>
                <w:sz w:val="24"/>
              </w:rPr>
              <w:t>）</w:t>
            </w:r>
          </w:p>
        </w:tc>
        <w:tc>
          <w:tcPr>
            <w:tcW w:w="2344" w:type="dxa"/>
            <w:tcBorders>
              <w:top w:val="single" w:sz="4" w:space="0" w:color="auto"/>
              <w:left w:val="single" w:sz="4" w:space="0" w:color="auto"/>
              <w:bottom w:val="single" w:sz="4" w:space="0" w:color="auto"/>
              <w:right w:val="single" w:sz="8" w:space="0" w:color="auto"/>
            </w:tcBorders>
            <w:tcMar>
              <w:top w:w="12" w:type="dxa"/>
              <w:left w:w="0" w:type="dxa"/>
              <w:bottom w:w="0" w:type="dxa"/>
              <w:right w:w="0" w:type="dxa"/>
            </w:tcMar>
            <w:vAlign w:val="center"/>
          </w:tcPr>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3</w:t>
            </w: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2</w:t>
            </w: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0</w:t>
            </w:r>
          </w:p>
        </w:tc>
      </w:tr>
      <w:tr w:rsidR="007602C2" w:rsidRPr="00CE2B64" w:rsidTr="00B771BF">
        <w:trPr>
          <w:trHeight w:val="1609"/>
          <w:jc w:val="center"/>
        </w:trPr>
        <w:tc>
          <w:tcPr>
            <w:tcW w:w="1459" w:type="dxa"/>
            <w:vMerge/>
            <w:tcBorders>
              <w:left w:val="single" w:sz="4" w:space="0" w:color="auto"/>
              <w:bottom w:val="single" w:sz="4" w:space="0" w:color="auto"/>
              <w:right w:val="single" w:sz="4" w:space="0" w:color="auto"/>
            </w:tcBorders>
            <w:vAlign w:val="center"/>
          </w:tcPr>
          <w:p w:rsidR="007602C2" w:rsidRPr="00CE2B64" w:rsidRDefault="007602C2" w:rsidP="00B771BF">
            <w:pPr>
              <w:spacing w:line="0" w:lineRule="atLeast"/>
              <w:jc w:val="left"/>
              <w:rPr>
                <w:rFonts w:ascii="Times New Roman" w:hAnsi="Times New Roman"/>
                <w:b/>
                <w:bCs/>
                <w:sz w:val="24"/>
              </w:rPr>
            </w:pPr>
          </w:p>
        </w:tc>
        <w:tc>
          <w:tcPr>
            <w:tcW w:w="3684" w:type="dxa"/>
            <w:tcBorders>
              <w:top w:val="single" w:sz="4" w:space="0" w:color="auto"/>
              <w:left w:val="single" w:sz="4" w:space="0" w:color="auto"/>
              <w:bottom w:val="single" w:sz="4" w:space="0" w:color="auto"/>
              <w:right w:val="single" w:sz="4" w:space="0" w:color="auto"/>
            </w:tcBorders>
            <w:vAlign w:val="center"/>
          </w:tcPr>
          <w:p w:rsidR="007602C2" w:rsidRPr="00CE2B64" w:rsidRDefault="007602C2" w:rsidP="00B771BF">
            <w:pPr>
              <w:spacing w:line="0" w:lineRule="atLeast"/>
              <w:jc w:val="left"/>
              <w:rPr>
                <w:rFonts w:ascii="Times New Roman" w:hAnsi="Times New Roman"/>
                <w:sz w:val="24"/>
              </w:rPr>
            </w:pPr>
            <w:r w:rsidRPr="00CE2B64">
              <w:rPr>
                <w:rFonts w:ascii="Times New Roman" w:hAnsi="Times New Roman"/>
                <w:sz w:val="24"/>
              </w:rPr>
              <w:t>2.3</w:t>
            </w:r>
            <w:r w:rsidRPr="00CE2B64">
              <w:rPr>
                <w:rFonts w:ascii="Times New Roman" w:hAnsi="Times New Roman"/>
                <w:sz w:val="24"/>
              </w:rPr>
              <w:t>学员对所提供服务的满意度</w:t>
            </w:r>
          </w:p>
          <w:p w:rsidR="007602C2" w:rsidRPr="00CE2B64" w:rsidRDefault="007602C2" w:rsidP="00B771BF">
            <w:pPr>
              <w:spacing w:line="0" w:lineRule="atLeast"/>
              <w:jc w:val="left"/>
              <w:rPr>
                <w:rFonts w:ascii="Times New Roman" w:hAnsi="Times New Roman"/>
                <w:sz w:val="24"/>
              </w:rPr>
            </w:pPr>
            <w:r w:rsidRPr="00CE2B64">
              <w:rPr>
                <w:rFonts w:ascii="Times New Roman" w:hAnsi="Times New Roman"/>
                <w:sz w:val="24"/>
              </w:rPr>
              <w:t>（随机挑选</w:t>
            </w:r>
            <w:r w:rsidRPr="00CE2B64">
              <w:rPr>
                <w:rFonts w:ascii="Times New Roman" w:hAnsi="Times New Roman"/>
                <w:sz w:val="24"/>
              </w:rPr>
              <w:t>20</w:t>
            </w:r>
            <w:r w:rsidRPr="00CE2B64">
              <w:rPr>
                <w:rFonts w:ascii="Times New Roman" w:hAnsi="Times New Roman"/>
                <w:sz w:val="24"/>
              </w:rPr>
              <w:t>名在过去六个月里接受过该培训机构提供的不同服务的学员进行调查。培训机构提供</w:t>
            </w:r>
            <w:r w:rsidRPr="00CE2B64">
              <w:rPr>
                <w:rFonts w:ascii="Times New Roman" w:hAnsi="Times New Roman"/>
                <w:sz w:val="24"/>
              </w:rPr>
              <w:t>50</w:t>
            </w:r>
            <w:r w:rsidRPr="00CE2B64">
              <w:rPr>
                <w:rFonts w:ascii="Times New Roman" w:hAnsi="Times New Roman"/>
                <w:sz w:val="24"/>
              </w:rPr>
              <w:t>个学员姓名</w:t>
            </w:r>
            <w:r w:rsidRPr="00CE2B64">
              <w:rPr>
                <w:rFonts w:ascii="Times New Roman" w:hAnsi="Times New Roman"/>
                <w:sz w:val="24"/>
              </w:rPr>
              <w:t xml:space="preserve">, </w:t>
            </w:r>
            <w:r w:rsidRPr="00CE2B64">
              <w:rPr>
                <w:rFonts w:ascii="Times New Roman" w:hAnsi="Times New Roman"/>
                <w:sz w:val="24"/>
              </w:rPr>
              <w:t>随机选择</w:t>
            </w:r>
            <w:r w:rsidRPr="00CE2B64">
              <w:rPr>
                <w:rFonts w:ascii="Times New Roman" w:hAnsi="Times New Roman"/>
                <w:sz w:val="24"/>
              </w:rPr>
              <w:t>20</w:t>
            </w:r>
            <w:r w:rsidRPr="00CE2B64">
              <w:rPr>
                <w:rFonts w:ascii="Times New Roman" w:hAnsi="Times New Roman"/>
                <w:sz w:val="24"/>
              </w:rPr>
              <w:t>名）</w:t>
            </w:r>
          </w:p>
        </w:tc>
        <w:tc>
          <w:tcPr>
            <w:tcW w:w="7519" w:type="dxa"/>
            <w:tcBorders>
              <w:top w:val="single" w:sz="4" w:space="0" w:color="auto"/>
              <w:left w:val="single" w:sz="4" w:space="0" w:color="auto"/>
              <w:bottom w:val="single" w:sz="4" w:space="0" w:color="auto"/>
              <w:right w:val="single" w:sz="4" w:space="0" w:color="auto"/>
            </w:tcBorders>
            <w:tcMar>
              <w:top w:w="12" w:type="dxa"/>
              <w:left w:w="72" w:type="dxa"/>
              <w:bottom w:w="0" w:type="dxa"/>
              <w:right w:w="72" w:type="dxa"/>
            </w:tcMar>
            <w:vAlign w:val="center"/>
          </w:tcPr>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学员对培训机构提供的服务高度满意（满意率</w:t>
            </w:r>
            <w:r w:rsidRPr="00CE2B64">
              <w:rPr>
                <w:rFonts w:ascii="Times New Roman" w:hAnsi="Times New Roman"/>
                <w:sz w:val="24"/>
              </w:rPr>
              <w:t>61%-100%</w:t>
            </w:r>
            <w:r w:rsidRPr="00CE2B64">
              <w:rPr>
                <w:rFonts w:ascii="Times New Roman" w:hAnsi="Times New Roman"/>
                <w:sz w:val="24"/>
              </w:rPr>
              <w:t>）</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学员对培训机构提供的服务基本满意（满意率</w:t>
            </w:r>
            <w:r w:rsidRPr="00CE2B64">
              <w:rPr>
                <w:rFonts w:ascii="Times New Roman" w:hAnsi="Times New Roman"/>
                <w:sz w:val="24"/>
              </w:rPr>
              <w:t>40%-60%</w:t>
            </w:r>
            <w:r w:rsidRPr="00CE2B64">
              <w:rPr>
                <w:rFonts w:ascii="Times New Roman" w:hAnsi="Times New Roman"/>
                <w:sz w:val="24"/>
              </w:rPr>
              <w:t>）</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学员对培训机构提供的服务不满意（满意率低于</w:t>
            </w:r>
            <w:r w:rsidRPr="00CE2B64">
              <w:rPr>
                <w:rFonts w:ascii="Times New Roman" w:hAnsi="Times New Roman"/>
                <w:sz w:val="24"/>
              </w:rPr>
              <w:t>40%)</w:t>
            </w:r>
          </w:p>
        </w:tc>
        <w:tc>
          <w:tcPr>
            <w:tcW w:w="2344" w:type="dxa"/>
            <w:tcBorders>
              <w:top w:val="single" w:sz="4" w:space="0" w:color="auto"/>
              <w:left w:val="single" w:sz="4" w:space="0" w:color="auto"/>
              <w:bottom w:val="single" w:sz="4" w:space="0" w:color="auto"/>
              <w:right w:val="single" w:sz="8" w:space="0" w:color="auto"/>
            </w:tcBorders>
            <w:tcMar>
              <w:top w:w="12" w:type="dxa"/>
              <w:left w:w="0" w:type="dxa"/>
              <w:bottom w:w="0" w:type="dxa"/>
              <w:right w:w="0" w:type="dxa"/>
            </w:tcMar>
            <w:vAlign w:val="center"/>
          </w:tcPr>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3</w:t>
            </w: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2</w:t>
            </w: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0</w:t>
            </w:r>
          </w:p>
        </w:tc>
      </w:tr>
      <w:tr w:rsidR="007602C2" w:rsidRPr="00CE2B64" w:rsidTr="00B771BF">
        <w:trPr>
          <w:trHeight w:val="701"/>
          <w:jc w:val="center"/>
        </w:trPr>
        <w:tc>
          <w:tcPr>
            <w:tcW w:w="1459" w:type="dxa"/>
            <w:vMerge w:val="restart"/>
            <w:tcBorders>
              <w:top w:val="single" w:sz="4" w:space="0" w:color="auto"/>
              <w:left w:val="single" w:sz="4" w:space="0" w:color="auto"/>
              <w:bottom w:val="single" w:sz="4" w:space="0" w:color="auto"/>
              <w:right w:val="single" w:sz="4" w:space="0" w:color="auto"/>
            </w:tcBorders>
            <w:tcMar>
              <w:top w:w="12" w:type="dxa"/>
              <w:left w:w="72" w:type="dxa"/>
              <w:bottom w:w="0" w:type="dxa"/>
              <w:right w:w="72" w:type="dxa"/>
            </w:tcMar>
            <w:vAlign w:val="center"/>
          </w:tcPr>
          <w:p w:rsidR="007602C2" w:rsidRPr="00CE2B64" w:rsidRDefault="007602C2" w:rsidP="00B771BF">
            <w:pPr>
              <w:spacing w:line="0" w:lineRule="atLeast"/>
              <w:jc w:val="left"/>
              <w:rPr>
                <w:rFonts w:ascii="Times New Roman" w:hAnsi="Times New Roman"/>
                <w:b/>
                <w:bCs/>
                <w:sz w:val="24"/>
              </w:rPr>
            </w:pPr>
            <w:r w:rsidRPr="00CE2B64">
              <w:rPr>
                <w:rFonts w:ascii="Times New Roman" w:hAnsi="Times New Roman"/>
                <w:b/>
                <w:bCs/>
                <w:sz w:val="24"/>
              </w:rPr>
              <w:t>3.</w:t>
            </w:r>
            <w:r w:rsidRPr="00CE2B64">
              <w:rPr>
                <w:rFonts w:ascii="Times New Roman" w:hAnsi="Times New Roman"/>
                <w:b/>
                <w:bCs/>
                <w:sz w:val="24"/>
              </w:rPr>
              <w:t>重视客户需求和培训</w:t>
            </w:r>
            <w:r w:rsidRPr="00CE2B64">
              <w:rPr>
                <w:rFonts w:ascii="Times New Roman" w:hAnsi="Times New Roman"/>
                <w:b/>
                <w:bCs/>
                <w:sz w:val="24"/>
              </w:rPr>
              <w:lastRenderedPageBreak/>
              <w:t>后支持</w:t>
            </w:r>
          </w:p>
        </w:tc>
        <w:tc>
          <w:tcPr>
            <w:tcW w:w="3684" w:type="dxa"/>
            <w:tcBorders>
              <w:top w:val="single" w:sz="4" w:space="0" w:color="auto"/>
              <w:left w:val="single" w:sz="4" w:space="0" w:color="auto"/>
              <w:bottom w:val="single" w:sz="4" w:space="0" w:color="auto"/>
              <w:right w:val="single" w:sz="4" w:space="0" w:color="auto"/>
            </w:tcBorders>
            <w:tcMar>
              <w:top w:w="12" w:type="dxa"/>
              <w:left w:w="72" w:type="dxa"/>
              <w:bottom w:w="0" w:type="dxa"/>
              <w:right w:w="72" w:type="dxa"/>
            </w:tcMar>
            <w:vAlign w:val="center"/>
          </w:tcPr>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lastRenderedPageBreak/>
              <w:t>3.1</w:t>
            </w:r>
            <w:r w:rsidRPr="00CE2B64">
              <w:rPr>
                <w:rFonts w:ascii="Times New Roman" w:hAnsi="Times New Roman"/>
                <w:sz w:val="24"/>
              </w:rPr>
              <w:t>客户需求评估</w:t>
            </w:r>
          </w:p>
        </w:tc>
        <w:tc>
          <w:tcPr>
            <w:tcW w:w="7519" w:type="dxa"/>
            <w:tcBorders>
              <w:top w:val="single" w:sz="4" w:space="0" w:color="auto"/>
              <w:left w:val="single" w:sz="4" w:space="0" w:color="auto"/>
              <w:bottom w:val="single" w:sz="4" w:space="0" w:color="auto"/>
              <w:right w:val="single" w:sz="4" w:space="0" w:color="auto"/>
            </w:tcBorders>
            <w:tcMar>
              <w:top w:w="12" w:type="dxa"/>
              <w:left w:w="72" w:type="dxa"/>
              <w:bottom w:w="0" w:type="dxa"/>
              <w:right w:w="72" w:type="dxa"/>
            </w:tcMar>
            <w:vAlign w:val="center"/>
          </w:tcPr>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提供服务前对客户需求进行了评估</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提供服务前没有对客户需求进行评估</w:t>
            </w:r>
          </w:p>
        </w:tc>
        <w:tc>
          <w:tcPr>
            <w:tcW w:w="2344" w:type="dxa"/>
            <w:tcBorders>
              <w:top w:val="single" w:sz="4" w:space="0" w:color="auto"/>
              <w:left w:val="single" w:sz="4" w:space="0" w:color="auto"/>
              <w:bottom w:val="single" w:sz="4" w:space="0" w:color="auto"/>
              <w:right w:val="single" w:sz="8" w:space="0" w:color="auto"/>
            </w:tcBorders>
            <w:tcMar>
              <w:top w:w="12" w:type="dxa"/>
              <w:left w:w="72" w:type="dxa"/>
              <w:bottom w:w="0" w:type="dxa"/>
              <w:right w:w="72" w:type="dxa"/>
            </w:tcMar>
            <w:vAlign w:val="center"/>
          </w:tcPr>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3</w:t>
            </w: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0</w:t>
            </w:r>
          </w:p>
        </w:tc>
      </w:tr>
      <w:tr w:rsidR="007602C2" w:rsidRPr="00CE2B64" w:rsidTr="00B771BF">
        <w:trPr>
          <w:trHeight w:val="974"/>
          <w:jc w:val="center"/>
        </w:trPr>
        <w:tc>
          <w:tcPr>
            <w:tcW w:w="1459" w:type="dxa"/>
            <w:vMerge/>
            <w:tcBorders>
              <w:top w:val="single" w:sz="4" w:space="0" w:color="auto"/>
              <w:left w:val="single" w:sz="4" w:space="0" w:color="auto"/>
              <w:bottom w:val="single" w:sz="4" w:space="0" w:color="auto"/>
              <w:right w:val="single" w:sz="4" w:space="0" w:color="auto"/>
            </w:tcBorders>
            <w:vAlign w:val="center"/>
          </w:tcPr>
          <w:p w:rsidR="007602C2" w:rsidRPr="00CE2B64" w:rsidRDefault="007602C2" w:rsidP="00B771BF">
            <w:pPr>
              <w:spacing w:line="0" w:lineRule="atLeast"/>
              <w:jc w:val="left"/>
              <w:rPr>
                <w:rFonts w:ascii="Times New Roman" w:hAnsi="Times New Roman"/>
                <w:b/>
                <w:bCs/>
                <w:sz w:val="24"/>
              </w:rPr>
            </w:pPr>
          </w:p>
        </w:tc>
        <w:tc>
          <w:tcPr>
            <w:tcW w:w="3684" w:type="dxa"/>
            <w:tcBorders>
              <w:top w:val="single" w:sz="4" w:space="0" w:color="auto"/>
              <w:left w:val="single" w:sz="4" w:space="0" w:color="auto"/>
              <w:bottom w:val="single" w:sz="4" w:space="0" w:color="auto"/>
              <w:right w:val="single" w:sz="4" w:space="0" w:color="auto"/>
            </w:tcBorders>
            <w:vAlign w:val="center"/>
          </w:tcPr>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3.2</w:t>
            </w:r>
            <w:r w:rsidRPr="00CE2B64">
              <w:rPr>
                <w:rFonts w:ascii="Times New Roman" w:hAnsi="Times New Roman"/>
                <w:sz w:val="24"/>
              </w:rPr>
              <w:t>培训后支持</w:t>
            </w:r>
          </w:p>
        </w:tc>
        <w:tc>
          <w:tcPr>
            <w:tcW w:w="7519" w:type="dxa"/>
            <w:tcBorders>
              <w:top w:val="single" w:sz="4" w:space="0" w:color="auto"/>
              <w:left w:val="single" w:sz="4" w:space="0" w:color="auto"/>
              <w:bottom w:val="single" w:sz="4" w:space="0" w:color="auto"/>
              <w:right w:val="single" w:sz="4" w:space="0" w:color="auto"/>
            </w:tcBorders>
            <w:tcMar>
              <w:top w:w="12" w:type="dxa"/>
              <w:left w:w="72" w:type="dxa"/>
              <w:bottom w:w="0" w:type="dxa"/>
              <w:right w:w="72" w:type="dxa"/>
            </w:tcMar>
            <w:vAlign w:val="center"/>
          </w:tcPr>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每次培训活动后均开展后续支持（通过文件进行验证）</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只有一部分培训活动结束后有后续支持</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无后续支持</w:t>
            </w:r>
          </w:p>
        </w:tc>
        <w:tc>
          <w:tcPr>
            <w:tcW w:w="2344" w:type="dxa"/>
            <w:tcBorders>
              <w:top w:val="single" w:sz="4" w:space="0" w:color="auto"/>
              <w:left w:val="single" w:sz="4" w:space="0" w:color="auto"/>
              <w:bottom w:val="single" w:sz="4" w:space="0" w:color="auto"/>
              <w:right w:val="single" w:sz="8" w:space="0" w:color="auto"/>
            </w:tcBorders>
            <w:tcMar>
              <w:top w:w="12" w:type="dxa"/>
              <w:left w:w="0" w:type="dxa"/>
              <w:bottom w:w="0" w:type="dxa"/>
              <w:right w:w="0" w:type="dxa"/>
            </w:tcMar>
            <w:vAlign w:val="center"/>
          </w:tcPr>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4</w:t>
            </w: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2</w:t>
            </w: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0</w:t>
            </w:r>
          </w:p>
        </w:tc>
      </w:tr>
      <w:tr w:rsidR="007602C2" w:rsidRPr="00CE2B64" w:rsidTr="00B771BF">
        <w:trPr>
          <w:trHeight w:val="1124"/>
          <w:jc w:val="center"/>
        </w:trPr>
        <w:tc>
          <w:tcPr>
            <w:tcW w:w="1459" w:type="dxa"/>
            <w:vMerge/>
            <w:tcBorders>
              <w:top w:val="single" w:sz="4" w:space="0" w:color="auto"/>
              <w:left w:val="single" w:sz="4" w:space="0" w:color="auto"/>
              <w:bottom w:val="single" w:sz="4" w:space="0" w:color="auto"/>
              <w:right w:val="single" w:sz="4" w:space="0" w:color="auto"/>
            </w:tcBorders>
            <w:vAlign w:val="center"/>
          </w:tcPr>
          <w:p w:rsidR="007602C2" w:rsidRPr="00CE2B64" w:rsidRDefault="007602C2" w:rsidP="00B771BF">
            <w:pPr>
              <w:spacing w:line="0" w:lineRule="atLeast"/>
              <w:jc w:val="left"/>
              <w:rPr>
                <w:rFonts w:ascii="Times New Roman" w:hAnsi="Times New Roman"/>
                <w:b/>
                <w:bCs/>
                <w:sz w:val="24"/>
              </w:rPr>
            </w:pPr>
          </w:p>
        </w:tc>
        <w:tc>
          <w:tcPr>
            <w:tcW w:w="3684" w:type="dxa"/>
            <w:tcBorders>
              <w:top w:val="single" w:sz="4" w:space="0" w:color="auto"/>
              <w:left w:val="single" w:sz="4" w:space="0" w:color="auto"/>
              <w:bottom w:val="single" w:sz="4" w:space="0" w:color="auto"/>
              <w:right w:val="single" w:sz="4" w:space="0" w:color="auto"/>
            </w:tcBorders>
            <w:vAlign w:val="center"/>
          </w:tcPr>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3.3</w:t>
            </w:r>
            <w:r w:rsidRPr="00CE2B64">
              <w:rPr>
                <w:rFonts w:ascii="Times New Roman" w:hAnsi="Times New Roman"/>
                <w:sz w:val="24"/>
              </w:rPr>
              <w:t>质量控制</w:t>
            </w:r>
          </w:p>
        </w:tc>
        <w:tc>
          <w:tcPr>
            <w:tcW w:w="7519" w:type="dxa"/>
            <w:tcBorders>
              <w:top w:val="single" w:sz="4" w:space="0" w:color="auto"/>
              <w:left w:val="single" w:sz="4" w:space="0" w:color="auto"/>
              <w:bottom w:val="single" w:sz="4" w:space="0" w:color="auto"/>
              <w:right w:val="single" w:sz="4" w:space="0" w:color="auto"/>
            </w:tcBorders>
            <w:tcMar>
              <w:top w:w="12" w:type="dxa"/>
              <w:left w:w="72" w:type="dxa"/>
              <w:bottom w:w="0" w:type="dxa"/>
              <w:right w:w="72" w:type="dxa"/>
            </w:tcMar>
            <w:vAlign w:val="center"/>
          </w:tcPr>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定期衡量已实施项目的效果，有报告可依</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随意衡量已实施项目的效果</w:t>
            </w:r>
            <w:r w:rsidRPr="00CE2B64">
              <w:rPr>
                <w:rFonts w:ascii="Times New Roman" w:hAnsi="Times New Roman"/>
                <w:sz w:val="24"/>
              </w:rPr>
              <w:t>,</w:t>
            </w:r>
            <w:proofErr w:type="gramStart"/>
            <w:r w:rsidRPr="00CE2B64">
              <w:rPr>
                <w:rFonts w:ascii="Times New Roman" w:hAnsi="Times New Roman"/>
                <w:sz w:val="24"/>
              </w:rPr>
              <w:t>无报告</w:t>
            </w:r>
            <w:proofErr w:type="gramEnd"/>
            <w:r w:rsidRPr="00CE2B64">
              <w:rPr>
                <w:rFonts w:ascii="Times New Roman" w:hAnsi="Times New Roman"/>
                <w:sz w:val="24"/>
              </w:rPr>
              <w:t>可依</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没有衡量已实施项目的效果</w:t>
            </w:r>
          </w:p>
        </w:tc>
        <w:tc>
          <w:tcPr>
            <w:tcW w:w="2344" w:type="dxa"/>
            <w:tcBorders>
              <w:top w:val="single" w:sz="4" w:space="0" w:color="auto"/>
              <w:left w:val="single" w:sz="4" w:space="0" w:color="auto"/>
              <w:bottom w:val="single" w:sz="4" w:space="0" w:color="auto"/>
              <w:right w:val="single" w:sz="8" w:space="0" w:color="auto"/>
            </w:tcBorders>
            <w:tcMar>
              <w:top w:w="12" w:type="dxa"/>
              <w:left w:w="0" w:type="dxa"/>
              <w:bottom w:w="0" w:type="dxa"/>
              <w:right w:w="0" w:type="dxa"/>
            </w:tcMar>
            <w:vAlign w:val="center"/>
          </w:tcPr>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4</w:t>
            </w: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2</w:t>
            </w: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0</w:t>
            </w:r>
          </w:p>
        </w:tc>
      </w:tr>
      <w:tr w:rsidR="007602C2" w:rsidRPr="00CE2B64" w:rsidTr="00B771BF">
        <w:trPr>
          <w:trHeight w:val="90"/>
          <w:jc w:val="center"/>
        </w:trPr>
        <w:tc>
          <w:tcPr>
            <w:tcW w:w="1459" w:type="dxa"/>
            <w:vMerge w:val="restart"/>
            <w:tcBorders>
              <w:top w:val="single" w:sz="4" w:space="0" w:color="auto"/>
              <w:left w:val="single" w:sz="4" w:space="0" w:color="auto"/>
              <w:bottom w:val="single" w:sz="4" w:space="0" w:color="auto"/>
              <w:right w:val="single" w:sz="4" w:space="0" w:color="auto"/>
            </w:tcBorders>
            <w:tcMar>
              <w:top w:w="12" w:type="dxa"/>
              <w:left w:w="72" w:type="dxa"/>
              <w:bottom w:w="0" w:type="dxa"/>
              <w:right w:w="72" w:type="dxa"/>
            </w:tcMar>
            <w:vAlign w:val="center"/>
          </w:tcPr>
          <w:p w:rsidR="007602C2" w:rsidRPr="00CE2B64" w:rsidRDefault="007602C2" w:rsidP="00B771BF">
            <w:pPr>
              <w:spacing w:line="0" w:lineRule="atLeast"/>
              <w:rPr>
                <w:rFonts w:ascii="Times New Roman" w:hAnsi="Times New Roman"/>
                <w:b/>
                <w:bCs/>
                <w:sz w:val="24"/>
              </w:rPr>
            </w:pPr>
            <w:r w:rsidRPr="00CE2B64">
              <w:rPr>
                <w:rFonts w:ascii="Times New Roman" w:hAnsi="Times New Roman"/>
                <w:b/>
                <w:bCs/>
                <w:sz w:val="24"/>
              </w:rPr>
              <w:t>4.</w:t>
            </w:r>
            <w:r w:rsidRPr="00CE2B64">
              <w:rPr>
                <w:rFonts w:ascii="Times New Roman" w:hAnsi="Times New Roman"/>
                <w:b/>
                <w:bCs/>
                <w:sz w:val="24"/>
              </w:rPr>
              <w:t>承诺</w:t>
            </w:r>
          </w:p>
        </w:tc>
        <w:tc>
          <w:tcPr>
            <w:tcW w:w="3684" w:type="dxa"/>
            <w:tcBorders>
              <w:top w:val="single" w:sz="4" w:space="0" w:color="auto"/>
              <w:left w:val="single" w:sz="4" w:space="0" w:color="auto"/>
              <w:bottom w:val="single" w:sz="4" w:space="0" w:color="auto"/>
              <w:right w:val="single" w:sz="4" w:space="0" w:color="auto"/>
            </w:tcBorders>
            <w:tcMar>
              <w:top w:w="12" w:type="dxa"/>
              <w:left w:w="72" w:type="dxa"/>
              <w:bottom w:w="0" w:type="dxa"/>
              <w:right w:w="72" w:type="dxa"/>
            </w:tcMar>
            <w:vAlign w:val="center"/>
          </w:tcPr>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4.1</w:t>
            </w:r>
            <w:r w:rsidRPr="00CE2B64">
              <w:rPr>
                <w:rFonts w:ascii="Times New Roman" w:hAnsi="Times New Roman"/>
                <w:sz w:val="24"/>
              </w:rPr>
              <w:t>高级管理层的承诺（</w:t>
            </w:r>
            <w:r w:rsidRPr="00CE2B64">
              <w:rPr>
                <w:rFonts w:ascii="Times New Roman" w:hAnsi="Times New Roman"/>
                <w:sz w:val="24"/>
              </w:rPr>
              <w:t xml:space="preserve">CEO, </w:t>
            </w:r>
            <w:r w:rsidRPr="00CE2B64">
              <w:rPr>
                <w:rFonts w:ascii="Times New Roman" w:hAnsi="Times New Roman"/>
                <w:sz w:val="24"/>
              </w:rPr>
              <w:t>董事长）</w:t>
            </w:r>
          </w:p>
        </w:tc>
        <w:tc>
          <w:tcPr>
            <w:tcW w:w="7519" w:type="dxa"/>
            <w:tcBorders>
              <w:top w:val="single" w:sz="4" w:space="0" w:color="auto"/>
              <w:left w:val="single" w:sz="4" w:space="0" w:color="auto"/>
              <w:bottom w:val="single" w:sz="4" w:space="0" w:color="auto"/>
              <w:right w:val="single" w:sz="4" w:space="0" w:color="auto"/>
            </w:tcBorders>
            <w:tcMar>
              <w:top w:w="12" w:type="dxa"/>
              <w:left w:w="72" w:type="dxa"/>
              <w:bottom w:w="0" w:type="dxa"/>
              <w:right w:w="72" w:type="dxa"/>
            </w:tcMar>
            <w:vAlign w:val="center"/>
          </w:tcPr>
          <w:p w:rsidR="007602C2" w:rsidRPr="00CE2B64" w:rsidRDefault="007602C2" w:rsidP="00B771BF">
            <w:pPr>
              <w:spacing w:line="260" w:lineRule="exact"/>
              <w:rPr>
                <w:rFonts w:ascii="Times New Roman" w:hAnsi="Times New Roman"/>
                <w:sz w:val="24"/>
              </w:rPr>
            </w:pPr>
            <w:r w:rsidRPr="00CE2B64">
              <w:rPr>
                <w:rFonts w:ascii="Times New Roman" w:hAnsi="Times New Roman"/>
                <w:sz w:val="24"/>
              </w:rPr>
              <w:t>高级管理层对计划中的合作产生直接兴趣（即了解项目细节或者含义，明确地支持提出合作申请）</w:t>
            </w:r>
          </w:p>
          <w:p w:rsidR="007602C2" w:rsidRPr="00CE2B64" w:rsidRDefault="007602C2" w:rsidP="00B771BF">
            <w:pPr>
              <w:spacing w:line="260" w:lineRule="exact"/>
              <w:rPr>
                <w:rFonts w:ascii="Times New Roman" w:hAnsi="Times New Roman"/>
                <w:sz w:val="24"/>
              </w:rPr>
            </w:pPr>
            <w:r w:rsidRPr="00CE2B64">
              <w:rPr>
                <w:rFonts w:ascii="Times New Roman" w:hAnsi="Times New Roman"/>
                <w:sz w:val="24"/>
              </w:rPr>
              <w:t>高级管理</w:t>
            </w:r>
            <w:proofErr w:type="gramStart"/>
            <w:r w:rsidRPr="00CE2B64">
              <w:rPr>
                <w:rFonts w:ascii="Times New Roman" w:hAnsi="Times New Roman"/>
                <w:sz w:val="24"/>
              </w:rPr>
              <w:t>层支持</w:t>
            </w:r>
            <w:proofErr w:type="gramEnd"/>
            <w:r w:rsidRPr="00CE2B64">
              <w:rPr>
                <w:rFonts w:ascii="Times New Roman" w:hAnsi="Times New Roman"/>
                <w:sz w:val="24"/>
              </w:rPr>
              <w:t>提出合作申请但不了解任何细节</w:t>
            </w:r>
          </w:p>
          <w:p w:rsidR="007602C2" w:rsidRPr="00CE2B64" w:rsidRDefault="007602C2" w:rsidP="00B771BF">
            <w:pPr>
              <w:spacing w:line="260" w:lineRule="exact"/>
              <w:rPr>
                <w:rFonts w:ascii="Times New Roman" w:hAnsi="Times New Roman"/>
                <w:sz w:val="24"/>
              </w:rPr>
            </w:pPr>
            <w:r w:rsidRPr="00CE2B64">
              <w:rPr>
                <w:rFonts w:ascii="Times New Roman" w:hAnsi="Times New Roman"/>
                <w:sz w:val="24"/>
              </w:rPr>
              <w:t>高级管理层不了解合作申请</w:t>
            </w:r>
          </w:p>
        </w:tc>
        <w:tc>
          <w:tcPr>
            <w:tcW w:w="2344" w:type="dxa"/>
            <w:tcBorders>
              <w:top w:val="single" w:sz="4" w:space="0" w:color="auto"/>
              <w:left w:val="single" w:sz="4" w:space="0" w:color="auto"/>
              <w:bottom w:val="single" w:sz="4" w:space="0" w:color="auto"/>
              <w:right w:val="single" w:sz="8" w:space="0" w:color="auto"/>
            </w:tcBorders>
            <w:tcMar>
              <w:top w:w="12" w:type="dxa"/>
              <w:left w:w="72" w:type="dxa"/>
              <w:bottom w:w="0" w:type="dxa"/>
              <w:right w:w="72" w:type="dxa"/>
            </w:tcMar>
            <w:vAlign w:val="center"/>
          </w:tcPr>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5</w:t>
            </w:r>
          </w:p>
          <w:p w:rsidR="007602C2" w:rsidRPr="00CE2B64" w:rsidRDefault="007602C2" w:rsidP="00B771BF">
            <w:pPr>
              <w:spacing w:line="0" w:lineRule="atLeast"/>
              <w:jc w:val="center"/>
              <w:rPr>
                <w:rFonts w:ascii="Times New Roman" w:hAnsi="Times New Roman"/>
                <w:sz w:val="24"/>
              </w:rPr>
            </w:pP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3</w:t>
            </w: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0</w:t>
            </w:r>
          </w:p>
        </w:tc>
      </w:tr>
      <w:tr w:rsidR="007602C2" w:rsidRPr="00CE2B64" w:rsidTr="00B771BF">
        <w:trPr>
          <w:trHeight w:val="1163"/>
          <w:jc w:val="center"/>
        </w:trPr>
        <w:tc>
          <w:tcPr>
            <w:tcW w:w="1459" w:type="dxa"/>
            <w:vMerge/>
            <w:tcBorders>
              <w:top w:val="single" w:sz="4" w:space="0" w:color="auto"/>
              <w:left w:val="single" w:sz="4" w:space="0" w:color="auto"/>
              <w:bottom w:val="single" w:sz="4" w:space="0" w:color="auto"/>
              <w:right w:val="single" w:sz="4" w:space="0" w:color="auto"/>
            </w:tcBorders>
            <w:vAlign w:val="center"/>
          </w:tcPr>
          <w:p w:rsidR="007602C2" w:rsidRPr="00CE2B64" w:rsidRDefault="007602C2" w:rsidP="00B771BF">
            <w:pPr>
              <w:spacing w:line="0" w:lineRule="atLeast"/>
              <w:jc w:val="left"/>
              <w:rPr>
                <w:rFonts w:ascii="Times New Roman" w:hAnsi="Times New Roman"/>
                <w:b/>
                <w:bCs/>
                <w:sz w:val="24"/>
              </w:rPr>
            </w:pPr>
          </w:p>
        </w:tc>
        <w:tc>
          <w:tcPr>
            <w:tcW w:w="3684" w:type="dxa"/>
            <w:tcBorders>
              <w:top w:val="single" w:sz="4" w:space="0" w:color="auto"/>
              <w:left w:val="single" w:sz="4" w:space="0" w:color="auto"/>
              <w:bottom w:val="single" w:sz="4" w:space="0" w:color="auto"/>
              <w:right w:val="single" w:sz="4" w:space="0" w:color="auto"/>
            </w:tcBorders>
            <w:vAlign w:val="center"/>
          </w:tcPr>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4.2</w:t>
            </w:r>
            <w:r w:rsidRPr="00CE2B64">
              <w:rPr>
                <w:rFonts w:ascii="Times New Roman" w:hAnsi="Times New Roman"/>
                <w:sz w:val="24"/>
              </w:rPr>
              <w:t>中级管理层的承诺（培训协调员）</w:t>
            </w:r>
          </w:p>
        </w:tc>
        <w:tc>
          <w:tcPr>
            <w:tcW w:w="7519" w:type="dxa"/>
            <w:tcBorders>
              <w:top w:val="single" w:sz="4" w:space="0" w:color="auto"/>
              <w:left w:val="single" w:sz="4" w:space="0" w:color="auto"/>
              <w:bottom w:val="single" w:sz="4" w:space="0" w:color="auto"/>
              <w:right w:val="single" w:sz="4" w:space="0" w:color="auto"/>
            </w:tcBorders>
            <w:tcMar>
              <w:top w:w="12" w:type="dxa"/>
              <w:left w:w="72" w:type="dxa"/>
              <w:bottom w:w="0" w:type="dxa"/>
              <w:right w:w="72" w:type="dxa"/>
            </w:tcMar>
            <w:vAlign w:val="center"/>
          </w:tcPr>
          <w:p w:rsidR="007602C2" w:rsidRPr="00CE2B64" w:rsidRDefault="007602C2" w:rsidP="00B771BF">
            <w:pPr>
              <w:spacing w:line="260" w:lineRule="exact"/>
              <w:rPr>
                <w:rFonts w:ascii="Times New Roman" w:hAnsi="Times New Roman"/>
                <w:sz w:val="24"/>
              </w:rPr>
            </w:pPr>
            <w:r w:rsidRPr="00CE2B64">
              <w:rPr>
                <w:rFonts w:ascii="Times New Roman" w:hAnsi="Times New Roman"/>
                <w:sz w:val="24"/>
              </w:rPr>
              <w:t>中级管理层决定进行计划中的合作（即了解项目细节</w:t>
            </w:r>
            <w:r w:rsidRPr="00CE2B64">
              <w:rPr>
                <w:rFonts w:ascii="Times New Roman" w:hAnsi="Times New Roman"/>
                <w:sz w:val="24"/>
              </w:rPr>
              <w:t>/</w:t>
            </w:r>
            <w:r w:rsidRPr="00CE2B64">
              <w:rPr>
                <w:rFonts w:ascii="Times New Roman" w:hAnsi="Times New Roman"/>
                <w:sz w:val="24"/>
              </w:rPr>
              <w:t>含义，并明确地支持提出合作申请</w:t>
            </w:r>
            <w:r w:rsidRPr="00CE2B64">
              <w:rPr>
                <w:rFonts w:ascii="Times New Roman" w:hAnsi="Times New Roman"/>
                <w:sz w:val="24"/>
              </w:rPr>
              <w:t>)</w:t>
            </w:r>
          </w:p>
          <w:p w:rsidR="007602C2" w:rsidRPr="00CE2B64" w:rsidRDefault="007602C2" w:rsidP="00B771BF">
            <w:pPr>
              <w:spacing w:line="260" w:lineRule="exact"/>
              <w:rPr>
                <w:rFonts w:ascii="Times New Roman" w:hAnsi="Times New Roman"/>
                <w:sz w:val="24"/>
              </w:rPr>
            </w:pPr>
            <w:r w:rsidRPr="00CE2B64">
              <w:rPr>
                <w:rFonts w:ascii="Times New Roman" w:hAnsi="Times New Roman"/>
                <w:sz w:val="24"/>
              </w:rPr>
              <w:t>中级管理</w:t>
            </w:r>
            <w:proofErr w:type="gramStart"/>
            <w:r w:rsidRPr="00CE2B64">
              <w:rPr>
                <w:rFonts w:ascii="Times New Roman" w:hAnsi="Times New Roman"/>
                <w:sz w:val="24"/>
              </w:rPr>
              <w:t>层支持</w:t>
            </w:r>
            <w:proofErr w:type="gramEnd"/>
            <w:r w:rsidRPr="00CE2B64">
              <w:rPr>
                <w:rFonts w:ascii="Times New Roman" w:hAnsi="Times New Roman"/>
                <w:sz w:val="24"/>
              </w:rPr>
              <w:t>提出合作申请但不了解任何细节</w:t>
            </w:r>
          </w:p>
          <w:p w:rsidR="007602C2" w:rsidRPr="00CE2B64" w:rsidRDefault="007602C2" w:rsidP="00B771BF">
            <w:pPr>
              <w:spacing w:line="260" w:lineRule="exact"/>
              <w:rPr>
                <w:rFonts w:ascii="Times New Roman" w:hAnsi="Times New Roman"/>
                <w:sz w:val="24"/>
              </w:rPr>
            </w:pPr>
            <w:r w:rsidRPr="00CE2B64">
              <w:rPr>
                <w:rFonts w:ascii="Times New Roman" w:hAnsi="Times New Roman"/>
                <w:sz w:val="24"/>
              </w:rPr>
              <w:t>中级管理层不了解合作申请</w:t>
            </w:r>
          </w:p>
        </w:tc>
        <w:tc>
          <w:tcPr>
            <w:tcW w:w="2344" w:type="dxa"/>
            <w:tcBorders>
              <w:top w:val="single" w:sz="4" w:space="0" w:color="auto"/>
              <w:left w:val="single" w:sz="4" w:space="0" w:color="auto"/>
              <w:bottom w:val="single" w:sz="4" w:space="0" w:color="auto"/>
              <w:right w:val="single" w:sz="8" w:space="0" w:color="auto"/>
            </w:tcBorders>
            <w:tcMar>
              <w:top w:w="12" w:type="dxa"/>
              <w:left w:w="0" w:type="dxa"/>
              <w:bottom w:w="0" w:type="dxa"/>
              <w:right w:w="0" w:type="dxa"/>
            </w:tcMar>
            <w:vAlign w:val="center"/>
          </w:tcPr>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8</w:t>
            </w:r>
          </w:p>
          <w:p w:rsidR="007602C2" w:rsidRPr="00CE2B64" w:rsidRDefault="007602C2" w:rsidP="00B771BF">
            <w:pPr>
              <w:spacing w:line="0" w:lineRule="atLeast"/>
              <w:jc w:val="center"/>
              <w:rPr>
                <w:rFonts w:ascii="Times New Roman" w:hAnsi="Times New Roman"/>
                <w:sz w:val="24"/>
              </w:rPr>
            </w:pP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4</w:t>
            </w: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0</w:t>
            </w:r>
          </w:p>
        </w:tc>
      </w:tr>
      <w:tr w:rsidR="007602C2" w:rsidRPr="00CE2B64" w:rsidTr="00B771BF">
        <w:trPr>
          <w:trHeight w:val="1519"/>
          <w:jc w:val="center"/>
        </w:trPr>
        <w:tc>
          <w:tcPr>
            <w:tcW w:w="1459" w:type="dxa"/>
            <w:tcBorders>
              <w:top w:val="single" w:sz="4" w:space="0" w:color="auto"/>
              <w:left w:val="single" w:sz="4" w:space="0" w:color="auto"/>
              <w:bottom w:val="single" w:sz="4" w:space="0" w:color="auto"/>
              <w:right w:val="single" w:sz="4" w:space="0" w:color="auto"/>
            </w:tcBorders>
            <w:tcMar>
              <w:top w:w="12" w:type="dxa"/>
              <w:left w:w="72" w:type="dxa"/>
              <w:bottom w:w="0" w:type="dxa"/>
              <w:right w:w="72" w:type="dxa"/>
            </w:tcMar>
            <w:vAlign w:val="center"/>
          </w:tcPr>
          <w:p w:rsidR="007602C2" w:rsidRPr="00CE2B64" w:rsidRDefault="007602C2" w:rsidP="00B771BF">
            <w:pPr>
              <w:spacing w:line="0" w:lineRule="atLeast"/>
              <w:rPr>
                <w:rFonts w:ascii="Times New Roman" w:hAnsi="Times New Roman"/>
                <w:b/>
                <w:bCs/>
                <w:sz w:val="24"/>
              </w:rPr>
            </w:pPr>
            <w:r w:rsidRPr="00CE2B64">
              <w:rPr>
                <w:rFonts w:ascii="Times New Roman" w:hAnsi="Times New Roman"/>
                <w:b/>
                <w:bCs/>
                <w:sz w:val="24"/>
              </w:rPr>
              <w:t>5.</w:t>
            </w:r>
            <w:r w:rsidRPr="00CE2B64">
              <w:rPr>
                <w:rFonts w:ascii="Times New Roman" w:hAnsi="Times New Roman"/>
                <w:b/>
                <w:bCs/>
                <w:sz w:val="24"/>
              </w:rPr>
              <w:t>工作计划</w:t>
            </w:r>
            <w:r w:rsidRPr="00CE2B64">
              <w:rPr>
                <w:rFonts w:ascii="Times New Roman" w:hAnsi="Times New Roman"/>
                <w:b/>
                <w:bCs/>
                <w:sz w:val="24"/>
              </w:rPr>
              <w:t xml:space="preserve"> </w:t>
            </w:r>
          </w:p>
        </w:tc>
        <w:tc>
          <w:tcPr>
            <w:tcW w:w="3684" w:type="dxa"/>
            <w:tcBorders>
              <w:top w:val="single" w:sz="4" w:space="0" w:color="auto"/>
              <w:left w:val="single" w:sz="4" w:space="0" w:color="auto"/>
              <w:bottom w:val="single" w:sz="4" w:space="0" w:color="auto"/>
              <w:right w:val="single" w:sz="4" w:space="0" w:color="auto"/>
            </w:tcBorders>
            <w:tcMar>
              <w:top w:w="12" w:type="dxa"/>
              <w:left w:w="72" w:type="dxa"/>
              <w:bottom w:w="0" w:type="dxa"/>
              <w:right w:w="72" w:type="dxa"/>
            </w:tcMar>
            <w:vAlign w:val="center"/>
          </w:tcPr>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5.1</w:t>
            </w:r>
            <w:r w:rsidRPr="00CE2B64">
              <w:rPr>
                <w:rFonts w:ascii="Times New Roman" w:hAnsi="Times New Roman"/>
                <w:sz w:val="24"/>
              </w:rPr>
              <w:t>培训的市场营销战略（附上现有的相关文件，例如年度培训计划）</w:t>
            </w:r>
          </w:p>
        </w:tc>
        <w:tc>
          <w:tcPr>
            <w:tcW w:w="7519" w:type="dxa"/>
            <w:tcBorders>
              <w:top w:val="single" w:sz="4" w:space="0" w:color="auto"/>
              <w:left w:val="single" w:sz="4" w:space="0" w:color="auto"/>
              <w:bottom w:val="single" w:sz="4" w:space="0" w:color="auto"/>
              <w:right w:val="single" w:sz="4" w:space="0" w:color="auto"/>
            </w:tcBorders>
            <w:tcMar>
              <w:top w:w="12" w:type="dxa"/>
              <w:left w:w="72" w:type="dxa"/>
              <w:bottom w:w="0" w:type="dxa"/>
              <w:right w:w="72" w:type="dxa"/>
            </w:tcMar>
            <w:vAlign w:val="center"/>
          </w:tcPr>
          <w:p w:rsidR="007602C2" w:rsidRPr="00CE2B64" w:rsidRDefault="007602C2" w:rsidP="00B771BF">
            <w:pPr>
              <w:spacing w:line="260" w:lineRule="exact"/>
              <w:rPr>
                <w:rFonts w:ascii="Times New Roman" w:hAnsi="Times New Roman"/>
                <w:sz w:val="24"/>
              </w:rPr>
            </w:pPr>
            <w:r w:rsidRPr="00CE2B64">
              <w:rPr>
                <w:rFonts w:ascii="Times New Roman" w:hAnsi="Times New Roman"/>
                <w:sz w:val="24"/>
              </w:rPr>
              <w:t>有说服力的战略（即与正在进行的培训活动联系起来，适应其企业产品组合，经济上可行、现实）</w:t>
            </w:r>
          </w:p>
          <w:p w:rsidR="007602C2" w:rsidRPr="00CE2B64" w:rsidRDefault="007602C2" w:rsidP="00B771BF">
            <w:pPr>
              <w:spacing w:line="260" w:lineRule="exact"/>
              <w:rPr>
                <w:rFonts w:ascii="Times New Roman" w:hAnsi="Times New Roman"/>
                <w:sz w:val="24"/>
              </w:rPr>
            </w:pPr>
            <w:r w:rsidRPr="00CE2B64">
              <w:rPr>
                <w:rFonts w:ascii="Times New Roman" w:hAnsi="Times New Roman"/>
                <w:sz w:val="24"/>
              </w:rPr>
              <w:t>没有说服力的战略（实施战略过于野心勃勃</w:t>
            </w:r>
            <w:r w:rsidRPr="00CE2B64">
              <w:rPr>
                <w:rFonts w:ascii="Times New Roman" w:hAnsi="Times New Roman"/>
                <w:sz w:val="24"/>
              </w:rPr>
              <w:t>,</w:t>
            </w:r>
            <w:r w:rsidRPr="00CE2B64">
              <w:rPr>
                <w:rFonts w:ascii="Times New Roman" w:hAnsi="Times New Roman"/>
                <w:sz w:val="24"/>
              </w:rPr>
              <w:t>与进行中的培训活动存在潜在冲突）</w:t>
            </w:r>
          </w:p>
          <w:p w:rsidR="007602C2" w:rsidRPr="00CE2B64" w:rsidRDefault="007602C2" w:rsidP="00B771BF">
            <w:pPr>
              <w:spacing w:line="260" w:lineRule="exact"/>
              <w:rPr>
                <w:rFonts w:ascii="Times New Roman" w:hAnsi="Times New Roman"/>
                <w:sz w:val="24"/>
              </w:rPr>
            </w:pPr>
            <w:r w:rsidRPr="00CE2B64">
              <w:rPr>
                <w:rFonts w:ascii="Times New Roman" w:hAnsi="Times New Roman"/>
                <w:sz w:val="24"/>
              </w:rPr>
              <w:t>缺少战略（根本没有战略或者主要受机会主义驱使）</w:t>
            </w:r>
          </w:p>
        </w:tc>
        <w:tc>
          <w:tcPr>
            <w:tcW w:w="2344" w:type="dxa"/>
            <w:tcBorders>
              <w:top w:val="single" w:sz="4" w:space="0" w:color="auto"/>
              <w:left w:val="single" w:sz="4" w:space="0" w:color="auto"/>
              <w:bottom w:val="single" w:sz="4" w:space="0" w:color="auto"/>
              <w:right w:val="single" w:sz="8" w:space="0" w:color="auto"/>
            </w:tcBorders>
            <w:tcMar>
              <w:top w:w="12" w:type="dxa"/>
              <w:left w:w="72" w:type="dxa"/>
              <w:bottom w:w="0" w:type="dxa"/>
              <w:right w:w="72" w:type="dxa"/>
            </w:tcMar>
            <w:vAlign w:val="center"/>
          </w:tcPr>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11</w:t>
            </w:r>
          </w:p>
          <w:p w:rsidR="007602C2" w:rsidRPr="00CE2B64" w:rsidRDefault="007602C2" w:rsidP="00B771BF">
            <w:pPr>
              <w:spacing w:line="0" w:lineRule="atLeast"/>
              <w:jc w:val="center"/>
              <w:rPr>
                <w:rFonts w:ascii="Times New Roman" w:hAnsi="Times New Roman"/>
                <w:sz w:val="24"/>
              </w:rPr>
            </w:pP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6</w:t>
            </w:r>
          </w:p>
          <w:p w:rsidR="007602C2" w:rsidRPr="00CE2B64" w:rsidRDefault="007602C2" w:rsidP="00B771BF">
            <w:pPr>
              <w:spacing w:line="0" w:lineRule="atLeast"/>
              <w:jc w:val="center"/>
              <w:rPr>
                <w:rFonts w:ascii="Times New Roman" w:hAnsi="Times New Roman"/>
                <w:sz w:val="24"/>
              </w:rPr>
            </w:pP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0</w:t>
            </w:r>
          </w:p>
        </w:tc>
      </w:tr>
      <w:tr w:rsidR="007602C2" w:rsidRPr="00CE2B64" w:rsidTr="00B771BF">
        <w:trPr>
          <w:trHeight w:val="1989"/>
          <w:jc w:val="center"/>
        </w:trPr>
        <w:tc>
          <w:tcPr>
            <w:tcW w:w="1459" w:type="dxa"/>
            <w:vMerge w:val="restart"/>
            <w:tcBorders>
              <w:top w:val="single" w:sz="4" w:space="0" w:color="auto"/>
              <w:left w:val="single" w:sz="4" w:space="0" w:color="auto"/>
              <w:bottom w:val="single" w:sz="4" w:space="0" w:color="auto"/>
              <w:right w:val="single" w:sz="4" w:space="0" w:color="auto"/>
            </w:tcBorders>
            <w:tcMar>
              <w:top w:w="12" w:type="dxa"/>
              <w:left w:w="72" w:type="dxa"/>
              <w:bottom w:w="0" w:type="dxa"/>
              <w:right w:w="72" w:type="dxa"/>
            </w:tcMar>
            <w:vAlign w:val="center"/>
          </w:tcPr>
          <w:p w:rsidR="007602C2" w:rsidRPr="00CE2B64" w:rsidRDefault="007602C2" w:rsidP="00B771BF">
            <w:pPr>
              <w:spacing w:line="0" w:lineRule="atLeast"/>
              <w:jc w:val="left"/>
              <w:rPr>
                <w:rFonts w:ascii="Times New Roman" w:hAnsi="Times New Roman"/>
                <w:b/>
                <w:bCs/>
                <w:sz w:val="24"/>
              </w:rPr>
            </w:pPr>
            <w:r w:rsidRPr="00CE2B64">
              <w:rPr>
                <w:rFonts w:ascii="Times New Roman" w:hAnsi="Times New Roman"/>
                <w:b/>
                <w:bCs/>
                <w:sz w:val="24"/>
              </w:rPr>
              <w:lastRenderedPageBreak/>
              <w:t>6.</w:t>
            </w:r>
            <w:r w:rsidRPr="00CE2B64">
              <w:rPr>
                <w:rFonts w:ascii="Times New Roman" w:hAnsi="Times New Roman"/>
                <w:b/>
                <w:bCs/>
                <w:sz w:val="24"/>
              </w:rPr>
              <w:t>具备必需的教学资源</w:t>
            </w:r>
          </w:p>
        </w:tc>
        <w:tc>
          <w:tcPr>
            <w:tcW w:w="3684" w:type="dxa"/>
            <w:tcBorders>
              <w:top w:val="single" w:sz="4" w:space="0" w:color="auto"/>
              <w:left w:val="single" w:sz="4" w:space="0" w:color="auto"/>
              <w:bottom w:val="single" w:sz="4" w:space="0" w:color="auto"/>
              <w:right w:val="single" w:sz="4" w:space="0" w:color="auto"/>
            </w:tcBorders>
            <w:tcMar>
              <w:top w:w="12" w:type="dxa"/>
              <w:left w:w="72" w:type="dxa"/>
              <w:bottom w:w="0" w:type="dxa"/>
              <w:right w:w="72" w:type="dxa"/>
            </w:tcMar>
            <w:vAlign w:val="center"/>
          </w:tcPr>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6.1</w:t>
            </w:r>
            <w:r w:rsidRPr="00CE2B64">
              <w:rPr>
                <w:rFonts w:ascii="Times New Roman" w:hAnsi="Times New Roman"/>
                <w:sz w:val="24"/>
              </w:rPr>
              <w:t>培训设施</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 xml:space="preserve">   </w:t>
            </w:r>
            <w:r w:rsidRPr="00CE2B64">
              <w:rPr>
                <w:rFonts w:ascii="Times New Roman" w:hAnsi="Times New Roman"/>
                <w:sz w:val="24"/>
              </w:rPr>
              <w:t>培训所需设备</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 xml:space="preserve">   ·</w:t>
            </w:r>
            <w:r w:rsidRPr="00CE2B64">
              <w:rPr>
                <w:rFonts w:ascii="Times New Roman" w:hAnsi="Times New Roman"/>
                <w:sz w:val="24"/>
              </w:rPr>
              <w:t>白板</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 xml:space="preserve">   ·</w:t>
            </w:r>
            <w:r w:rsidRPr="00CE2B64">
              <w:rPr>
                <w:rFonts w:ascii="Times New Roman" w:hAnsi="Times New Roman"/>
                <w:sz w:val="24"/>
              </w:rPr>
              <w:t>活动挂图板</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 xml:space="preserve">   ·</w:t>
            </w:r>
            <w:r w:rsidRPr="00CE2B64">
              <w:rPr>
                <w:rFonts w:ascii="Times New Roman" w:hAnsi="Times New Roman"/>
                <w:sz w:val="24"/>
              </w:rPr>
              <w:t>幻灯机</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 xml:space="preserve">   ·</w:t>
            </w:r>
            <w:r w:rsidRPr="00CE2B64">
              <w:rPr>
                <w:rFonts w:ascii="Times New Roman" w:hAnsi="Times New Roman"/>
                <w:sz w:val="24"/>
              </w:rPr>
              <w:t>电脑</w:t>
            </w:r>
          </w:p>
          <w:p w:rsidR="007602C2" w:rsidRPr="00CE2B64" w:rsidRDefault="007602C2" w:rsidP="00B771BF">
            <w:pPr>
              <w:spacing w:line="0" w:lineRule="atLeast"/>
              <w:ind w:firstLine="480"/>
              <w:rPr>
                <w:rFonts w:ascii="Times New Roman" w:hAnsi="Times New Roman"/>
                <w:sz w:val="24"/>
              </w:rPr>
            </w:pPr>
            <w:r w:rsidRPr="00CE2B64">
              <w:rPr>
                <w:rFonts w:ascii="Times New Roman" w:hAnsi="Times New Roman"/>
                <w:sz w:val="24"/>
              </w:rPr>
              <w:t>指纹采集仪</w:t>
            </w:r>
          </w:p>
          <w:p w:rsidR="007602C2" w:rsidRPr="00CE2B64" w:rsidRDefault="007602C2" w:rsidP="00B771BF">
            <w:pPr>
              <w:spacing w:line="0" w:lineRule="atLeast"/>
              <w:ind w:firstLine="480"/>
              <w:rPr>
                <w:rFonts w:ascii="Times New Roman" w:hAnsi="Times New Roman"/>
                <w:sz w:val="24"/>
              </w:rPr>
            </w:pPr>
            <w:r w:rsidRPr="00CE2B64">
              <w:rPr>
                <w:rFonts w:ascii="Times New Roman" w:hAnsi="Times New Roman"/>
                <w:sz w:val="24"/>
              </w:rPr>
              <w:t>网络摄像头</w:t>
            </w:r>
          </w:p>
        </w:tc>
        <w:tc>
          <w:tcPr>
            <w:tcW w:w="7519" w:type="dxa"/>
            <w:tcBorders>
              <w:top w:val="single" w:sz="4" w:space="0" w:color="auto"/>
              <w:left w:val="single" w:sz="4" w:space="0" w:color="auto"/>
              <w:bottom w:val="single" w:sz="4" w:space="0" w:color="auto"/>
              <w:right w:val="single" w:sz="4" w:space="0" w:color="auto"/>
            </w:tcBorders>
            <w:tcMar>
              <w:top w:w="12" w:type="dxa"/>
              <w:left w:w="72" w:type="dxa"/>
              <w:bottom w:w="0" w:type="dxa"/>
              <w:right w:w="72" w:type="dxa"/>
            </w:tcMar>
            <w:vAlign w:val="center"/>
          </w:tcPr>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有此条件则给分</w:t>
            </w:r>
          </w:p>
        </w:tc>
        <w:tc>
          <w:tcPr>
            <w:tcW w:w="2344" w:type="dxa"/>
            <w:tcBorders>
              <w:top w:val="single" w:sz="4" w:space="0" w:color="auto"/>
              <w:left w:val="single" w:sz="4" w:space="0" w:color="auto"/>
              <w:bottom w:val="single" w:sz="4" w:space="0" w:color="auto"/>
              <w:right w:val="single" w:sz="8" w:space="0" w:color="auto"/>
            </w:tcBorders>
            <w:tcMar>
              <w:top w:w="12" w:type="dxa"/>
              <w:left w:w="72" w:type="dxa"/>
              <w:bottom w:w="0" w:type="dxa"/>
              <w:right w:w="72" w:type="dxa"/>
            </w:tcMar>
            <w:vAlign w:val="center"/>
          </w:tcPr>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每个设备</w:t>
            </w:r>
            <w:r w:rsidRPr="00CE2B64">
              <w:rPr>
                <w:rFonts w:ascii="Times New Roman" w:hAnsi="Times New Roman"/>
                <w:sz w:val="24"/>
              </w:rPr>
              <w:t>0.25</w:t>
            </w:r>
          </w:p>
        </w:tc>
      </w:tr>
      <w:tr w:rsidR="007602C2" w:rsidRPr="00CE2B64" w:rsidTr="00B771BF">
        <w:trPr>
          <w:trHeight w:val="1821"/>
          <w:jc w:val="center"/>
        </w:trPr>
        <w:tc>
          <w:tcPr>
            <w:tcW w:w="1459" w:type="dxa"/>
            <w:vMerge/>
            <w:tcBorders>
              <w:top w:val="single" w:sz="4" w:space="0" w:color="auto"/>
              <w:left w:val="single" w:sz="4" w:space="0" w:color="auto"/>
              <w:bottom w:val="single" w:sz="4" w:space="0" w:color="auto"/>
              <w:right w:val="single" w:sz="4" w:space="0" w:color="auto"/>
            </w:tcBorders>
            <w:vAlign w:val="center"/>
          </w:tcPr>
          <w:p w:rsidR="007602C2" w:rsidRPr="00CE2B64" w:rsidRDefault="007602C2" w:rsidP="00B771BF">
            <w:pPr>
              <w:spacing w:line="0" w:lineRule="atLeast"/>
              <w:jc w:val="left"/>
              <w:rPr>
                <w:rFonts w:ascii="Times New Roman" w:hAnsi="Times New Roman"/>
                <w:b/>
                <w:bCs/>
                <w:sz w:val="24"/>
              </w:rPr>
            </w:pPr>
          </w:p>
        </w:tc>
        <w:tc>
          <w:tcPr>
            <w:tcW w:w="3684" w:type="dxa"/>
            <w:tcBorders>
              <w:top w:val="single" w:sz="4" w:space="0" w:color="auto"/>
              <w:left w:val="single" w:sz="4" w:space="0" w:color="auto"/>
              <w:bottom w:val="single" w:sz="4" w:space="0" w:color="auto"/>
              <w:right w:val="single" w:sz="4" w:space="0" w:color="auto"/>
            </w:tcBorders>
            <w:vAlign w:val="center"/>
          </w:tcPr>
          <w:p w:rsidR="007602C2" w:rsidRPr="00CE2B64" w:rsidRDefault="007602C2" w:rsidP="00B771BF">
            <w:pPr>
              <w:spacing w:line="0" w:lineRule="atLeast"/>
              <w:ind w:firstLineChars="58" w:firstLine="139"/>
              <w:rPr>
                <w:rFonts w:ascii="Times New Roman" w:hAnsi="Times New Roman"/>
                <w:sz w:val="24"/>
              </w:rPr>
            </w:pPr>
            <w:r w:rsidRPr="00CE2B64">
              <w:rPr>
                <w:rFonts w:ascii="Times New Roman" w:hAnsi="Times New Roman"/>
                <w:sz w:val="24"/>
              </w:rPr>
              <w:t xml:space="preserve">6.2 </w:t>
            </w:r>
            <w:r w:rsidRPr="00CE2B64">
              <w:rPr>
                <w:rFonts w:ascii="Times New Roman" w:hAnsi="Times New Roman"/>
                <w:sz w:val="24"/>
              </w:rPr>
              <w:t>人力资源</w:t>
            </w:r>
          </w:p>
        </w:tc>
        <w:tc>
          <w:tcPr>
            <w:tcW w:w="7519" w:type="dxa"/>
            <w:tcBorders>
              <w:top w:val="single" w:sz="4" w:space="0" w:color="auto"/>
              <w:left w:val="single" w:sz="4" w:space="0" w:color="auto"/>
              <w:bottom w:val="single" w:sz="4" w:space="0" w:color="auto"/>
              <w:right w:val="single" w:sz="4" w:space="0" w:color="auto"/>
            </w:tcBorders>
            <w:tcMar>
              <w:top w:w="12" w:type="dxa"/>
              <w:left w:w="72" w:type="dxa"/>
              <w:bottom w:w="0" w:type="dxa"/>
              <w:right w:w="72" w:type="dxa"/>
            </w:tcMar>
            <w:vAlign w:val="center"/>
          </w:tcPr>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至少有</w:t>
            </w:r>
            <w:r w:rsidRPr="00CE2B64">
              <w:rPr>
                <w:rFonts w:ascii="Times New Roman" w:hAnsi="Times New Roman"/>
                <w:sz w:val="24"/>
              </w:rPr>
              <w:t>2</w:t>
            </w:r>
            <w:r w:rsidRPr="00CE2B64">
              <w:rPr>
                <w:rFonts w:ascii="Times New Roman" w:hAnsi="Times New Roman"/>
                <w:sz w:val="24"/>
              </w:rPr>
              <w:t>名合格的有经验的全职讲师</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w:t>
            </w:r>
            <w:r w:rsidRPr="00CE2B64">
              <w:rPr>
                <w:rFonts w:ascii="Times New Roman" w:hAnsi="Times New Roman"/>
                <w:sz w:val="24"/>
              </w:rPr>
              <w:t>如果其中至少有</w:t>
            </w:r>
            <w:r w:rsidRPr="00CE2B64">
              <w:rPr>
                <w:rFonts w:ascii="Times New Roman" w:hAnsi="Times New Roman"/>
                <w:sz w:val="24"/>
              </w:rPr>
              <w:t>1</w:t>
            </w:r>
            <w:r w:rsidRPr="00CE2B64">
              <w:rPr>
                <w:rFonts w:ascii="Times New Roman" w:hAnsi="Times New Roman"/>
                <w:sz w:val="24"/>
              </w:rPr>
              <w:t>名讲师是女性</w:t>
            </w:r>
            <w:r w:rsidRPr="00CE2B64">
              <w:rPr>
                <w:rFonts w:ascii="Times New Roman" w:hAnsi="Times New Roman"/>
                <w:sz w:val="24"/>
              </w:rPr>
              <w:t xml:space="preserve">, </w:t>
            </w:r>
            <w:r w:rsidRPr="00CE2B64">
              <w:rPr>
                <w:rFonts w:ascii="Times New Roman" w:hAnsi="Times New Roman"/>
                <w:sz w:val="24"/>
              </w:rPr>
              <w:t>可以额外加分</w:t>
            </w:r>
            <w:r w:rsidRPr="00CE2B64">
              <w:rPr>
                <w:rFonts w:ascii="Times New Roman" w:hAnsi="Times New Roman"/>
                <w:sz w:val="24"/>
              </w:rPr>
              <w:t>)</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至少有</w:t>
            </w:r>
            <w:r w:rsidRPr="00CE2B64">
              <w:rPr>
                <w:rFonts w:ascii="Times New Roman" w:hAnsi="Times New Roman"/>
                <w:sz w:val="24"/>
              </w:rPr>
              <w:t>1</w:t>
            </w:r>
            <w:r w:rsidRPr="00CE2B64">
              <w:rPr>
                <w:rFonts w:ascii="Times New Roman" w:hAnsi="Times New Roman"/>
                <w:sz w:val="24"/>
              </w:rPr>
              <w:t>名合格的有经验的全职培训师</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w:t>
            </w:r>
            <w:r w:rsidRPr="00CE2B64">
              <w:rPr>
                <w:rFonts w:ascii="Times New Roman" w:hAnsi="Times New Roman"/>
                <w:sz w:val="24"/>
              </w:rPr>
              <w:t>有女性培训师可以额外加分</w:t>
            </w:r>
            <w:r w:rsidRPr="00CE2B64">
              <w:rPr>
                <w:rFonts w:ascii="Times New Roman" w:hAnsi="Times New Roman"/>
                <w:sz w:val="24"/>
              </w:rPr>
              <w:t>)</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有具备相应资格和经验的兼职讲师</w:t>
            </w:r>
          </w:p>
        </w:tc>
        <w:tc>
          <w:tcPr>
            <w:tcW w:w="2344" w:type="dxa"/>
            <w:tcBorders>
              <w:top w:val="single" w:sz="4" w:space="0" w:color="auto"/>
              <w:left w:val="single" w:sz="4" w:space="0" w:color="auto"/>
              <w:bottom w:val="single" w:sz="4" w:space="0" w:color="auto"/>
              <w:right w:val="single" w:sz="8" w:space="0" w:color="auto"/>
            </w:tcBorders>
            <w:tcMar>
              <w:top w:w="12" w:type="dxa"/>
              <w:left w:w="0" w:type="dxa"/>
              <w:bottom w:w="0" w:type="dxa"/>
              <w:right w:w="0" w:type="dxa"/>
            </w:tcMar>
            <w:vAlign w:val="center"/>
          </w:tcPr>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4</w:t>
            </w: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1</w:t>
            </w: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2</w:t>
            </w: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1</w:t>
            </w: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1</w:t>
            </w:r>
          </w:p>
        </w:tc>
      </w:tr>
      <w:tr w:rsidR="007602C2" w:rsidRPr="00CE2B64" w:rsidTr="00B771BF">
        <w:trPr>
          <w:trHeight w:val="1999"/>
          <w:jc w:val="center"/>
        </w:trPr>
        <w:tc>
          <w:tcPr>
            <w:tcW w:w="1459" w:type="dxa"/>
            <w:vMerge/>
            <w:tcBorders>
              <w:top w:val="single" w:sz="4" w:space="0" w:color="auto"/>
              <w:left w:val="single" w:sz="4" w:space="0" w:color="auto"/>
              <w:bottom w:val="single" w:sz="4" w:space="0" w:color="auto"/>
              <w:right w:val="single" w:sz="4" w:space="0" w:color="auto"/>
            </w:tcBorders>
            <w:vAlign w:val="center"/>
          </w:tcPr>
          <w:p w:rsidR="007602C2" w:rsidRPr="00CE2B64" w:rsidRDefault="007602C2" w:rsidP="00B771BF">
            <w:pPr>
              <w:spacing w:line="0" w:lineRule="atLeast"/>
              <w:jc w:val="left"/>
              <w:rPr>
                <w:rFonts w:ascii="Times New Roman" w:hAnsi="Times New Roman"/>
                <w:b/>
                <w:bCs/>
                <w:sz w:val="24"/>
              </w:rPr>
            </w:pPr>
          </w:p>
        </w:tc>
        <w:tc>
          <w:tcPr>
            <w:tcW w:w="3684" w:type="dxa"/>
            <w:tcBorders>
              <w:top w:val="single" w:sz="4" w:space="0" w:color="auto"/>
              <w:left w:val="single" w:sz="4" w:space="0" w:color="auto"/>
              <w:bottom w:val="single" w:sz="4" w:space="0" w:color="auto"/>
              <w:right w:val="single" w:sz="4" w:space="0" w:color="auto"/>
            </w:tcBorders>
            <w:vAlign w:val="center"/>
          </w:tcPr>
          <w:p w:rsidR="007602C2" w:rsidRPr="00CE2B64" w:rsidRDefault="007602C2" w:rsidP="00B771BF">
            <w:pPr>
              <w:spacing w:line="0" w:lineRule="atLeast"/>
              <w:ind w:firstLineChars="58" w:firstLine="139"/>
              <w:rPr>
                <w:rFonts w:ascii="Times New Roman" w:hAnsi="Times New Roman"/>
                <w:sz w:val="24"/>
              </w:rPr>
            </w:pPr>
            <w:r w:rsidRPr="00CE2B64">
              <w:rPr>
                <w:rFonts w:ascii="Times New Roman" w:hAnsi="Times New Roman"/>
                <w:sz w:val="24"/>
              </w:rPr>
              <w:t xml:space="preserve">6.3 </w:t>
            </w:r>
            <w:r w:rsidRPr="00CE2B64">
              <w:rPr>
                <w:rFonts w:ascii="Times New Roman" w:hAnsi="Times New Roman"/>
                <w:sz w:val="24"/>
              </w:rPr>
              <w:t>资金来源</w:t>
            </w:r>
          </w:p>
          <w:p w:rsidR="007602C2" w:rsidRPr="00CE2B64" w:rsidRDefault="007602C2" w:rsidP="00B771BF">
            <w:pPr>
              <w:spacing w:line="0" w:lineRule="atLeast"/>
              <w:ind w:firstLineChars="58" w:firstLine="139"/>
              <w:rPr>
                <w:rFonts w:ascii="Times New Roman" w:hAnsi="Times New Roman"/>
                <w:sz w:val="24"/>
              </w:rPr>
            </w:pPr>
            <w:smartTag w:uri="urn:schemas-microsoft-com:office:smarttags" w:element="chsdate">
              <w:smartTagPr>
                <w:attr w:name="IsROCDate" w:val="False"/>
                <w:attr w:name="IsLunarDate" w:val="False"/>
                <w:attr w:name="Day" w:val="30"/>
                <w:attr w:name="Month" w:val="12"/>
                <w:attr w:name="Year" w:val="1899"/>
              </w:smartTagPr>
              <w:r w:rsidRPr="00CE2B64">
                <w:rPr>
                  <w:rFonts w:ascii="Times New Roman" w:hAnsi="Times New Roman"/>
                  <w:sz w:val="24"/>
                </w:rPr>
                <w:t>6.3.1</w:t>
              </w:r>
            </w:smartTag>
            <w:r w:rsidRPr="00CE2B64">
              <w:rPr>
                <w:rFonts w:ascii="Times New Roman" w:hAnsi="Times New Roman"/>
                <w:sz w:val="24"/>
              </w:rPr>
              <w:t>多样化的资金来源</w:t>
            </w:r>
          </w:p>
          <w:p w:rsidR="007602C2" w:rsidRPr="00CE2B64" w:rsidRDefault="007602C2" w:rsidP="00B771BF">
            <w:pPr>
              <w:spacing w:line="0" w:lineRule="atLeast"/>
              <w:ind w:firstLineChars="58" w:firstLine="139"/>
              <w:rPr>
                <w:rFonts w:ascii="Times New Roman" w:hAnsi="Times New Roman"/>
                <w:sz w:val="24"/>
              </w:rPr>
            </w:pPr>
            <w:smartTag w:uri="urn:schemas-microsoft-com:office:smarttags" w:element="chsdate">
              <w:smartTagPr>
                <w:attr w:name="IsROCDate" w:val="False"/>
                <w:attr w:name="IsLunarDate" w:val="False"/>
                <w:attr w:name="Day" w:val="30"/>
                <w:attr w:name="Month" w:val="12"/>
                <w:attr w:name="Year" w:val="1899"/>
              </w:smartTagPr>
              <w:r w:rsidRPr="00CE2B64">
                <w:rPr>
                  <w:rFonts w:ascii="Times New Roman" w:hAnsi="Times New Roman"/>
                  <w:sz w:val="24"/>
                </w:rPr>
                <w:t>6.3.2</w:t>
              </w:r>
            </w:smartTag>
            <w:r w:rsidRPr="00CE2B64">
              <w:rPr>
                <w:rFonts w:ascii="Times New Roman" w:hAnsi="Times New Roman"/>
                <w:sz w:val="24"/>
              </w:rPr>
              <w:t>从客户处回收服务成本的能力</w:t>
            </w:r>
          </w:p>
        </w:tc>
        <w:tc>
          <w:tcPr>
            <w:tcW w:w="7519" w:type="dxa"/>
            <w:tcBorders>
              <w:top w:val="single" w:sz="4" w:space="0" w:color="auto"/>
              <w:left w:val="single" w:sz="4" w:space="0" w:color="auto"/>
              <w:bottom w:val="single" w:sz="4" w:space="0" w:color="auto"/>
              <w:right w:val="single" w:sz="4" w:space="0" w:color="auto"/>
            </w:tcBorders>
            <w:tcMar>
              <w:top w:w="12" w:type="dxa"/>
              <w:left w:w="72" w:type="dxa"/>
              <w:bottom w:w="0" w:type="dxa"/>
              <w:right w:w="72" w:type="dxa"/>
            </w:tcMar>
            <w:vAlign w:val="center"/>
          </w:tcPr>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资金来源多样化</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依靠一个主要的资金来源</w:t>
            </w:r>
            <w:r w:rsidRPr="00CE2B64">
              <w:rPr>
                <w:rFonts w:ascii="Times New Roman" w:hAnsi="Times New Roman"/>
                <w:sz w:val="24"/>
              </w:rPr>
              <w:t>(</w:t>
            </w:r>
            <w:r w:rsidRPr="00CE2B64">
              <w:rPr>
                <w:rFonts w:ascii="Times New Roman" w:hAnsi="Times New Roman"/>
                <w:sz w:val="24"/>
              </w:rPr>
              <w:t>例如</w:t>
            </w:r>
            <w:r w:rsidRPr="00CE2B64">
              <w:rPr>
                <w:rFonts w:ascii="Times New Roman" w:hAnsi="Times New Roman"/>
                <w:sz w:val="24"/>
              </w:rPr>
              <w:t>,</w:t>
            </w:r>
            <w:r w:rsidRPr="00CE2B64">
              <w:rPr>
                <w:rFonts w:ascii="Times New Roman" w:hAnsi="Times New Roman"/>
                <w:sz w:val="24"/>
              </w:rPr>
              <w:t>主要依靠一个客户或者赞助者</w:t>
            </w:r>
            <w:r w:rsidRPr="00CE2B64">
              <w:rPr>
                <w:rFonts w:ascii="Times New Roman" w:hAnsi="Times New Roman"/>
                <w:sz w:val="24"/>
              </w:rPr>
              <w:t>)</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成本回收率</w:t>
            </w:r>
            <w:r w:rsidRPr="00CE2B64">
              <w:rPr>
                <w:rFonts w:ascii="Times New Roman" w:hAnsi="Times New Roman"/>
                <w:sz w:val="24"/>
              </w:rPr>
              <w:t>(&lt;50%)</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成本回收率</w:t>
            </w:r>
            <w:r w:rsidRPr="00CE2B64">
              <w:rPr>
                <w:rFonts w:ascii="Times New Roman" w:hAnsi="Times New Roman"/>
                <w:sz w:val="24"/>
              </w:rPr>
              <w:t>(&gt;50%)</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回收全部成本</w:t>
            </w:r>
          </w:p>
        </w:tc>
        <w:tc>
          <w:tcPr>
            <w:tcW w:w="2344" w:type="dxa"/>
            <w:tcBorders>
              <w:top w:val="single" w:sz="4" w:space="0" w:color="auto"/>
              <w:left w:val="single" w:sz="4" w:space="0" w:color="auto"/>
              <w:bottom w:val="single" w:sz="4" w:space="0" w:color="auto"/>
              <w:right w:val="single" w:sz="8" w:space="0" w:color="auto"/>
            </w:tcBorders>
            <w:tcMar>
              <w:top w:w="12" w:type="dxa"/>
              <w:left w:w="0" w:type="dxa"/>
              <w:bottom w:w="0" w:type="dxa"/>
              <w:right w:w="0" w:type="dxa"/>
            </w:tcMar>
            <w:vAlign w:val="center"/>
          </w:tcPr>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1.5</w:t>
            </w: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1</w:t>
            </w: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0.5</w:t>
            </w: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1</w:t>
            </w: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1.5</w:t>
            </w:r>
          </w:p>
        </w:tc>
      </w:tr>
      <w:tr w:rsidR="007602C2" w:rsidRPr="00CE2B64" w:rsidTr="00B771BF">
        <w:trPr>
          <w:trHeight w:val="2411"/>
          <w:jc w:val="center"/>
        </w:trPr>
        <w:tc>
          <w:tcPr>
            <w:tcW w:w="1459" w:type="dxa"/>
            <w:tcBorders>
              <w:top w:val="single" w:sz="4" w:space="0" w:color="auto"/>
              <w:left w:val="single" w:sz="4" w:space="0" w:color="auto"/>
              <w:bottom w:val="single" w:sz="4" w:space="0" w:color="auto"/>
              <w:right w:val="single" w:sz="4" w:space="0" w:color="auto"/>
            </w:tcBorders>
            <w:tcMar>
              <w:top w:w="12" w:type="dxa"/>
              <w:left w:w="72" w:type="dxa"/>
              <w:bottom w:w="0" w:type="dxa"/>
              <w:right w:w="72" w:type="dxa"/>
            </w:tcMar>
            <w:vAlign w:val="center"/>
          </w:tcPr>
          <w:p w:rsidR="007602C2" w:rsidRPr="00CE2B64" w:rsidRDefault="007602C2" w:rsidP="00B771BF">
            <w:pPr>
              <w:spacing w:line="0" w:lineRule="atLeast"/>
              <w:rPr>
                <w:rFonts w:ascii="Times New Roman" w:hAnsi="Times New Roman"/>
                <w:b/>
                <w:bCs/>
                <w:sz w:val="24"/>
              </w:rPr>
            </w:pPr>
            <w:r w:rsidRPr="00CE2B64">
              <w:rPr>
                <w:rFonts w:ascii="Times New Roman" w:hAnsi="Times New Roman"/>
                <w:b/>
                <w:bCs/>
                <w:sz w:val="24"/>
              </w:rPr>
              <w:lastRenderedPageBreak/>
              <w:t>7.</w:t>
            </w:r>
            <w:r w:rsidRPr="00CE2B64">
              <w:rPr>
                <w:rFonts w:ascii="Times New Roman" w:hAnsi="Times New Roman"/>
                <w:b/>
                <w:bCs/>
                <w:sz w:val="24"/>
              </w:rPr>
              <w:t>关系网络</w:t>
            </w:r>
          </w:p>
        </w:tc>
        <w:tc>
          <w:tcPr>
            <w:tcW w:w="3684" w:type="dxa"/>
            <w:tcBorders>
              <w:top w:val="single" w:sz="4" w:space="0" w:color="auto"/>
              <w:left w:val="single" w:sz="4" w:space="0" w:color="auto"/>
              <w:bottom w:val="single" w:sz="4" w:space="0" w:color="auto"/>
              <w:right w:val="single" w:sz="4" w:space="0" w:color="auto"/>
            </w:tcBorders>
            <w:tcMar>
              <w:top w:w="12" w:type="dxa"/>
              <w:left w:w="72" w:type="dxa"/>
              <w:bottom w:w="0" w:type="dxa"/>
              <w:right w:w="72" w:type="dxa"/>
            </w:tcMar>
            <w:vAlign w:val="center"/>
          </w:tcPr>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7.1</w:t>
            </w:r>
            <w:r w:rsidRPr="00CE2B64">
              <w:rPr>
                <w:rFonts w:ascii="Times New Roman" w:hAnsi="Times New Roman"/>
                <w:sz w:val="24"/>
              </w:rPr>
              <w:t>机构间关系</w:t>
            </w:r>
          </w:p>
        </w:tc>
        <w:tc>
          <w:tcPr>
            <w:tcW w:w="7519" w:type="dxa"/>
            <w:tcBorders>
              <w:top w:val="single" w:sz="4" w:space="0" w:color="auto"/>
              <w:left w:val="single" w:sz="4" w:space="0" w:color="auto"/>
              <w:bottom w:val="single" w:sz="4" w:space="0" w:color="auto"/>
              <w:right w:val="single" w:sz="4" w:space="0" w:color="auto"/>
            </w:tcBorders>
            <w:tcMar>
              <w:top w:w="12" w:type="dxa"/>
              <w:left w:w="72" w:type="dxa"/>
              <w:bottom w:w="0" w:type="dxa"/>
              <w:right w:w="72" w:type="dxa"/>
            </w:tcMar>
            <w:vAlign w:val="center"/>
          </w:tcPr>
          <w:p w:rsidR="007602C2" w:rsidRPr="00CE2B64" w:rsidRDefault="007602C2" w:rsidP="00B771BF">
            <w:pPr>
              <w:pStyle w:val="2"/>
              <w:spacing w:after="0" w:line="0" w:lineRule="atLeast"/>
              <w:rPr>
                <w:sz w:val="24"/>
                <w:lang w:val="en-US" w:eastAsia="zh-CN"/>
              </w:rPr>
            </w:pPr>
            <w:r w:rsidRPr="00CE2B64">
              <w:rPr>
                <w:sz w:val="24"/>
                <w:lang w:val="en-US" w:eastAsia="zh-CN"/>
              </w:rPr>
              <w:t>有长期正式的关系（例如是某个非政府组织论坛正式注册的会员，某个从事中小企业发展的机构的常务委员会成员）</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和其他机构之间有非正式关系</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将学员与金融机构联系起来的正式机制</w:t>
            </w:r>
            <w:r w:rsidRPr="00CE2B64">
              <w:rPr>
                <w:rFonts w:ascii="Times New Roman" w:hAnsi="Times New Roman"/>
                <w:sz w:val="24"/>
              </w:rPr>
              <w:t>(</w:t>
            </w:r>
            <w:r w:rsidRPr="00CE2B64">
              <w:rPr>
                <w:rFonts w:ascii="Times New Roman" w:hAnsi="Times New Roman"/>
                <w:sz w:val="24"/>
              </w:rPr>
              <w:t>例如通过与银行合作</w:t>
            </w:r>
            <w:r w:rsidRPr="00CE2B64">
              <w:rPr>
                <w:rFonts w:ascii="Times New Roman" w:hAnsi="Times New Roman"/>
                <w:sz w:val="24"/>
              </w:rPr>
              <w:t>)</w:t>
            </w:r>
            <w:r w:rsidRPr="00CE2B64">
              <w:rPr>
                <w:rFonts w:ascii="Times New Roman" w:hAnsi="Times New Roman"/>
                <w:sz w:val="24"/>
              </w:rPr>
              <w:t>，或者拥有自己的贷款计划－额外加分</w:t>
            </w:r>
          </w:p>
          <w:p w:rsidR="007602C2" w:rsidRPr="00CE2B64" w:rsidRDefault="007602C2" w:rsidP="00B771BF">
            <w:pPr>
              <w:spacing w:line="0" w:lineRule="atLeast"/>
              <w:rPr>
                <w:rFonts w:ascii="Times New Roman" w:hAnsi="Times New Roman"/>
                <w:sz w:val="24"/>
              </w:rPr>
            </w:pPr>
            <w:r w:rsidRPr="00CE2B64">
              <w:rPr>
                <w:rFonts w:ascii="Times New Roman" w:hAnsi="Times New Roman"/>
                <w:sz w:val="24"/>
              </w:rPr>
              <w:t>保持与贷款机构的非正式关系－额外加分</w:t>
            </w:r>
          </w:p>
        </w:tc>
        <w:tc>
          <w:tcPr>
            <w:tcW w:w="2344" w:type="dxa"/>
            <w:tcBorders>
              <w:top w:val="single" w:sz="4" w:space="0" w:color="auto"/>
              <w:left w:val="single" w:sz="4" w:space="0" w:color="auto"/>
              <w:bottom w:val="single" w:sz="4" w:space="0" w:color="auto"/>
              <w:right w:val="single" w:sz="8" w:space="0" w:color="auto"/>
            </w:tcBorders>
            <w:tcMar>
              <w:top w:w="12" w:type="dxa"/>
              <w:left w:w="72" w:type="dxa"/>
              <w:bottom w:w="0" w:type="dxa"/>
              <w:right w:w="72" w:type="dxa"/>
            </w:tcMar>
            <w:vAlign w:val="center"/>
          </w:tcPr>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3</w:t>
            </w:r>
          </w:p>
          <w:p w:rsidR="007602C2" w:rsidRPr="00CE2B64" w:rsidRDefault="007602C2" w:rsidP="00B771BF">
            <w:pPr>
              <w:spacing w:line="0" w:lineRule="atLeast"/>
              <w:jc w:val="center"/>
              <w:rPr>
                <w:rFonts w:ascii="Times New Roman" w:hAnsi="Times New Roman"/>
                <w:sz w:val="24"/>
              </w:rPr>
            </w:pP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2</w:t>
            </w: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2</w:t>
            </w:r>
          </w:p>
          <w:p w:rsidR="007602C2" w:rsidRPr="00CE2B64" w:rsidRDefault="007602C2" w:rsidP="00B771BF">
            <w:pPr>
              <w:spacing w:line="0" w:lineRule="atLeast"/>
              <w:jc w:val="center"/>
              <w:rPr>
                <w:rFonts w:ascii="Times New Roman" w:hAnsi="Times New Roman"/>
                <w:sz w:val="24"/>
              </w:rPr>
            </w:pPr>
          </w:p>
          <w:p w:rsidR="007602C2" w:rsidRPr="00CE2B64" w:rsidRDefault="007602C2" w:rsidP="00B771BF">
            <w:pPr>
              <w:spacing w:line="0" w:lineRule="atLeast"/>
              <w:jc w:val="center"/>
              <w:rPr>
                <w:rFonts w:ascii="Times New Roman" w:hAnsi="Times New Roman"/>
                <w:sz w:val="24"/>
              </w:rPr>
            </w:pPr>
            <w:r w:rsidRPr="00CE2B64">
              <w:rPr>
                <w:rFonts w:ascii="Times New Roman" w:hAnsi="Times New Roman"/>
                <w:sz w:val="24"/>
              </w:rPr>
              <w:t>1</w:t>
            </w:r>
          </w:p>
        </w:tc>
      </w:tr>
      <w:tr w:rsidR="007602C2" w:rsidRPr="00CE2B64" w:rsidTr="00B771BF">
        <w:trPr>
          <w:trHeight w:val="567"/>
          <w:jc w:val="center"/>
        </w:trPr>
        <w:tc>
          <w:tcPr>
            <w:tcW w:w="1459" w:type="dxa"/>
            <w:tcBorders>
              <w:top w:val="nil"/>
              <w:left w:val="nil"/>
              <w:bottom w:val="nil"/>
              <w:right w:val="nil"/>
            </w:tcBorders>
            <w:tcMar>
              <w:top w:w="12" w:type="dxa"/>
              <w:left w:w="72" w:type="dxa"/>
              <w:bottom w:w="0" w:type="dxa"/>
              <w:right w:w="72" w:type="dxa"/>
            </w:tcMar>
            <w:vAlign w:val="center"/>
          </w:tcPr>
          <w:p w:rsidR="007602C2" w:rsidRPr="00CE2B64" w:rsidRDefault="007602C2" w:rsidP="00B771BF">
            <w:pPr>
              <w:adjustRightInd w:val="0"/>
              <w:snapToGrid w:val="0"/>
              <w:rPr>
                <w:rFonts w:ascii="Times New Roman" w:hAnsi="Times New Roman"/>
                <w:b/>
                <w:bCs/>
                <w:sz w:val="24"/>
              </w:rPr>
            </w:pPr>
            <w:r w:rsidRPr="00CE2B64">
              <w:rPr>
                <w:rFonts w:ascii="Times New Roman" w:hAnsi="Times New Roman"/>
                <w:b/>
                <w:bCs/>
                <w:sz w:val="24"/>
              </w:rPr>
              <w:t>备注：</w:t>
            </w:r>
          </w:p>
        </w:tc>
        <w:tc>
          <w:tcPr>
            <w:tcW w:w="3684" w:type="dxa"/>
            <w:tcBorders>
              <w:top w:val="nil"/>
              <w:left w:val="nil"/>
              <w:bottom w:val="nil"/>
              <w:right w:val="nil"/>
            </w:tcBorders>
            <w:tcMar>
              <w:top w:w="12" w:type="dxa"/>
              <w:left w:w="72" w:type="dxa"/>
              <w:bottom w:w="0" w:type="dxa"/>
              <w:right w:w="72" w:type="dxa"/>
            </w:tcMar>
            <w:vAlign w:val="center"/>
          </w:tcPr>
          <w:p w:rsidR="007602C2" w:rsidRPr="00CE2B64" w:rsidRDefault="007602C2" w:rsidP="00B771BF">
            <w:pPr>
              <w:adjustRightInd w:val="0"/>
              <w:snapToGrid w:val="0"/>
              <w:rPr>
                <w:rFonts w:ascii="Times New Roman" w:hAnsi="Times New Roman"/>
                <w:sz w:val="24"/>
              </w:rPr>
            </w:pPr>
          </w:p>
        </w:tc>
        <w:tc>
          <w:tcPr>
            <w:tcW w:w="7519" w:type="dxa"/>
            <w:tcBorders>
              <w:top w:val="nil"/>
              <w:left w:val="nil"/>
              <w:bottom w:val="nil"/>
              <w:right w:val="nil"/>
            </w:tcBorders>
            <w:tcMar>
              <w:top w:w="12" w:type="dxa"/>
              <w:left w:w="72" w:type="dxa"/>
              <w:bottom w:w="0" w:type="dxa"/>
              <w:right w:w="72" w:type="dxa"/>
            </w:tcMar>
            <w:vAlign w:val="center"/>
          </w:tcPr>
          <w:p w:rsidR="007602C2" w:rsidRPr="00CE2B64" w:rsidRDefault="007602C2" w:rsidP="00B771BF">
            <w:pPr>
              <w:adjustRightInd w:val="0"/>
              <w:snapToGrid w:val="0"/>
              <w:rPr>
                <w:rFonts w:ascii="Times New Roman" w:hAnsi="Times New Roman"/>
                <w:sz w:val="24"/>
              </w:rPr>
            </w:pPr>
          </w:p>
        </w:tc>
        <w:tc>
          <w:tcPr>
            <w:tcW w:w="2344" w:type="dxa"/>
            <w:tcBorders>
              <w:top w:val="nil"/>
              <w:left w:val="nil"/>
              <w:bottom w:val="nil"/>
              <w:right w:val="nil"/>
            </w:tcBorders>
            <w:tcMar>
              <w:top w:w="12" w:type="dxa"/>
              <w:left w:w="72" w:type="dxa"/>
              <w:bottom w:w="0" w:type="dxa"/>
              <w:right w:w="72" w:type="dxa"/>
            </w:tcMar>
            <w:vAlign w:val="center"/>
          </w:tcPr>
          <w:p w:rsidR="007602C2" w:rsidRPr="00CE2B64" w:rsidRDefault="007602C2" w:rsidP="00B771BF">
            <w:pPr>
              <w:adjustRightInd w:val="0"/>
              <w:snapToGrid w:val="0"/>
              <w:jc w:val="center"/>
              <w:rPr>
                <w:rFonts w:ascii="Times New Roman" w:hAnsi="Times New Roman"/>
                <w:sz w:val="24"/>
              </w:rPr>
            </w:pPr>
          </w:p>
        </w:tc>
      </w:tr>
      <w:tr w:rsidR="007602C2" w:rsidRPr="00CE2B64" w:rsidTr="00B771BF">
        <w:trPr>
          <w:trHeight w:val="567"/>
          <w:jc w:val="center"/>
        </w:trPr>
        <w:tc>
          <w:tcPr>
            <w:tcW w:w="12662" w:type="dxa"/>
            <w:gridSpan w:val="3"/>
            <w:tcBorders>
              <w:top w:val="nil"/>
              <w:left w:val="nil"/>
              <w:bottom w:val="nil"/>
              <w:right w:val="nil"/>
            </w:tcBorders>
            <w:tcMar>
              <w:top w:w="12" w:type="dxa"/>
              <w:left w:w="72" w:type="dxa"/>
              <w:bottom w:w="0" w:type="dxa"/>
              <w:right w:w="72" w:type="dxa"/>
            </w:tcMar>
            <w:vAlign w:val="center"/>
          </w:tcPr>
          <w:p w:rsidR="007602C2" w:rsidRPr="00CE2B64" w:rsidRDefault="007602C2" w:rsidP="00B771BF">
            <w:pPr>
              <w:adjustRightInd w:val="0"/>
              <w:snapToGrid w:val="0"/>
              <w:rPr>
                <w:rFonts w:ascii="Times New Roman" w:hAnsi="Times New Roman"/>
                <w:sz w:val="24"/>
              </w:rPr>
            </w:pPr>
            <w:r w:rsidRPr="00CE2B64">
              <w:rPr>
                <w:rFonts w:ascii="Times New Roman" w:hAnsi="Times New Roman"/>
                <w:b/>
                <w:bCs/>
                <w:sz w:val="24"/>
              </w:rPr>
              <w:t>·</w:t>
            </w:r>
            <w:r w:rsidRPr="00CE2B64">
              <w:rPr>
                <w:rFonts w:ascii="Times New Roman" w:hAnsi="Times New Roman"/>
                <w:b/>
                <w:bCs/>
                <w:sz w:val="24"/>
              </w:rPr>
              <w:t>如果第四个问题的得分少于</w:t>
            </w:r>
            <w:r w:rsidRPr="00CE2B64">
              <w:rPr>
                <w:rFonts w:ascii="Times New Roman" w:hAnsi="Times New Roman"/>
                <w:b/>
                <w:bCs/>
                <w:sz w:val="24"/>
              </w:rPr>
              <w:t>7</w:t>
            </w:r>
            <w:r w:rsidRPr="00CE2B64">
              <w:rPr>
                <w:rFonts w:ascii="Times New Roman" w:hAnsi="Times New Roman"/>
                <w:b/>
                <w:bCs/>
                <w:sz w:val="24"/>
              </w:rPr>
              <w:t>分，该培训机构将失去资格。</w:t>
            </w:r>
          </w:p>
        </w:tc>
        <w:tc>
          <w:tcPr>
            <w:tcW w:w="2344" w:type="dxa"/>
            <w:tcBorders>
              <w:top w:val="nil"/>
              <w:left w:val="nil"/>
              <w:bottom w:val="nil"/>
              <w:right w:val="nil"/>
            </w:tcBorders>
            <w:tcMar>
              <w:top w:w="12" w:type="dxa"/>
              <w:left w:w="72" w:type="dxa"/>
              <w:bottom w:w="0" w:type="dxa"/>
              <w:right w:w="72" w:type="dxa"/>
            </w:tcMar>
            <w:vAlign w:val="center"/>
          </w:tcPr>
          <w:p w:rsidR="007602C2" w:rsidRPr="00CE2B64" w:rsidRDefault="007602C2" w:rsidP="00B771BF">
            <w:pPr>
              <w:adjustRightInd w:val="0"/>
              <w:snapToGrid w:val="0"/>
              <w:jc w:val="center"/>
              <w:rPr>
                <w:rFonts w:ascii="Times New Roman" w:hAnsi="Times New Roman"/>
                <w:sz w:val="24"/>
              </w:rPr>
            </w:pPr>
          </w:p>
        </w:tc>
      </w:tr>
      <w:tr w:rsidR="007602C2" w:rsidRPr="00CE2B64" w:rsidTr="00B771BF">
        <w:trPr>
          <w:trHeight w:val="567"/>
          <w:jc w:val="center"/>
        </w:trPr>
        <w:tc>
          <w:tcPr>
            <w:tcW w:w="12662" w:type="dxa"/>
            <w:gridSpan w:val="3"/>
            <w:tcBorders>
              <w:top w:val="nil"/>
              <w:left w:val="nil"/>
              <w:bottom w:val="nil"/>
              <w:right w:val="nil"/>
            </w:tcBorders>
            <w:tcMar>
              <w:top w:w="12" w:type="dxa"/>
              <w:left w:w="72" w:type="dxa"/>
              <w:bottom w:w="0" w:type="dxa"/>
              <w:right w:w="72" w:type="dxa"/>
            </w:tcMar>
            <w:vAlign w:val="center"/>
          </w:tcPr>
          <w:p w:rsidR="007602C2" w:rsidRPr="00CE2B64" w:rsidRDefault="007602C2" w:rsidP="00B771BF">
            <w:pPr>
              <w:adjustRightInd w:val="0"/>
              <w:snapToGrid w:val="0"/>
              <w:rPr>
                <w:rFonts w:ascii="Times New Roman" w:hAnsi="Times New Roman"/>
                <w:b/>
                <w:bCs/>
                <w:sz w:val="24"/>
              </w:rPr>
            </w:pPr>
            <w:r w:rsidRPr="00CE2B64">
              <w:rPr>
                <w:rFonts w:ascii="Times New Roman" w:hAnsi="Times New Roman"/>
                <w:b/>
                <w:bCs/>
                <w:sz w:val="24"/>
              </w:rPr>
              <w:t>·</w:t>
            </w:r>
            <w:r w:rsidRPr="00CE2B64">
              <w:rPr>
                <w:rFonts w:ascii="Times New Roman" w:hAnsi="Times New Roman"/>
                <w:b/>
                <w:bCs/>
                <w:sz w:val="24"/>
              </w:rPr>
              <w:t>一个培训机构的最高得分为</w:t>
            </w:r>
            <w:r w:rsidRPr="00CE2B64">
              <w:rPr>
                <w:rFonts w:ascii="Times New Roman" w:hAnsi="Times New Roman"/>
                <w:b/>
                <w:bCs/>
                <w:sz w:val="24"/>
              </w:rPr>
              <w:t>70</w:t>
            </w:r>
            <w:r w:rsidRPr="00CE2B64">
              <w:rPr>
                <w:rFonts w:ascii="Times New Roman" w:hAnsi="Times New Roman"/>
                <w:b/>
                <w:bCs/>
                <w:sz w:val="24"/>
              </w:rPr>
              <w:t>分，最终得分小于</w:t>
            </w:r>
            <w:r w:rsidRPr="00CE2B64">
              <w:rPr>
                <w:rFonts w:ascii="Times New Roman" w:hAnsi="Times New Roman"/>
                <w:b/>
                <w:bCs/>
                <w:sz w:val="24"/>
              </w:rPr>
              <w:t>40</w:t>
            </w:r>
            <w:r w:rsidRPr="00CE2B64">
              <w:rPr>
                <w:rFonts w:ascii="Times New Roman" w:hAnsi="Times New Roman"/>
                <w:b/>
                <w:bCs/>
                <w:sz w:val="24"/>
              </w:rPr>
              <w:t>分的培训机构将自动失去资格。</w:t>
            </w:r>
          </w:p>
        </w:tc>
        <w:tc>
          <w:tcPr>
            <w:tcW w:w="2344" w:type="dxa"/>
            <w:tcBorders>
              <w:top w:val="nil"/>
              <w:left w:val="nil"/>
              <w:bottom w:val="nil"/>
              <w:right w:val="nil"/>
            </w:tcBorders>
            <w:tcMar>
              <w:top w:w="12" w:type="dxa"/>
              <w:left w:w="72" w:type="dxa"/>
              <w:bottom w:w="0" w:type="dxa"/>
              <w:right w:w="72" w:type="dxa"/>
            </w:tcMar>
            <w:vAlign w:val="center"/>
          </w:tcPr>
          <w:p w:rsidR="007602C2" w:rsidRPr="00CE2B64" w:rsidRDefault="007602C2" w:rsidP="00B771BF">
            <w:pPr>
              <w:adjustRightInd w:val="0"/>
              <w:snapToGrid w:val="0"/>
              <w:jc w:val="center"/>
              <w:rPr>
                <w:rFonts w:ascii="Times New Roman" w:hAnsi="Times New Roman"/>
                <w:sz w:val="24"/>
              </w:rPr>
            </w:pPr>
          </w:p>
        </w:tc>
      </w:tr>
    </w:tbl>
    <w:p w:rsidR="00E141C1" w:rsidRPr="007602C2" w:rsidRDefault="00E141C1"/>
    <w:sectPr w:rsidR="00E141C1" w:rsidRPr="007602C2" w:rsidSect="007602C2">
      <w:pgSz w:w="16838" w:h="11906" w:orient="landscape"/>
      <w:pgMar w:top="1800" w:right="1440" w:bottom="1800" w:left="1440" w:header="851" w:footer="992" w:gutter="0"/>
      <w:cols w:space="425"/>
      <w:docGrid w:type="lines"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
  <w:rsids>
    <w:rsidRoot w:val="007602C2"/>
    <w:rsid w:val="007602C2"/>
    <w:rsid w:val="00E141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2C2"/>
    <w:pPr>
      <w:widowControl w:val="0"/>
      <w:jc w:val="both"/>
    </w:pPr>
    <w:rPr>
      <w:rFonts w:ascii="Batang" w:eastAsia="宋体" w:hAnsi="Batang"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Char"/>
    <w:uiPriority w:val="99"/>
    <w:unhideWhenUsed/>
    <w:rsid w:val="007602C2"/>
    <w:pPr>
      <w:spacing w:after="120" w:line="480" w:lineRule="auto"/>
    </w:pPr>
    <w:rPr>
      <w:rFonts w:ascii="Times New Roman" w:eastAsia="仿宋_GB2312" w:hAnsi="Times New Roman"/>
      <w:sz w:val="32"/>
      <w:szCs w:val="32"/>
      <w:lang/>
    </w:rPr>
  </w:style>
  <w:style w:type="character" w:customStyle="1" w:styleId="2Char">
    <w:name w:val="正文文本 2 Char"/>
    <w:basedOn w:val="a0"/>
    <w:link w:val="2"/>
    <w:uiPriority w:val="99"/>
    <w:rsid w:val="007602C2"/>
    <w:rPr>
      <w:rFonts w:ascii="Times New Roman" w:eastAsia="仿宋_GB2312" w:hAnsi="Times New Roman" w:cs="Times New Roman"/>
      <w:sz w:val="32"/>
      <w:szCs w:val="32"/>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305</Words>
  <Characters>1740</Characters>
  <Application>Microsoft Office Word</Application>
  <DocSecurity>0</DocSecurity>
  <Lines>14</Lines>
  <Paragraphs>4</Paragraphs>
  <ScaleCrop>false</ScaleCrop>
  <Company>Microsoft</Company>
  <LinksUpToDate>false</LinksUpToDate>
  <CharactersWithSpaces>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李锦红</dc:creator>
  <cp:keywords/>
  <dc:description/>
  <cp:lastModifiedBy>李锦红</cp:lastModifiedBy>
  <cp:revision>2</cp:revision>
  <dcterms:created xsi:type="dcterms:W3CDTF">2017-06-09T02:30:00Z</dcterms:created>
  <dcterms:modified xsi:type="dcterms:W3CDTF">2017-06-09T02:33:00Z</dcterms:modified>
</cp:coreProperties>
</file>