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0F0" w:rsidRPr="002A10F0" w:rsidRDefault="002A10F0" w:rsidP="002A10F0">
      <w:pPr>
        <w:widowControl/>
        <w:shd w:val="clear" w:color="auto" w:fill="FFFFFF"/>
        <w:spacing w:line="390" w:lineRule="atLeast"/>
        <w:jc w:val="center"/>
        <w:outlineLvl w:val="1"/>
        <w:rPr>
          <w:rFonts w:ascii="宋体" w:eastAsia="宋体" w:hAnsi="宋体" w:cs="宋体"/>
          <w:b/>
          <w:bCs/>
          <w:kern w:val="36"/>
          <w:sz w:val="30"/>
          <w:szCs w:val="30"/>
        </w:rPr>
      </w:pPr>
      <w:r w:rsidRPr="002A10F0">
        <w:rPr>
          <w:rFonts w:ascii="宋体" w:eastAsia="宋体" w:hAnsi="宋体" w:cs="宋体"/>
          <w:b/>
          <w:bCs/>
          <w:kern w:val="36"/>
          <w:sz w:val="30"/>
          <w:szCs w:val="30"/>
        </w:rPr>
        <w:t>广东省经济和信息化委关于印发小型微型企业创业创新示范基地建设管理办法的通知</w:t>
      </w:r>
    </w:p>
    <w:p w:rsidR="002A10F0" w:rsidRPr="002A10F0" w:rsidRDefault="002A10F0" w:rsidP="002A10F0">
      <w:pPr>
        <w:widowControl/>
        <w:shd w:val="clear" w:color="auto" w:fill="FFFFFF"/>
        <w:spacing w:line="960" w:lineRule="atLeast"/>
        <w:jc w:val="center"/>
        <w:outlineLvl w:val="1"/>
        <w:rPr>
          <w:rFonts w:ascii="宋体" w:eastAsia="宋体" w:hAnsi="宋体" w:cs="宋体"/>
          <w:b/>
          <w:bCs/>
          <w:color w:val="000000"/>
          <w:kern w:val="36"/>
          <w:sz w:val="24"/>
          <w:szCs w:val="24"/>
        </w:rPr>
      </w:pPr>
      <w:r w:rsidRPr="002A10F0">
        <w:rPr>
          <w:rFonts w:ascii="宋体" w:eastAsia="宋体" w:hAnsi="宋体" w:cs="宋体" w:hint="eastAsia"/>
          <w:b/>
          <w:bCs/>
          <w:color w:val="000000"/>
          <w:kern w:val="36"/>
          <w:sz w:val="24"/>
          <w:szCs w:val="24"/>
        </w:rPr>
        <w:t>粤经信规字〔2017〕1号</w:t>
      </w:r>
    </w:p>
    <w:p w:rsidR="002A10F0" w:rsidRPr="002A10F0" w:rsidRDefault="002A10F0" w:rsidP="002A10F0">
      <w:pPr>
        <w:widowControl/>
        <w:shd w:val="clear" w:color="auto" w:fill="FFFFFF"/>
        <w:spacing w:before="300" w:after="300" w:line="390" w:lineRule="atLeast"/>
        <w:jc w:val="center"/>
        <w:outlineLvl w:val="2"/>
        <w:rPr>
          <w:rFonts w:ascii="宋体" w:eastAsia="宋体" w:hAnsi="宋体" w:cs="宋体" w:hint="eastAsia"/>
          <w:kern w:val="0"/>
          <w:sz w:val="18"/>
          <w:szCs w:val="18"/>
        </w:rPr>
      </w:pPr>
      <w:r w:rsidRPr="002A10F0">
        <w:rPr>
          <w:rFonts w:ascii="宋体" w:eastAsia="宋体" w:hAnsi="宋体" w:cs="宋体"/>
          <w:kern w:val="0"/>
          <w:sz w:val="18"/>
          <w:szCs w:val="18"/>
        </w:rPr>
        <w:t>发布时间：2017-04-20 【</w:t>
      </w:r>
      <w:hyperlink r:id="rId7" w:history="1">
        <w:r w:rsidRPr="002A10F0">
          <w:rPr>
            <w:rFonts w:ascii="宋体" w:eastAsia="宋体" w:hAnsi="宋体" w:cs="宋体"/>
            <w:color w:val="535353"/>
            <w:kern w:val="0"/>
            <w:sz w:val="18"/>
          </w:rPr>
          <w:t>大</w:t>
        </w:r>
      </w:hyperlink>
      <w:r w:rsidRPr="002A10F0">
        <w:rPr>
          <w:rFonts w:ascii="宋体" w:eastAsia="宋体" w:hAnsi="宋体" w:cs="宋体"/>
          <w:kern w:val="0"/>
          <w:sz w:val="18"/>
          <w:szCs w:val="18"/>
        </w:rPr>
        <w:t xml:space="preserve"> </w:t>
      </w:r>
      <w:hyperlink r:id="rId8" w:history="1">
        <w:r w:rsidRPr="002A10F0">
          <w:rPr>
            <w:rFonts w:ascii="宋体" w:eastAsia="宋体" w:hAnsi="宋体" w:cs="宋体"/>
            <w:color w:val="535353"/>
            <w:kern w:val="0"/>
            <w:sz w:val="18"/>
          </w:rPr>
          <w:t>中</w:t>
        </w:r>
      </w:hyperlink>
      <w:r w:rsidRPr="002A10F0">
        <w:rPr>
          <w:rFonts w:ascii="宋体" w:eastAsia="宋体" w:hAnsi="宋体" w:cs="宋体"/>
          <w:kern w:val="0"/>
          <w:sz w:val="18"/>
          <w:szCs w:val="18"/>
        </w:rPr>
        <w:t xml:space="preserve"> </w:t>
      </w:r>
      <w:hyperlink r:id="rId9" w:history="1">
        <w:r w:rsidRPr="002A10F0">
          <w:rPr>
            <w:rFonts w:ascii="宋体" w:eastAsia="宋体" w:hAnsi="宋体" w:cs="宋体"/>
            <w:color w:val="535353"/>
            <w:kern w:val="0"/>
            <w:sz w:val="18"/>
          </w:rPr>
          <w:t>小</w:t>
        </w:r>
      </w:hyperlink>
      <w:r w:rsidRPr="002A10F0">
        <w:rPr>
          <w:rFonts w:ascii="宋体" w:eastAsia="宋体" w:hAnsi="宋体" w:cs="宋体"/>
          <w:kern w:val="0"/>
          <w:sz w:val="18"/>
          <w:szCs w:val="18"/>
        </w:rPr>
        <w:t xml:space="preserve">】 </w:t>
      </w:r>
      <w:hyperlink r:id="rId10" w:tooltip="点击以简体中文方式浏览" w:history="1">
        <w:r w:rsidRPr="002A10F0">
          <w:rPr>
            <w:rFonts w:ascii="宋体" w:eastAsia="宋体" w:hAnsi="宋体" w:cs="宋体"/>
            <w:color w:val="535353"/>
            <w:kern w:val="0"/>
            <w:sz w:val="18"/>
          </w:rPr>
          <w:t>【简体】</w:t>
        </w:r>
      </w:hyperlink>
      <w:r w:rsidRPr="002A10F0">
        <w:rPr>
          <w:rFonts w:ascii="宋体" w:eastAsia="宋体" w:hAnsi="宋体" w:cs="宋体"/>
          <w:kern w:val="0"/>
          <w:sz w:val="18"/>
          <w:szCs w:val="18"/>
        </w:rPr>
        <w:t xml:space="preserve"> </w:t>
      </w:r>
      <w:hyperlink r:id="rId11" w:tooltip="点击以繁体中文方式浏览" w:history="1">
        <w:r w:rsidRPr="002A10F0">
          <w:rPr>
            <w:rFonts w:ascii="宋体" w:eastAsia="宋体" w:hAnsi="宋体" w:cs="宋体"/>
            <w:color w:val="535353"/>
            <w:kern w:val="0"/>
            <w:sz w:val="18"/>
          </w:rPr>
          <w:t>【繁体】</w:t>
        </w:r>
      </w:hyperlink>
      <w:r w:rsidRPr="002A10F0">
        <w:rPr>
          <w:rFonts w:ascii="宋体" w:eastAsia="宋体" w:hAnsi="宋体" w:cs="宋体"/>
          <w:kern w:val="0"/>
          <w:sz w:val="18"/>
          <w:szCs w:val="18"/>
        </w:rPr>
        <w:t xml:space="preserve"> 【</w:t>
      </w:r>
      <w:hyperlink r:id="rId12" w:history="1">
        <w:r w:rsidRPr="002A10F0">
          <w:rPr>
            <w:rFonts w:ascii="宋体" w:eastAsia="宋体" w:hAnsi="宋体" w:cs="宋体"/>
            <w:color w:val="535353"/>
            <w:kern w:val="0"/>
            <w:sz w:val="18"/>
          </w:rPr>
          <w:t>打印</w:t>
        </w:r>
      </w:hyperlink>
      <w:r w:rsidRPr="002A10F0">
        <w:rPr>
          <w:rFonts w:ascii="宋体" w:eastAsia="宋体" w:hAnsi="宋体" w:cs="宋体"/>
          <w:kern w:val="0"/>
          <w:sz w:val="18"/>
          <w:szCs w:val="18"/>
        </w:rPr>
        <w:t>】 【</w:t>
      </w:r>
      <w:hyperlink r:id="rId13" w:history="1">
        <w:r w:rsidRPr="002A10F0">
          <w:rPr>
            <w:rFonts w:ascii="宋体" w:eastAsia="宋体" w:hAnsi="宋体" w:cs="宋体"/>
            <w:color w:val="535353"/>
            <w:kern w:val="0"/>
            <w:sz w:val="18"/>
          </w:rPr>
          <w:t>关闭</w:t>
        </w:r>
      </w:hyperlink>
      <w:r w:rsidRPr="002A10F0">
        <w:rPr>
          <w:rFonts w:ascii="宋体" w:eastAsia="宋体" w:hAnsi="宋体" w:cs="宋体"/>
          <w:kern w:val="0"/>
          <w:sz w:val="18"/>
          <w:szCs w:val="18"/>
        </w:rPr>
        <w:t>】</w:t>
      </w:r>
    </w:p>
    <w:p w:rsidR="002A10F0" w:rsidRPr="002A10F0" w:rsidRDefault="002A10F0" w:rsidP="002A10F0">
      <w:pPr>
        <w:widowControl/>
        <w:shd w:val="clear" w:color="auto" w:fill="FFFFFF"/>
        <w:spacing w:after="90"/>
        <w:rPr>
          <w:rFonts w:ascii="宋体" w:eastAsia="宋体" w:hAnsi="宋体" w:cs="宋体"/>
          <w:kern w:val="0"/>
          <w:sz w:val="24"/>
          <w:szCs w:val="24"/>
        </w:rPr>
      </w:pPr>
      <w:r w:rsidRPr="002A10F0">
        <w:rPr>
          <w:rFonts w:ascii="宋体" w:eastAsia="宋体" w:hAnsi="宋体" w:cs="宋体" w:hint="eastAsia"/>
          <w:kern w:val="0"/>
          <w:sz w:val="24"/>
          <w:szCs w:val="24"/>
        </w:rPr>
        <w:t>各地级以上市经济和信息化主管部门，深圳市中小企业服务署，梅州市中小企业局，顺德区经济和科技促进局，有关单位： </w:t>
      </w:r>
    </w:p>
    <w:p w:rsidR="002A10F0" w:rsidRPr="002A10F0" w:rsidRDefault="002A10F0" w:rsidP="002A10F0">
      <w:pPr>
        <w:widowControl/>
        <w:shd w:val="clear" w:color="auto" w:fill="FFFFFF"/>
        <w:spacing w:before="90" w:after="90"/>
        <w:rPr>
          <w:rFonts w:ascii="宋体" w:eastAsia="宋体" w:hAnsi="宋体" w:cs="宋体" w:hint="eastAsia"/>
          <w:kern w:val="0"/>
          <w:sz w:val="24"/>
          <w:szCs w:val="24"/>
        </w:rPr>
      </w:pPr>
      <w:r w:rsidRPr="002A10F0">
        <w:rPr>
          <w:rFonts w:ascii="宋体" w:eastAsia="宋体" w:hAnsi="宋体" w:cs="宋体" w:hint="eastAsia"/>
          <w:kern w:val="0"/>
          <w:sz w:val="24"/>
          <w:szCs w:val="24"/>
        </w:rPr>
        <w:t xml:space="preserve">　　现将《广东省经济和信息化委小型微型企业创业创新示范基地建设管理办法》印发给你们，请遵照执行，执行中如遇问题，请迳向我委反映。 </w:t>
      </w:r>
    </w:p>
    <w:p w:rsidR="002A10F0" w:rsidRPr="002A10F0" w:rsidRDefault="002A10F0" w:rsidP="002A10F0">
      <w:pPr>
        <w:widowControl/>
        <w:shd w:val="clear" w:color="auto" w:fill="FFFFFF"/>
        <w:spacing w:before="90" w:after="90"/>
        <w:rPr>
          <w:rFonts w:ascii="宋体" w:eastAsia="宋体" w:hAnsi="宋体" w:cs="宋体" w:hint="eastAsia"/>
          <w:kern w:val="0"/>
          <w:sz w:val="24"/>
          <w:szCs w:val="24"/>
        </w:rPr>
      </w:pPr>
      <w:r w:rsidRPr="002A10F0">
        <w:rPr>
          <w:rFonts w:ascii="宋体" w:eastAsia="宋体" w:hAnsi="宋体" w:cs="宋体" w:hint="eastAsia"/>
          <w:kern w:val="0"/>
          <w:sz w:val="24"/>
          <w:szCs w:val="24"/>
        </w:rPr>
        <w:t xml:space="preserve">  </w:t>
      </w:r>
    </w:p>
    <w:p w:rsidR="002A10F0" w:rsidRPr="002A10F0" w:rsidRDefault="002A10F0" w:rsidP="002A10F0">
      <w:pPr>
        <w:widowControl/>
        <w:shd w:val="clear" w:color="auto" w:fill="FFFFFF"/>
        <w:spacing w:before="90" w:after="90"/>
        <w:rPr>
          <w:rFonts w:ascii="宋体" w:eastAsia="宋体" w:hAnsi="宋体" w:cs="宋体" w:hint="eastAsia"/>
          <w:kern w:val="0"/>
          <w:sz w:val="24"/>
          <w:szCs w:val="24"/>
        </w:rPr>
      </w:pPr>
      <w:r w:rsidRPr="002A10F0">
        <w:rPr>
          <w:rFonts w:ascii="宋体" w:eastAsia="宋体" w:hAnsi="宋体" w:cs="宋体" w:hint="eastAsia"/>
          <w:kern w:val="0"/>
          <w:sz w:val="24"/>
          <w:szCs w:val="24"/>
        </w:rPr>
        <w:t xml:space="preserve">  </w:t>
      </w:r>
    </w:p>
    <w:p w:rsidR="002A10F0" w:rsidRPr="002A10F0" w:rsidRDefault="002A10F0" w:rsidP="002A10F0">
      <w:pPr>
        <w:widowControl/>
        <w:shd w:val="clear" w:color="auto" w:fill="FFFFFF"/>
        <w:spacing w:before="90" w:after="90"/>
        <w:jc w:val="right"/>
        <w:rPr>
          <w:rFonts w:ascii="宋体" w:eastAsia="宋体" w:hAnsi="宋体" w:cs="宋体" w:hint="eastAsia"/>
          <w:kern w:val="0"/>
          <w:sz w:val="24"/>
          <w:szCs w:val="24"/>
        </w:rPr>
      </w:pPr>
      <w:r w:rsidRPr="002A10F0">
        <w:rPr>
          <w:rFonts w:ascii="宋体" w:eastAsia="宋体" w:hAnsi="宋体" w:cs="宋体" w:hint="eastAsia"/>
          <w:kern w:val="0"/>
          <w:sz w:val="24"/>
          <w:szCs w:val="24"/>
        </w:rPr>
        <w:t xml:space="preserve">　　广东省经济和信息化委</w:t>
      </w:r>
    </w:p>
    <w:p w:rsidR="002A10F0" w:rsidRPr="002A10F0" w:rsidRDefault="002A10F0" w:rsidP="002A10F0">
      <w:pPr>
        <w:widowControl/>
        <w:shd w:val="clear" w:color="auto" w:fill="FFFFFF"/>
        <w:spacing w:before="90" w:after="90"/>
        <w:jc w:val="right"/>
        <w:rPr>
          <w:rFonts w:ascii="宋体" w:eastAsia="宋体" w:hAnsi="宋体" w:cs="宋体" w:hint="eastAsia"/>
          <w:kern w:val="0"/>
          <w:sz w:val="24"/>
          <w:szCs w:val="24"/>
        </w:rPr>
      </w:pPr>
      <w:r w:rsidRPr="002A10F0">
        <w:rPr>
          <w:rFonts w:ascii="宋体" w:eastAsia="宋体" w:hAnsi="宋体" w:cs="宋体" w:hint="eastAsia"/>
          <w:kern w:val="0"/>
          <w:sz w:val="24"/>
          <w:szCs w:val="24"/>
        </w:rPr>
        <w:t xml:space="preserve">　　2017年4月19日</w:t>
      </w:r>
    </w:p>
    <w:p w:rsidR="002A10F0" w:rsidRPr="002A10F0" w:rsidRDefault="002A10F0" w:rsidP="002A10F0">
      <w:pPr>
        <w:widowControl/>
        <w:shd w:val="clear" w:color="auto" w:fill="FFFFFF"/>
        <w:spacing w:before="90" w:after="90"/>
        <w:rPr>
          <w:rFonts w:ascii="宋体" w:eastAsia="宋体" w:hAnsi="宋体" w:cs="宋体" w:hint="eastAsia"/>
          <w:kern w:val="0"/>
          <w:sz w:val="24"/>
          <w:szCs w:val="24"/>
        </w:rPr>
      </w:pPr>
      <w:r w:rsidRPr="002A10F0">
        <w:rPr>
          <w:rFonts w:ascii="宋体" w:eastAsia="宋体" w:hAnsi="宋体" w:cs="宋体" w:hint="eastAsia"/>
          <w:kern w:val="0"/>
          <w:sz w:val="24"/>
          <w:szCs w:val="24"/>
        </w:rPr>
        <w:t> </w:t>
      </w:r>
    </w:p>
    <w:p w:rsidR="002A10F0" w:rsidRPr="002A10F0" w:rsidRDefault="002A10F0" w:rsidP="002A10F0">
      <w:pPr>
        <w:widowControl/>
        <w:shd w:val="clear" w:color="auto" w:fill="FFFFFF"/>
        <w:spacing w:before="90" w:after="90"/>
        <w:jc w:val="center"/>
        <w:rPr>
          <w:rFonts w:ascii="宋体" w:eastAsia="宋体" w:hAnsi="宋体" w:cs="宋体" w:hint="eastAsia"/>
          <w:kern w:val="0"/>
          <w:sz w:val="24"/>
          <w:szCs w:val="24"/>
        </w:rPr>
      </w:pPr>
      <w:r w:rsidRPr="002A10F0">
        <w:rPr>
          <w:rFonts w:ascii="宋体" w:eastAsia="宋体" w:hAnsi="宋体" w:cs="宋体" w:hint="eastAsia"/>
          <w:b/>
          <w:bCs/>
          <w:kern w:val="0"/>
          <w:sz w:val="28"/>
        </w:rPr>
        <w:t>广东省经济和信息化委小型微型企业创业创新示范基地建设管理办法</w:t>
      </w:r>
    </w:p>
    <w:p w:rsidR="002A10F0" w:rsidRPr="002A10F0" w:rsidRDefault="002A10F0" w:rsidP="002A10F0">
      <w:pPr>
        <w:widowControl/>
        <w:shd w:val="clear" w:color="auto" w:fill="FFFFFF"/>
        <w:spacing w:before="90" w:after="90"/>
        <w:jc w:val="center"/>
        <w:rPr>
          <w:rFonts w:ascii="宋体" w:eastAsia="宋体" w:hAnsi="宋体" w:cs="宋体" w:hint="eastAsia"/>
          <w:kern w:val="0"/>
          <w:sz w:val="24"/>
          <w:szCs w:val="24"/>
        </w:rPr>
      </w:pPr>
      <w:r w:rsidRPr="002A10F0">
        <w:rPr>
          <w:rFonts w:ascii="宋体" w:eastAsia="宋体" w:hAnsi="宋体" w:cs="宋体" w:hint="eastAsia"/>
          <w:kern w:val="0"/>
          <w:sz w:val="24"/>
          <w:szCs w:val="24"/>
        </w:rPr>
        <w:t> </w:t>
      </w:r>
    </w:p>
    <w:p w:rsidR="002A10F0" w:rsidRPr="002A10F0" w:rsidRDefault="002A10F0" w:rsidP="002A10F0">
      <w:pPr>
        <w:widowControl/>
        <w:shd w:val="clear" w:color="auto" w:fill="FFFFFF"/>
        <w:spacing w:before="90" w:after="90"/>
        <w:jc w:val="center"/>
        <w:rPr>
          <w:rFonts w:ascii="宋体" w:eastAsia="宋体" w:hAnsi="宋体" w:cs="宋体" w:hint="eastAsia"/>
          <w:kern w:val="0"/>
          <w:sz w:val="24"/>
          <w:szCs w:val="24"/>
        </w:rPr>
      </w:pPr>
      <w:r w:rsidRPr="002A10F0">
        <w:rPr>
          <w:rFonts w:ascii="宋体" w:eastAsia="宋体" w:hAnsi="宋体" w:cs="宋体" w:hint="eastAsia"/>
          <w:kern w:val="0"/>
          <w:sz w:val="24"/>
          <w:szCs w:val="24"/>
        </w:rPr>
        <w:t>第一章　总则</w:t>
      </w:r>
    </w:p>
    <w:p w:rsidR="002A10F0" w:rsidRPr="002A10F0" w:rsidRDefault="002A10F0" w:rsidP="002A10F0">
      <w:pPr>
        <w:widowControl/>
        <w:shd w:val="clear" w:color="auto" w:fill="FFFFFF"/>
        <w:spacing w:before="90" w:after="90"/>
        <w:rPr>
          <w:rFonts w:ascii="宋体" w:eastAsia="宋体" w:hAnsi="宋体" w:cs="宋体" w:hint="eastAsia"/>
          <w:kern w:val="0"/>
          <w:sz w:val="24"/>
          <w:szCs w:val="24"/>
        </w:rPr>
      </w:pPr>
      <w:r w:rsidRPr="002A10F0">
        <w:rPr>
          <w:rFonts w:ascii="宋体" w:eastAsia="宋体" w:hAnsi="宋体" w:cs="宋体" w:hint="eastAsia"/>
          <w:kern w:val="0"/>
          <w:sz w:val="24"/>
          <w:szCs w:val="24"/>
        </w:rPr>
        <w:t xml:space="preserve">　　第一条 为贯彻落实省政府《关于大力推进大众创业万众创新的实施意见》（粤府〔2016〕20号）和工业和信息化部《关于印发〈国家小型微型企业创业创新示范基地建设管理办法〉的通知》（工信部企业〔2016〕194号）精神，进一步营造小微企业创业创新发展的良好环境，培育一批基础设施完备、综合服务规范、示范带动作用强的广东省小型微型企业创业创新示范基地，制定本办法。 </w:t>
      </w:r>
    </w:p>
    <w:p w:rsidR="002A10F0" w:rsidRPr="002A10F0" w:rsidRDefault="002A10F0" w:rsidP="002A10F0">
      <w:pPr>
        <w:widowControl/>
        <w:shd w:val="clear" w:color="auto" w:fill="FFFFFF"/>
        <w:spacing w:before="90" w:after="90"/>
        <w:rPr>
          <w:rFonts w:ascii="宋体" w:eastAsia="宋体" w:hAnsi="宋体" w:cs="宋体" w:hint="eastAsia"/>
          <w:kern w:val="0"/>
          <w:sz w:val="24"/>
          <w:szCs w:val="24"/>
        </w:rPr>
      </w:pPr>
      <w:r w:rsidRPr="002A10F0">
        <w:rPr>
          <w:rFonts w:ascii="宋体" w:eastAsia="宋体" w:hAnsi="宋体" w:cs="宋体" w:hint="eastAsia"/>
          <w:kern w:val="0"/>
          <w:sz w:val="24"/>
          <w:szCs w:val="24"/>
        </w:rPr>
        <w:t xml:space="preserve">　　第二条 本办法所指广东省小型微型企业创业创新示范基地（以下简称“示范基地”）是经省经济和信息化委公告，由法人单位建设或运营，聚集各类创业创新服务资源，为小微企业提供有效服务支撑的载体和场所。示范基地具有基础设施完备、运营管理规范、商业模式清晰、创新链完整、产业链协同、服务功能齐全、服务业绩突出、社会公信度高、示范带动作用强等特点。 </w:t>
      </w:r>
    </w:p>
    <w:p w:rsidR="002A10F0" w:rsidRPr="002A10F0" w:rsidRDefault="002A10F0" w:rsidP="002A10F0">
      <w:pPr>
        <w:widowControl/>
        <w:shd w:val="clear" w:color="auto" w:fill="FFFFFF"/>
        <w:spacing w:before="90" w:after="90"/>
        <w:rPr>
          <w:rFonts w:ascii="宋体" w:eastAsia="宋体" w:hAnsi="宋体" w:cs="宋体" w:hint="eastAsia"/>
          <w:kern w:val="0"/>
          <w:sz w:val="24"/>
          <w:szCs w:val="24"/>
        </w:rPr>
      </w:pPr>
      <w:r w:rsidRPr="002A10F0">
        <w:rPr>
          <w:rFonts w:ascii="宋体" w:eastAsia="宋体" w:hAnsi="宋体" w:cs="宋体" w:hint="eastAsia"/>
          <w:kern w:val="0"/>
          <w:sz w:val="24"/>
          <w:szCs w:val="24"/>
        </w:rPr>
        <w:t xml:space="preserve">　　第三条 各类符合条件的服务小微企业创业创新的创业基地、创业园、孵化器；产业集群、中小企业国际合作区、经济技术开发区、高新技术产业开发区、新型工业化产业示范基地等产业集聚区中面向小微企业的园中园；依托高校和科研院所的大学科技园；行业龙头骨干企业设立的面向小微企业、创业团队、创客的创业创新基地均可申报示范基地。 </w:t>
      </w:r>
    </w:p>
    <w:p w:rsidR="002A10F0" w:rsidRPr="002A10F0" w:rsidRDefault="002A10F0" w:rsidP="002A10F0">
      <w:pPr>
        <w:widowControl/>
        <w:shd w:val="clear" w:color="auto" w:fill="FFFFFF"/>
        <w:spacing w:before="90" w:after="90"/>
        <w:rPr>
          <w:rFonts w:ascii="宋体" w:eastAsia="宋体" w:hAnsi="宋体" w:cs="宋体" w:hint="eastAsia"/>
          <w:kern w:val="0"/>
          <w:sz w:val="24"/>
          <w:szCs w:val="24"/>
        </w:rPr>
      </w:pPr>
      <w:r w:rsidRPr="002A10F0">
        <w:rPr>
          <w:rFonts w:ascii="宋体" w:eastAsia="宋体" w:hAnsi="宋体" w:cs="宋体" w:hint="eastAsia"/>
          <w:kern w:val="0"/>
          <w:sz w:val="24"/>
          <w:szCs w:val="24"/>
        </w:rPr>
        <w:lastRenderedPageBreak/>
        <w:t xml:space="preserve">　　第四条 省经济和信息化委负责示范基地的公告和管理。各地级以上市（顺德区）中小企业行政主管部门（以下简称各地中小企业行政主管部门）协助省经济和信息化委对所辖示范基地进行管理。各地可结合本地实际建设一批市级（顺德区）小型微型企业创业创新示范基地。 </w:t>
      </w:r>
    </w:p>
    <w:p w:rsidR="002A10F0" w:rsidRPr="002A10F0" w:rsidRDefault="002A10F0" w:rsidP="002A10F0">
      <w:pPr>
        <w:widowControl/>
        <w:shd w:val="clear" w:color="auto" w:fill="FFFFFF"/>
        <w:spacing w:before="90" w:after="90"/>
        <w:rPr>
          <w:rFonts w:ascii="宋体" w:eastAsia="宋体" w:hAnsi="宋体" w:cs="宋体" w:hint="eastAsia"/>
          <w:kern w:val="0"/>
          <w:sz w:val="24"/>
          <w:szCs w:val="24"/>
        </w:rPr>
      </w:pPr>
      <w:r w:rsidRPr="002A10F0">
        <w:rPr>
          <w:rFonts w:ascii="宋体" w:eastAsia="宋体" w:hAnsi="宋体" w:cs="宋体" w:hint="eastAsia"/>
          <w:kern w:val="0"/>
          <w:sz w:val="24"/>
          <w:szCs w:val="24"/>
        </w:rPr>
        <w:t xml:space="preserve">　　第五条 示范基地坚持自愿申报原则，各地要通过政策扶持、规范管理、提升水平等方式积极推进示范基地建设。 </w:t>
      </w:r>
    </w:p>
    <w:p w:rsidR="002A10F0" w:rsidRPr="002A10F0" w:rsidRDefault="002A10F0" w:rsidP="002A10F0">
      <w:pPr>
        <w:widowControl/>
        <w:shd w:val="clear" w:color="auto" w:fill="FFFFFF"/>
        <w:spacing w:before="90" w:after="90"/>
        <w:jc w:val="center"/>
        <w:rPr>
          <w:rFonts w:ascii="宋体" w:eastAsia="宋体" w:hAnsi="宋体" w:cs="宋体" w:hint="eastAsia"/>
          <w:kern w:val="0"/>
          <w:sz w:val="24"/>
          <w:szCs w:val="24"/>
        </w:rPr>
      </w:pPr>
      <w:r w:rsidRPr="002A10F0">
        <w:rPr>
          <w:rFonts w:ascii="宋体" w:eastAsia="宋体" w:hAnsi="宋体" w:cs="宋体" w:hint="eastAsia"/>
          <w:kern w:val="0"/>
          <w:sz w:val="24"/>
          <w:szCs w:val="24"/>
        </w:rPr>
        <w:t>第二章　申报条件</w:t>
      </w:r>
    </w:p>
    <w:p w:rsidR="002A10F0" w:rsidRPr="002A10F0" w:rsidRDefault="002A10F0" w:rsidP="002A10F0">
      <w:pPr>
        <w:widowControl/>
        <w:shd w:val="clear" w:color="auto" w:fill="FFFFFF"/>
        <w:spacing w:before="90" w:after="90"/>
        <w:rPr>
          <w:rFonts w:ascii="宋体" w:eastAsia="宋体" w:hAnsi="宋体" w:cs="宋体" w:hint="eastAsia"/>
          <w:kern w:val="0"/>
          <w:sz w:val="24"/>
          <w:szCs w:val="24"/>
        </w:rPr>
      </w:pPr>
      <w:r w:rsidRPr="002A10F0">
        <w:rPr>
          <w:rFonts w:ascii="宋体" w:eastAsia="宋体" w:hAnsi="宋体" w:cs="宋体" w:hint="eastAsia"/>
          <w:kern w:val="0"/>
          <w:sz w:val="24"/>
          <w:szCs w:val="24"/>
        </w:rPr>
        <w:t xml:space="preserve">　　第六条 基地申报需满足以下基本条件： </w:t>
      </w:r>
    </w:p>
    <w:p w:rsidR="002A10F0" w:rsidRPr="002A10F0" w:rsidRDefault="002A10F0" w:rsidP="002A10F0">
      <w:pPr>
        <w:widowControl/>
        <w:shd w:val="clear" w:color="auto" w:fill="FFFFFF"/>
        <w:spacing w:before="90" w:after="90"/>
        <w:rPr>
          <w:rFonts w:ascii="宋体" w:eastAsia="宋体" w:hAnsi="宋体" w:cs="宋体" w:hint="eastAsia"/>
          <w:kern w:val="0"/>
          <w:sz w:val="24"/>
          <w:szCs w:val="24"/>
        </w:rPr>
      </w:pPr>
      <w:r w:rsidRPr="002A10F0">
        <w:rPr>
          <w:rFonts w:ascii="宋体" w:eastAsia="宋体" w:hAnsi="宋体" w:cs="宋体" w:hint="eastAsia"/>
          <w:kern w:val="0"/>
          <w:sz w:val="24"/>
          <w:szCs w:val="24"/>
        </w:rPr>
        <w:t xml:space="preserve">　　（一）申报主体为基地的运营管理单位，需具有独立法人资格，成立时间2年以上。 </w:t>
      </w:r>
    </w:p>
    <w:p w:rsidR="002A10F0" w:rsidRPr="002A10F0" w:rsidRDefault="002A10F0" w:rsidP="002A10F0">
      <w:pPr>
        <w:widowControl/>
        <w:shd w:val="clear" w:color="auto" w:fill="FFFFFF"/>
        <w:spacing w:before="90" w:after="90"/>
        <w:rPr>
          <w:rFonts w:ascii="宋体" w:eastAsia="宋体" w:hAnsi="宋体" w:cs="宋体" w:hint="eastAsia"/>
          <w:kern w:val="0"/>
          <w:sz w:val="24"/>
          <w:szCs w:val="24"/>
        </w:rPr>
      </w:pPr>
      <w:r w:rsidRPr="002A10F0">
        <w:rPr>
          <w:rFonts w:ascii="宋体" w:eastAsia="宋体" w:hAnsi="宋体" w:cs="宋体" w:hint="eastAsia"/>
          <w:kern w:val="0"/>
          <w:sz w:val="24"/>
          <w:szCs w:val="24"/>
        </w:rPr>
        <w:t xml:space="preserve">　　（二）基地入驻小微企业或创业团队30家（个）以上，从业人员300人以上。其中，创业团队应由1名带头人和不少于3名核心成员组成，拥有自主知识产权或创新成果，有明确的研究方向和创业目标。 </w:t>
      </w:r>
    </w:p>
    <w:p w:rsidR="002A10F0" w:rsidRPr="002A10F0" w:rsidRDefault="002A10F0" w:rsidP="002A10F0">
      <w:pPr>
        <w:widowControl/>
        <w:shd w:val="clear" w:color="auto" w:fill="FFFFFF"/>
        <w:spacing w:before="90" w:after="90"/>
        <w:rPr>
          <w:rFonts w:ascii="宋体" w:eastAsia="宋体" w:hAnsi="宋体" w:cs="宋体" w:hint="eastAsia"/>
          <w:kern w:val="0"/>
          <w:sz w:val="24"/>
          <w:szCs w:val="24"/>
        </w:rPr>
      </w:pPr>
      <w:r w:rsidRPr="002A10F0">
        <w:rPr>
          <w:rFonts w:ascii="宋体" w:eastAsia="宋体" w:hAnsi="宋体" w:cs="宋体" w:hint="eastAsia"/>
          <w:kern w:val="0"/>
          <w:sz w:val="24"/>
          <w:szCs w:val="24"/>
        </w:rPr>
        <w:t xml:space="preserve">　　（三）专职从事创业创新服务的人员不少于6人，其中创业辅导师不少于2人；引入或战略合作的外部专业服务机构不少于3家。 </w:t>
      </w:r>
    </w:p>
    <w:p w:rsidR="002A10F0" w:rsidRPr="002A10F0" w:rsidRDefault="002A10F0" w:rsidP="002A10F0">
      <w:pPr>
        <w:widowControl/>
        <w:shd w:val="clear" w:color="auto" w:fill="FFFFFF"/>
        <w:spacing w:before="90" w:after="90"/>
        <w:rPr>
          <w:rFonts w:ascii="宋体" w:eastAsia="宋体" w:hAnsi="宋体" w:cs="宋体" w:hint="eastAsia"/>
          <w:kern w:val="0"/>
          <w:sz w:val="24"/>
          <w:szCs w:val="24"/>
        </w:rPr>
      </w:pPr>
      <w:r w:rsidRPr="002A10F0">
        <w:rPr>
          <w:rFonts w:ascii="宋体" w:eastAsia="宋体" w:hAnsi="宋体" w:cs="宋体" w:hint="eastAsia"/>
          <w:kern w:val="0"/>
          <w:sz w:val="24"/>
          <w:szCs w:val="24"/>
        </w:rPr>
        <w:t xml:space="preserve">　　（四）服务有特色，业绩突出。为小微企业提供的公益性服务、免费或低收费服务活动场次（包括各类培训、论坛、会议、沙龙等活动）占全年服务场次的20%以上。 </w:t>
      </w:r>
    </w:p>
    <w:p w:rsidR="002A10F0" w:rsidRPr="002A10F0" w:rsidRDefault="002A10F0" w:rsidP="002A10F0">
      <w:pPr>
        <w:widowControl/>
        <w:shd w:val="clear" w:color="auto" w:fill="FFFFFF"/>
        <w:spacing w:before="90" w:after="90"/>
        <w:rPr>
          <w:rFonts w:ascii="宋体" w:eastAsia="宋体" w:hAnsi="宋体" w:cs="宋体" w:hint="eastAsia"/>
          <w:kern w:val="0"/>
          <w:sz w:val="24"/>
          <w:szCs w:val="24"/>
        </w:rPr>
      </w:pPr>
      <w:r w:rsidRPr="002A10F0">
        <w:rPr>
          <w:rFonts w:ascii="宋体" w:eastAsia="宋体" w:hAnsi="宋体" w:cs="宋体" w:hint="eastAsia"/>
          <w:kern w:val="0"/>
          <w:sz w:val="24"/>
          <w:szCs w:val="24"/>
        </w:rPr>
        <w:t xml:space="preserve">　　第七条 示范基地申报需同时满足以下运营条件： </w:t>
      </w:r>
    </w:p>
    <w:p w:rsidR="002A10F0" w:rsidRPr="002A10F0" w:rsidRDefault="002A10F0" w:rsidP="002A10F0">
      <w:pPr>
        <w:widowControl/>
        <w:shd w:val="clear" w:color="auto" w:fill="FFFFFF"/>
        <w:spacing w:before="90" w:after="90"/>
        <w:rPr>
          <w:rFonts w:ascii="宋体" w:eastAsia="宋体" w:hAnsi="宋体" w:cs="宋体" w:hint="eastAsia"/>
          <w:kern w:val="0"/>
          <w:sz w:val="24"/>
          <w:szCs w:val="24"/>
        </w:rPr>
      </w:pPr>
      <w:r w:rsidRPr="002A10F0">
        <w:rPr>
          <w:rFonts w:ascii="宋体" w:eastAsia="宋体" w:hAnsi="宋体" w:cs="宋体" w:hint="eastAsia"/>
          <w:kern w:val="0"/>
          <w:sz w:val="24"/>
          <w:szCs w:val="24"/>
        </w:rPr>
        <w:t xml:space="preserve">　　（一）有良好的基础设施条件，有满足入驻企业生产经营、创业孵化、创业创新的场地和服务场所。 </w:t>
      </w:r>
    </w:p>
    <w:p w:rsidR="002A10F0" w:rsidRPr="002A10F0" w:rsidRDefault="002A10F0" w:rsidP="002A10F0">
      <w:pPr>
        <w:widowControl/>
        <w:shd w:val="clear" w:color="auto" w:fill="FFFFFF"/>
        <w:spacing w:before="90" w:after="90"/>
        <w:rPr>
          <w:rFonts w:ascii="宋体" w:eastAsia="宋体" w:hAnsi="宋体" w:cs="宋体" w:hint="eastAsia"/>
          <w:kern w:val="0"/>
          <w:sz w:val="24"/>
          <w:szCs w:val="24"/>
        </w:rPr>
      </w:pPr>
      <w:r w:rsidRPr="002A10F0">
        <w:rPr>
          <w:rFonts w:ascii="宋体" w:eastAsia="宋体" w:hAnsi="宋体" w:cs="宋体" w:hint="eastAsia"/>
          <w:kern w:val="0"/>
          <w:sz w:val="24"/>
          <w:szCs w:val="24"/>
        </w:rPr>
        <w:t xml:space="preserve">　　（二）基地运营主体治理结构完善、内部运营管理体系规范。具有明确的发展规划、年度发展目标和实施方案。 </w:t>
      </w:r>
    </w:p>
    <w:p w:rsidR="002A10F0" w:rsidRPr="002A10F0" w:rsidRDefault="002A10F0" w:rsidP="002A10F0">
      <w:pPr>
        <w:widowControl/>
        <w:shd w:val="clear" w:color="auto" w:fill="FFFFFF"/>
        <w:spacing w:before="90" w:after="90"/>
        <w:rPr>
          <w:rFonts w:ascii="宋体" w:eastAsia="宋体" w:hAnsi="宋体" w:cs="宋体" w:hint="eastAsia"/>
          <w:kern w:val="0"/>
          <w:sz w:val="24"/>
          <w:szCs w:val="24"/>
        </w:rPr>
      </w:pPr>
      <w:r w:rsidRPr="002A10F0">
        <w:rPr>
          <w:rFonts w:ascii="宋体" w:eastAsia="宋体" w:hAnsi="宋体" w:cs="宋体" w:hint="eastAsia"/>
          <w:kern w:val="0"/>
          <w:sz w:val="24"/>
          <w:szCs w:val="24"/>
        </w:rPr>
        <w:t xml:space="preserve">　　（三）基地具有健全的管理制度、完备的创业创新服务流程、收费标准和服务质量监督保证措施。基地具备清楚、明晰的服务台账（台帐内容主要包括但不限于：企业服务诉求、提供服务的记录，服务时间、地点、参与的企业及人数，企业对服务的意见反馈等）。 </w:t>
      </w:r>
    </w:p>
    <w:p w:rsidR="002A10F0" w:rsidRPr="002A10F0" w:rsidRDefault="002A10F0" w:rsidP="002A10F0">
      <w:pPr>
        <w:widowControl/>
        <w:shd w:val="clear" w:color="auto" w:fill="FFFFFF"/>
        <w:spacing w:before="90" w:after="90"/>
        <w:rPr>
          <w:rFonts w:ascii="宋体" w:eastAsia="宋体" w:hAnsi="宋体" w:cs="宋体" w:hint="eastAsia"/>
          <w:kern w:val="0"/>
          <w:sz w:val="24"/>
          <w:szCs w:val="24"/>
        </w:rPr>
      </w:pPr>
      <w:r w:rsidRPr="002A10F0">
        <w:rPr>
          <w:rFonts w:ascii="宋体" w:eastAsia="宋体" w:hAnsi="宋体" w:cs="宋体" w:hint="eastAsia"/>
          <w:kern w:val="0"/>
          <w:sz w:val="24"/>
          <w:szCs w:val="24"/>
        </w:rPr>
        <w:t xml:space="preserve">　　第八条 示范基地申报需同时具备不少于以下四种服务功能并达到相应的服务能力： </w:t>
      </w:r>
    </w:p>
    <w:p w:rsidR="002A10F0" w:rsidRPr="002A10F0" w:rsidRDefault="002A10F0" w:rsidP="002A10F0">
      <w:pPr>
        <w:widowControl/>
        <w:shd w:val="clear" w:color="auto" w:fill="FFFFFF"/>
        <w:spacing w:before="90" w:after="90"/>
        <w:rPr>
          <w:rFonts w:ascii="宋体" w:eastAsia="宋体" w:hAnsi="宋体" w:cs="宋体" w:hint="eastAsia"/>
          <w:kern w:val="0"/>
          <w:sz w:val="24"/>
          <w:szCs w:val="24"/>
        </w:rPr>
      </w:pPr>
      <w:r w:rsidRPr="002A10F0">
        <w:rPr>
          <w:rFonts w:ascii="宋体" w:eastAsia="宋体" w:hAnsi="宋体" w:cs="宋体" w:hint="eastAsia"/>
          <w:kern w:val="0"/>
          <w:sz w:val="24"/>
          <w:szCs w:val="24"/>
        </w:rPr>
        <w:t xml:space="preserve">　　（一）信息服务。具有便于入驻企业查询的、开放的信息服务系统；具有在线服务、线上线下联动功能，线下年服务企业/团队50家次以上，年组织开展的相关服务活动5次以上。 </w:t>
      </w:r>
    </w:p>
    <w:p w:rsidR="002A10F0" w:rsidRPr="002A10F0" w:rsidRDefault="002A10F0" w:rsidP="002A10F0">
      <w:pPr>
        <w:widowControl/>
        <w:shd w:val="clear" w:color="auto" w:fill="FFFFFF"/>
        <w:spacing w:before="90" w:after="90"/>
        <w:rPr>
          <w:rFonts w:ascii="宋体" w:eastAsia="宋体" w:hAnsi="宋体" w:cs="宋体" w:hint="eastAsia"/>
          <w:kern w:val="0"/>
          <w:sz w:val="24"/>
          <w:szCs w:val="24"/>
        </w:rPr>
      </w:pPr>
      <w:r w:rsidRPr="002A10F0">
        <w:rPr>
          <w:rFonts w:ascii="宋体" w:eastAsia="宋体" w:hAnsi="宋体" w:cs="宋体" w:hint="eastAsia"/>
          <w:kern w:val="0"/>
          <w:sz w:val="24"/>
          <w:szCs w:val="24"/>
        </w:rPr>
        <w:t xml:space="preserve">　　（二）创业辅导。为创业人员或入驻小微企业提供创业咨询、开业指导、创业辅导和培训等服务。年服务企业30家次以上。 </w:t>
      </w:r>
    </w:p>
    <w:p w:rsidR="002A10F0" w:rsidRPr="002A10F0" w:rsidRDefault="002A10F0" w:rsidP="002A10F0">
      <w:pPr>
        <w:widowControl/>
        <w:shd w:val="clear" w:color="auto" w:fill="FFFFFF"/>
        <w:spacing w:before="90" w:after="90"/>
        <w:rPr>
          <w:rFonts w:ascii="宋体" w:eastAsia="宋体" w:hAnsi="宋体" w:cs="宋体" w:hint="eastAsia"/>
          <w:kern w:val="0"/>
          <w:sz w:val="24"/>
          <w:szCs w:val="24"/>
        </w:rPr>
      </w:pPr>
      <w:r w:rsidRPr="002A10F0">
        <w:rPr>
          <w:rFonts w:ascii="宋体" w:eastAsia="宋体" w:hAnsi="宋体" w:cs="宋体" w:hint="eastAsia"/>
          <w:kern w:val="0"/>
          <w:sz w:val="24"/>
          <w:szCs w:val="24"/>
        </w:rPr>
        <w:t xml:space="preserve">　　（三）创新支持。具有知识产权转化或组织技术服务资源的能力，能够进行研发项目、科研成果和资本等多方对接。年组织技术洽谈会和技术对接会4次以上。 </w:t>
      </w:r>
    </w:p>
    <w:p w:rsidR="002A10F0" w:rsidRPr="002A10F0" w:rsidRDefault="002A10F0" w:rsidP="002A10F0">
      <w:pPr>
        <w:widowControl/>
        <w:shd w:val="clear" w:color="auto" w:fill="FFFFFF"/>
        <w:spacing w:before="90" w:after="90"/>
        <w:rPr>
          <w:rFonts w:ascii="宋体" w:eastAsia="宋体" w:hAnsi="宋体" w:cs="宋体" w:hint="eastAsia"/>
          <w:kern w:val="0"/>
          <w:sz w:val="24"/>
          <w:szCs w:val="24"/>
        </w:rPr>
      </w:pPr>
      <w:r w:rsidRPr="002A10F0">
        <w:rPr>
          <w:rFonts w:ascii="宋体" w:eastAsia="宋体" w:hAnsi="宋体" w:cs="宋体" w:hint="eastAsia"/>
          <w:kern w:val="0"/>
          <w:sz w:val="24"/>
          <w:szCs w:val="24"/>
        </w:rPr>
        <w:t xml:space="preserve">　　（四）人员培训。为创业人员、企业经营者、专业技术人员和员工提供各类培训，年培训150人次以上。 </w:t>
      </w:r>
    </w:p>
    <w:p w:rsidR="002A10F0" w:rsidRPr="002A10F0" w:rsidRDefault="002A10F0" w:rsidP="002A10F0">
      <w:pPr>
        <w:widowControl/>
        <w:shd w:val="clear" w:color="auto" w:fill="FFFFFF"/>
        <w:spacing w:before="90" w:after="90"/>
        <w:rPr>
          <w:rFonts w:ascii="宋体" w:eastAsia="宋体" w:hAnsi="宋体" w:cs="宋体" w:hint="eastAsia"/>
          <w:kern w:val="0"/>
          <w:sz w:val="24"/>
          <w:szCs w:val="24"/>
        </w:rPr>
      </w:pPr>
      <w:r w:rsidRPr="002A10F0">
        <w:rPr>
          <w:rFonts w:ascii="宋体" w:eastAsia="宋体" w:hAnsi="宋体" w:cs="宋体" w:hint="eastAsia"/>
          <w:kern w:val="0"/>
          <w:sz w:val="24"/>
          <w:szCs w:val="24"/>
        </w:rPr>
        <w:lastRenderedPageBreak/>
        <w:t xml:space="preserve">　　（五）市场营销。组织企业参加各类展览展销、贸易洽谈、产品推介与合作等活动，每年1次以上；组织入驻企业与行业龙头企业的产品对接、合作交流等活动，每年1次以上。 </w:t>
      </w:r>
    </w:p>
    <w:p w:rsidR="002A10F0" w:rsidRPr="002A10F0" w:rsidRDefault="002A10F0" w:rsidP="002A10F0">
      <w:pPr>
        <w:widowControl/>
        <w:shd w:val="clear" w:color="auto" w:fill="FFFFFF"/>
        <w:spacing w:before="90" w:after="90"/>
        <w:rPr>
          <w:rFonts w:ascii="宋体" w:eastAsia="宋体" w:hAnsi="宋体" w:cs="宋体" w:hint="eastAsia"/>
          <w:kern w:val="0"/>
          <w:sz w:val="24"/>
          <w:szCs w:val="24"/>
        </w:rPr>
      </w:pPr>
      <w:r w:rsidRPr="002A10F0">
        <w:rPr>
          <w:rFonts w:ascii="宋体" w:eastAsia="宋体" w:hAnsi="宋体" w:cs="宋体" w:hint="eastAsia"/>
          <w:kern w:val="0"/>
          <w:sz w:val="24"/>
          <w:szCs w:val="24"/>
        </w:rPr>
        <w:t xml:space="preserve">　　（六）投融资服务。提供融资信息、组织开展投融资推介和对接等服务。年服务企业20家次以上，组织融资对接会2次以上。 </w:t>
      </w:r>
    </w:p>
    <w:p w:rsidR="002A10F0" w:rsidRPr="002A10F0" w:rsidRDefault="002A10F0" w:rsidP="002A10F0">
      <w:pPr>
        <w:widowControl/>
        <w:shd w:val="clear" w:color="auto" w:fill="FFFFFF"/>
        <w:spacing w:before="90" w:after="90"/>
        <w:rPr>
          <w:rFonts w:ascii="宋体" w:eastAsia="宋体" w:hAnsi="宋体" w:cs="宋体" w:hint="eastAsia"/>
          <w:kern w:val="0"/>
          <w:sz w:val="24"/>
          <w:szCs w:val="24"/>
        </w:rPr>
      </w:pPr>
      <w:r w:rsidRPr="002A10F0">
        <w:rPr>
          <w:rFonts w:ascii="宋体" w:eastAsia="宋体" w:hAnsi="宋体" w:cs="宋体" w:hint="eastAsia"/>
          <w:kern w:val="0"/>
          <w:sz w:val="24"/>
          <w:szCs w:val="24"/>
        </w:rPr>
        <w:t xml:space="preserve">　　（七）管理咨询。为企业提供发展战略、财务管理、人力资源、市场营销等咨询服务，年服务企业10家次以上。 </w:t>
      </w:r>
    </w:p>
    <w:p w:rsidR="002A10F0" w:rsidRPr="002A10F0" w:rsidRDefault="002A10F0" w:rsidP="002A10F0">
      <w:pPr>
        <w:widowControl/>
        <w:shd w:val="clear" w:color="auto" w:fill="FFFFFF"/>
        <w:spacing w:before="90" w:after="90"/>
        <w:rPr>
          <w:rFonts w:ascii="宋体" w:eastAsia="宋体" w:hAnsi="宋体" w:cs="宋体" w:hint="eastAsia"/>
          <w:kern w:val="0"/>
          <w:sz w:val="24"/>
          <w:szCs w:val="24"/>
        </w:rPr>
      </w:pPr>
      <w:r w:rsidRPr="002A10F0">
        <w:rPr>
          <w:rFonts w:ascii="宋体" w:eastAsia="宋体" w:hAnsi="宋体" w:cs="宋体" w:hint="eastAsia"/>
          <w:kern w:val="0"/>
          <w:sz w:val="24"/>
          <w:szCs w:val="24"/>
        </w:rPr>
        <w:t xml:space="preserve">　　（八）专业服务。为企业提供法律咨询及援助、代理会计、专利申请、审计、评估等服务，年服务企业15家次以上。 </w:t>
      </w:r>
    </w:p>
    <w:p w:rsidR="002A10F0" w:rsidRPr="002A10F0" w:rsidRDefault="002A10F0" w:rsidP="002A10F0">
      <w:pPr>
        <w:widowControl/>
        <w:shd w:val="clear" w:color="auto" w:fill="FFFFFF"/>
        <w:spacing w:before="90" w:after="90"/>
        <w:rPr>
          <w:rFonts w:ascii="宋体" w:eastAsia="宋体" w:hAnsi="宋体" w:cs="宋体" w:hint="eastAsia"/>
          <w:kern w:val="0"/>
          <w:sz w:val="24"/>
          <w:szCs w:val="24"/>
        </w:rPr>
      </w:pPr>
      <w:r w:rsidRPr="002A10F0">
        <w:rPr>
          <w:rFonts w:ascii="宋体" w:eastAsia="宋体" w:hAnsi="宋体" w:cs="宋体" w:hint="eastAsia"/>
          <w:kern w:val="0"/>
          <w:sz w:val="24"/>
          <w:szCs w:val="24"/>
        </w:rPr>
        <w:t xml:space="preserve">　　以上服务能力和次数的要求含基地引入的第三方专业机构的服务。 </w:t>
      </w:r>
    </w:p>
    <w:p w:rsidR="002A10F0" w:rsidRPr="002A10F0" w:rsidRDefault="002A10F0" w:rsidP="002A10F0">
      <w:pPr>
        <w:widowControl/>
        <w:shd w:val="clear" w:color="auto" w:fill="FFFFFF"/>
        <w:spacing w:before="90" w:after="90"/>
        <w:rPr>
          <w:rFonts w:ascii="宋体" w:eastAsia="宋体" w:hAnsi="宋体" w:cs="宋体" w:hint="eastAsia"/>
          <w:kern w:val="0"/>
          <w:sz w:val="24"/>
          <w:szCs w:val="24"/>
        </w:rPr>
      </w:pPr>
      <w:r w:rsidRPr="002A10F0">
        <w:rPr>
          <w:rFonts w:ascii="宋体" w:eastAsia="宋体" w:hAnsi="宋体" w:cs="宋体" w:hint="eastAsia"/>
          <w:kern w:val="0"/>
          <w:sz w:val="24"/>
          <w:szCs w:val="24"/>
        </w:rPr>
        <w:t xml:space="preserve">　　第九条 申报示范基地应当在物业服务智慧化、项目管理数字化、创业服务平台化、产业布局生态化等基地运营模式、管理模式上有创新，或在孵化效果、创新支持等方面具有突出的特色优势和示范性。 </w:t>
      </w:r>
    </w:p>
    <w:p w:rsidR="002A10F0" w:rsidRPr="002A10F0" w:rsidRDefault="002A10F0" w:rsidP="002A10F0">
      <w:pPr>
        <w:widowControl/>
        <w:shd w:val="clear" w:color="auto" w:fill="FFFFFF"/>
        <w:spacing w:before="90" w:after="90"/>
        <w:rPr>
          <w:rFonts w:ascii="宋体" w:eastAsia="宋体" w:hAnsi="宋体" w:cs="宋体" w:hint="eastAsia"/>
          <w:kern w:val="0"/>
          <w:sz w:val="24"/>
          <w:szCs w:val="24"/>
        </w:rPr>
      </w:pPr>
      <w:r w:rsidRPr="002A10F0">
        <w:rPr>
          <w:rFonts w:ascii="宋体" w:eastAsia="宋体" w:hAnsi="宋体" w:cs="宋体" w:hint="eastAsia"/>
          <w:kern w:val="0"/>
          <w:sz w:val="24"/>
          <w:szCs w:val="24"/>
        </w:rPr>
        <w:t xml:space="preserve">　　第十条 在同等条件下，下列类型的创业基地予以优先认定： </w:t>
      </w:r>
    </w:p>
    <w:p w:rsidR="002A10F0" w:rsidRPr="002A10F0" w:rsidRDefault="002A10F0" w:rsidP="002A10F0">
      <w:pPr>
        <w:widowControl/>
        <w:shd w:val="clear" w:color="auto" w:fill="FFFFFF"/>
        <w:spacing w:before="90" w:after="90"/>
        <w:rPr>
          <w:rFonts w:ascii="宋体" w:eastAsia="宋体" w:hAnsi="宋体" w:cs="宋体" w:hint="eastAsia"/>
          <w:kern w:val="0"/>
          <w:sz w:val="24"/>
          <w:szCs w:val="24"/>
        </w:rPr>
      </w:pPr>
      <w:r w:rsidRPr="002A10F0">
        <w:rPr>
          <w:rFonts w:ascii="宋体" w:eastAsia="宋体" w:hAnsi="宋体" w:cs="宋体" w:hint="eastAsia"/>
          <w:kern w:val="0"/>
          <w:sz w:val="24"/>
          <w:szCs w:val="24"/>
        </w:rPr>
        <w:t xml:space="preserve">　　（一）在开展大学生创业服务方面成效显著，特别是有制定鼓励和支持大学生自主创业的优惠政策和提供专门服务场所的创业基地。 </w:t>
      </w:r>
    </w:p>
    <w:p w:rsidR="002A10F0" w:rsidRPr="002A10F0" w:rsidRDefault="002A10F0" w:rsidP="002A10F0">
      <w:pPr>
        <w:widowControl/>
        <w:shd w:val="clear" w:color="auto" w:fill="FFFFFF"/>
        <w:spacing w:before="90" w:after="90"/>
        <w:rPr>
          <w:rFonts w:ascii="宋体" w:eastAsia="宋体" w:hAnsi="宋体" w:cs="宋体" w:hint="eastAsia"/>
          <w:kern w:val="0"/>
          <w:sz w:val="24"/>
          <w:szCs w:val="24"/>
        </w:rPr>
      </w:pPr>
      <w:r w:rsidRPr="002A10F0">
        <w:rPr>
          <w:rFonts w:ascii="宋体" w:eastAsia="宋体" w:hAnsi="宋体" w:cs="宋体" w:hint="eastAsia"/>
          <w:kern w:val="0"/>
          <w:sz w:val="24"/>
          <w:szCs w:val="24"/>
        </w:rPr>
        <w:t xml:space="preserve">　　（二）新型工业化产业示范基地内符合条件的基地。 </w:t>
      </w:r>
    </w:p>
    <w:p w:rsidR="002A10F0" w:rsidRPr="002A10F0" w:rsidRDefault="002A10F0" w:rsidP="002A10F0">
      <w:pPr>
        <w:widowControl/>
        <w:shd w:val="clear" w:color="auto" w:fill="FFFFFF"/>
        <w:spacing w:before="90" w:after="90"/>
        <w:rPr>
          <w:rFonts w:ascii="宋体" w:eastAsia="宋体" w:hAnsi="宋体" w:cs="宋体" w:hint="eastAsia"/>
          <w:kern w:val="0"/>
          <w:sz w:val="24"/>
          <w:szCs w:val="24"/>
        </w:rPr>
      </w:pPr>
      <w:r w:rsidRPr="002A10F0">
        <w:rPr>
          <w:rFonts w:ascii="宋体" w:eastAsia="宋体" w:hAnsi="宋体" w:cs="宋体" w:hint="eastAsia"/>
          <w:kern w:val="0"/>
          <w:sz w:val="24"/>
          <w:szCs w:val="24"/>
        </w:rPr>
        <w:t xml:space="preserve">　　（三）经地级以上市（顺德区）相关政府部门认定的小型微型企业创业创新示范基地、小企业创业（示范）基地、科技企业孵化器、科技创业园、大学生创业园、青年创业示范园区等。 </w:t>
      </w:r>
    </w:p>
    <w:p w:rsidR="002A10F0" w:rsidRPr="002A10F0" w:rsidRDefault="002A10F0" w:rsidP="002A10F0">
      <w:pPr>
        <w:widowControl/>
        <w:shd w:val="clear" w:color="auto" w:fill="FFFFFF"/>
        <w:spacing w:before="90" w:after="90"/>
        <w:rPr>
          <w:rFonts w:ascii="宋体" w:eastAsia="宋体" w:hAnsi="宋体" w:cs="宋体" w:hint="eastAsia"/>
          <w:kern w:val="0"/>
          <w:sz w:val="24"/>
          <w:szCs w:val="24"/>
        </w:rPr>
      </w:pPr>
      <w:r w:rsidRPr="002A10F0">
        <w:rPr>
          <w:rFonts w:ascii="宋体" w:eastAsia="宋体" w:hAnsi="宋体" w:cs="宋体" w:hint="eastAsia"/>
          <w:kern w:val="0"/>
          <w:sz w:val="24"/>
          <w:szCs w:val="24"/>
        </w:rPr>
        <w:t xml:space="preserve">　　（四）粤东西北地区服务业绩突出、示范带动作用较明显的创业基地。 </w:t>
      </w:r>
    </w:p>
    <w:p w:rsidR="002A10F0" w:rsidRPr="002A10F0" w:rsidRDefault="002A10F0" w:rsidP="002A10F0">
      <w:pPr>
        <w:widowControl/>
        <w:shd w:val="clear" w:color="auto" w:fill="FFFFFF"/>
        <w:spacing w:before="90" w:after="90"/>
        <w:jc w:val="center"/>
        <w:rPr>
          <w:rFonts w:ascii="宋体" w:eastAsia="宋体" w:hAnsi="宋体" w:cs="宋体" w:hint="eastAsia"/>
          <w:kern w:val="0"/>
          <w:sz w:val="24"/>
          <w:szCs w:val="24"/>
        </w:rPr>
      </w:pPr>
      <w:r w:rsidRPr="002A10F0">
        <w:rPr>
          <w:rFonts w:ascii="宋体" w:eastAsia="宋体" w:hAnsi="宋体" w:cs="宋体" w:hint="eastAsia"/>
          <w:kern w:val="0"/>
          <w:sz w:val="24"/>
          <w:szCs w:val="24"/>
        </w:rPr>
        <w:t>第三章　申报程序</w:t>
      </w:r>
    </w:p>
    <w:p w:rsidR="002A10F0" w:rsidRPr="002A10F0" w:rsidRDefault="002A10F0" w:rsidP="002A10F0">
      <w:pPr>
        <w:widowControl/>
        <w:shd w:val="clear" w:color="auto" w:fill="FFFFFF"/>
        <w:spacing w:before="90" w:after="90"/>
        <w:rPr>
          <w:rFonts w:ascii="宋体" w:eastAsia="宋体" w:hAnsi="宋体" w:cs="宋体" w:hint="eastAsia"/>
          <w:kern w:val="0"/>
          <w:sz w:val="24"/>
          <w:szCs w:val="24"/>
        </w:rPr>
      </w:pPr>
      <w:r w:rsidRPr="002A10F0">
        <w:rPr>
          <w:rFonts w:ascii="宋体" w:eastAsia="宋体" w:hAnsi="宋体" w:cs="宋体" w:hint="eastAsia"/>
          <w:kern w:val="0"/>
          <w:sz w:val="24"/>
          <w:szCs w:val="24"/>
        </w:rPr>
        <w:t xml:space="preserve">　　第十一条 省经济和信息化委每年组织开展一次示范基地申报、公告工作，具体时间及要求以当年申报工作通知为准。 </w:t>
      </w:r>
    </w:p>
    <w:p w:rsidR="002A10F0" w:rsidRPr="002A10F0" w:rsidRDefault="002A10F0" w:rsidP="002A10F0">
      <w:pPr>
        <w:widowControl/>
        <w:shd w:val="clear" w:color="auto" w:fill="FFFFFF"/>
        <w:spacing w:before="90" w:after="90"/>
        <w:rPr>
          <w:rFonts w:ascii="宋体" w:eastAsia="宋体" w:hAnsi="宋体" w:cs="宋体" w:hint="eastAsia"/>
          <w:kern w:val="0"/>
          <w:sz w:val="24"/>
          <w:szCs w:val="24"/>
        </w:rPr>
      </w:pPr>
      <w:r w:rsidRPr="002A10F0">
        <w:rPr>
          <w:rFonts w:ascii="宋体" w:eastAsia="宋体" w:hAnsi="宋体" w:cs="宋体" w:hint="eastAsia"/>
          <w:kern w:val="0"/>
          <w:sz w:val="24"/>
          <w:szCs w:val="24"/>
        </w:rPr>
        <w:t xml:space="preserve">　　第十二条 示范基地的申报主体通过各地中小企业行政主管部门进行推荐，各地审核汇总后报省经济和信息化委。省有关单位直接向省经济和信息化委提出申请。 </w:t>
      </w:r>
    </w:p>
    <w:p w:rsidR="002A10F0" w:rsidRPr="002A10F0" w:rsidRDefault="002A10F0" w:rsidP="002A10F0">
      <w:pPr>
        <w:widowControl/>
        <w:shd w:val="clear" w:color="auto" w:fill="FFFFFF"/>
        <w:spacing w:before="90" w:after="90"/>
        <w:rPr>
          <w:rFonts w:ascii="宋体" w:eastAsia="宋体" w:hAnsi="宋体" w:cs="宋体" w:hint="eastAsia"/>
          <w:kern w:val="0"/>
          <w:sz w:val="24"/>
          <w:szCs w:val="24"/>
        </w:rPr>
      </w:pPr>
      <w:r w:rsidRPr="002A10F0">
        <w:rPr>
          <w:rFonts w:ascii="宋体" w:eastAsia="宋体" w:hAnsi="宋体" w:cs="宋体" w:hint="eastAsia"/>
          <w:kern w:val="0"/>
          <w:sz w:val="24"/>
          <w:szCs w:val="24"/>
        </w:rPr>
        <w:t xml:space="preserve">　　第十三条 各地中小企业行政主管部门按照本办法第六条至第九条规定的条件和要求，负责示范基地的推荐工作。各地中小企业行政主管部门对推荐的示范基地运营情况、服务业绩、满意度等进行测评，填写《推荐申报广东省小型微型企业创业创新示范基地汇总表》（见附件1）和《广东省小型微型企业创业创新示范基地推荐表》（见附件2），并附被推荐示范基地的申报材料，报省经济和信息化委。省有关单位按上述要求报省经济和信息化委。示范基地的申报主体需提交下列材料： </w:t>
      </w:r>
    </w:p>
    <w:p w:rsidR="002A10F0" w:rsidRPr="002A10F0" w:rsidRDefault="002A10F0" w:rsidP="002A10F0">
      <w:pPr>
        <w:widowControl/>
        <w:shd w:val="clear" w:color="auto" w:fill="FFFFFF"/>
        <w:spacing w:before="90" w:after="90"/>
        <w:rPr>
          <w:rFonts w:ascii="宋体" w:eastAsia="宋体" w:hAnsi="宋体" w:cs="宋体" w:hint="eastAsia"/>
          <w:kern w:val="0"/>
          <w:sz w:val="24"/>
          <w:szCs w:val="24"/>
        </w:rPr>
      </w:pPr>
      <w:r w:rsidRPr="002A10F0">
        <w:rPr>
          <w:rFonts w:ascii="宋体" w:eastAsia="宋体" w:hAnsi="宋体" w:cs="宋体" w:hint="eastAsia"/>
          <w:kern w:val="0"/>
          <w:sz w:val="24"/>
          <w:szCs w:val="24"/>
        </w:rPr>
        <w:t xml:space="preserve">　　（一）广东省小型微型企业创业创新示范基地申请报告（见附件3）； </w:t>
      </w:r>
    </w:p>
    <w:p w:rsidR="002A10F0" w:rsidRPr="002A10F0" w:rsidRDefault="002A10F0" w:rsidP="002A10F0">
      <w:pPr>
        <w:widowControl/>
        <w:shd w:val="clear" w:color="auto" w:fill="FFFFFF"/>
        <w:spacing w:before="90" w:after="90"/>
        <w:rPr>
          <w:rFonts w:ascii="宋体" w:eastAsia="宋体" w:hAnsi="宋体" w:cs="宋体" w:hint="eastAsia"/>
          <w:kern w:val="0"/>
          <w:sz w:val="24"/>
          <w:szCs w:val="24"/>
        </w:rPr>
      </w:pPr>
      <w:r w:rsidRPr="002A10F0">
        <w:rPr>
          <w:rFonts w:ascii="宋体" w:eastAsia="宋体" w:hAnsi="宋体" w:cs="宋体" w:hint="eastAsia"/>
          <w:kern w:val="0"/>
          <w:sz w:val="24"/>
          <w:szCs w:val="24"/>
        </w:rPr>
        <w:t xml:space="preserve">　　（二）运营主体的法人证书或营业执照（复印件）； </w:t>
      </w:r>
    </w:p>
    <w:p w:rsidR="002A10F0" w:rsidRPr="002A10F0" w:rsidRDefault="002A10F0" w:rsidP="002A10F0">
      <w:pPr>
        <w:widowControl/>
        <w:shd w:val="clear" w:color="auto" w:fill="FFFFFF"/>
        <w:spacing w:before="90" w:after="90"/>
        <w:rPr>
          <w:rFonts w:ascii="宋体" w:eastAsia="宋体" w:hAnsi="宋体" w:cs="宋体" w:hint="eastAsia"/>
          <w:kern w:val="0"/>
          <w:sz w:val="24"/>
          <w:szCs w:val="24"/>
        </w:rPr>
      </w:pPr>
      <w:r w:rsidRPr="002A10F0">
        <w:rPr>
          <w:rFonts w:ascii="宋体" w:eastAsia="宋体" w:hAnsi="宋体" w:cs="宋体" w:hint="eastAsia"/>
          <w:kern w:val="0"/>
          <w:sz w:val="24"/>
          <w:szCs w:val="24"/>
        </w:rPr>
        <w:t xml:space="preserve">　　（三）上一年度申报单位的年度财务审计报告； </w:t>
      </w:r>
    </w:p>
    <w:p w:rsidR="002A10F0" w:rsidRPr="002A10F0" w:rsidRDefault="002A10F0" w:rsidP="002A10F0">
      <w:pPr>
        <w:widowControl/>
        <w:shd w:val="clear" w:color="auto" w:fill="FFFFFF"/>
        <w:spacing w:before="90" w:after="90"/>
        <w:rPr>
          <w:rFonts w:ascii="宋体" w:eastAsia="宋体" w:hAnsi="宋体" w:cs="宋体" w:hint="eastAsia"/>
          <w:kern w:val="0"/>
          <w:sz w:val="24"/>
          <w:szCs w:val="24"/>
        </w:rPr>
      </w:pPr>
      <w:r w:rsidRPr="002A10F0">
        <w:rPr>
          <w:rFonts w:ascii="宋体" w:eastAsia="宋体" w:hAnsi="宋体" w:cs="宋体" w:hint="eastAsia"/>
          <w:kern w:val="0"/>
          <w:sz w:val="24"/>
          <w:szCs w:val="24"/>
        </w:rPr>
        <w:t xml:space="preserve">　　（四）土地、房屋的不动产权证书（或租赁合同）复印件； </w:t>
      </w:r>
    </w:p>
    <w:p w:rsidR="002A10F0" w:rsidRPr="002A10F0" w:rsidRDefault="002A10F0" w:rsidP="002A10F0">
      <w:pPr>
        <w:widowControl/>
        <w:shd w:val="clear" w:color="auto" w:fill="FFFFFF"/>
        <w:spacing w:before="90" w:after="90"/>
        <w:rPr>
          <w:rFonts w:ascii="宋体" w:eastAsia="宋体" w:hAnsi="宋体" w:cs="宋体" w:hint="eastAsia"/>
          <w:kern w:val="0"/>
          <w:sz w:val="24"/>
          <w:szCs w:val="24"/>
        </w:rPr>
      </w:pPr>
      <w:r w:rsidRPr="002A10F0">
        <w:rPr>
          <w:rFonts w:ascii="宋体" w:eastAsia="宋体" w:hAnsi="宋体" w:cs="宋体" w:hint="eastAsia"/>
          <w:kern w:val="0"/>
          <w:sz w:val="24"/>
          <w:szCs w:val="24"/>
        </w:rPr>
        <w:lastRenderedPageBreak/>
        <w:t xml:space="preserve">　　（五）开展相关服务的证明材料，如通知、照片、总结等（按服务类型、项目或活动进行分类和汇总）； </w:t>
      </w:r>
    </w:p>
    <w:p w:rsidR="002A10F0" w:rsidRPr="002A10F0" w:rsidRDefault="002A10F0" w:rsidP="002A10F0">
      <w:pPr>
        <w:widowControl/>
        <w:shd w:val="clear" w:color="auto" w:fill="FFFFFF"/>
        <w:spacing w:before="90" w:after="90"/>
        <w:rPr>
          <w:rFonts w:ascii="宋体" w:eastAsia="宋体" w:hAnsi="宋体" w:cs="宋体" w:hint="eastAsia"/>
          <w:kern w:val="0"/>
          <w:sz w:val="24"/>
          <w:szCs w:val="24"/>
        </w:rPr>
      </w:pPr>
      <w:r w:rsidRPr="002A10F0">
        <w:rPr>
          <w:rFonts w:ascii="宋体" w:eastAsia="宋体" w:hAnsi="宋体" w:cs="宋体" w:hint="eastAsia"/>
          <w:kern w:val="0"/>
          <w:sz w:val="24"/>
          <w:szCs w:val="24"/>
        </w:rPr>
        <w:t xml:space="preserve">　　（六）基地主要管理人员、服务人员和创业辅导师名单及相应的资质证明材料； </w:t>
      </w:r>
    </w:p>
    <w:p w:rsidR="002A10F0" w:rsidRPr="002A10F0" w:rsidRDefault="002A10F0" w:rsidP="002A10F0">
      <w:pPr>
        <w:widowControl/>
        <w:shd w:val="clear" w:color="auto" w:fill="FFFFFF"/>
        <w:spacing w:before="90" w:after="90"/>
        <w:rPr>
          <w:rFonts w:ascii="宋体" w:eastAsia="宋体" w:hAnsi="宋体" w:cs="宋体" w:hint="eastAsia"/>
          <w:kern w:val="0"/>
          <w:sz w:val="24"/>
          <w:szCs w:val="24"/>
        </w:rPr>
      </w:pPr>
      <w:r w:rsidRPr="002A10F0">
        <w:rPr>
          <w:rFonts w:ascii="宋体" w:eastAsia="宋体" w:hAnsi="宋体" w:cs="宋体" w:hint="eastAsia"/>
          <w:kern w:val="0"/>
          <w:sz w:val="24"/>
          <w:szCs w:val="24"/>
        </w:rPr>
        <w:t xml:space="preserve">　　（七）基地典型服务案例（不超过2000字，可附照片）； </w:t>
      </w:r>
    </w:p>
    <w:p w:rsidR="002A10F0" w:rsidRPr="002A10F0" w:rsidRDefault="002A10F0" w:rsidP="002A10F0">
      <w:pPr>
        <w:widowControl/>
        <w:shd w:val="clear" w:color="auto" w:fill="FFFFFF"/>
        <w:spacing w:before="90" w:after="90"/>
        <w:rPr>
          <w:rFonts w:ascii="宋体" w:eastAsia="宋体" w:hAnsi="宋体" w:cs="宋体" w:hint="eastAsia"/>
          <w:kern w:val="0"/>
          <w:sz w:val="24"/>
          <w:szCs w:val="24"/>
        </w:rPr>
      </w:pPr>
      <w:r w:rsidRPr="002A10F0">
        <w:rPr>
          <w:rFonts w:ascii="宋体" w:eastAsia="宋体" w:hAnsi="宋体" w:cs="宋体" w:hint="eastAsia"/>
          <w:kern w:val="0"/>
          <w:sz w:val="24"/>
          <w:szCs w:val="24"/>
        </w:rPr>
        <w:t xml:space="preserve">　　（八）能够证明符合申报条件的其他材料； </w:t>
      </w:r>
    </w:p>
    <w:p w:rsidR="002A10F0" w:rsidRPr="002A10F0" w:rsidRDefault="002A10F0" w:rsidP="002A10F0">
      <w:pPr>
        <w:widowControl/>
        <w:shd w:val="clear" w:color="auto" w:fill="FFFFFF"/>
        <w:spacing w:before="90" w:after="90"/>
        <w:rPr>
          <w:rFonts w:ascii="宋体" w:eastAsia="宋体" w:hAnsi="宋体" w:cs="宋体" w:hint="eastAsia"/>
          <w:kern w:val="0"/>
          <w:sz w:val="24"/>
          <w:szCs w:val="24"/>
        </w:rPr>
      </w:pPr>
      <w:r w:rsidRPr="002A10F0">
        <w:rPr>
          <w:rFonts w:ascii="宋体" w:eastAsia="宋体" w:hAnsi="宋体" w:cs="宋体" w:hint="eastAsia"/>
          <w:kern w:val="0"/>
          <w:sz w:val="24"/>
          <w:szCs w:val="24"/>
        </w:rPr>
        <w:t xml:space="preserve">　　（九）对申报材料真实性的声明（加盖申报单位公章）。　</w:t>
      </w:r>
    </w:p>
    <w:p w:rsidR="002A10F0" w:rsidRPr="002A10F0" w:rsidRDefault="002A10F0" w:rsidP="002A10F0">
      <w:pPr>
        <w:widowControl/>
        <w:shd w:val="clear" w:color="auto" w:fill="FFFFFF"/>
        <w:spacing w:before="90" w:after="90"/>
        <w:rPr>
          <w:rFonts w:ascii="宋体" w:eastAsia="宋体" w:hAnsi="宋体" w:cs="宋体" w:hint="eastAsia"/>
          <w:kern w:val="0"/>
          <w:sz w:val="24"/>
          <w:szCs w:val="24"/>
        </w:rPr>
      </w:pPr>
      <w:r w:rsidRPr="002A10F0">
        <w:rPr>
          <w:rFonts w:ascii="宋体" w:eastAsia="宋体" w:hAnsi="宋体" w:cs="宋体" w:hint="eastAsia"/>
          <w:kern w:val="0"/>
          <w:sz w:val="24"/>
          <w:szCs w:val="24"/>
        </w:rPr>
        <w:t xml:space="preserve">　　第十四条 省经济和信息化委在受理后15个工作日内组织专家对申报材料进行评审，评审结果在省经济和信息化委和省中小企业公共服务平台门户网站公示7个工作日。 </w:t>
      </w:r>
    </w:p>
    <w:p w:rsidR="002A10F0" w:rsidRPr="002A10F0" w:rsidRDefault="002A10F0" w:rsidP="002A10F0">
      <w:pPr>
        <w:widowControl/>
        <w:shd w:val="clear" w:color="auto" w:fill="FFFFFF"/>
        <w:spacing w:before="90" w:after="90"/>
        <w:rPr>
          <w:rFonts w:ascii="宋体" w:eastAsia="宋体" w:hAnsi="宋体" w:cs="宋体" w:hint="eastAsia"/>
          <w:kern w:val="0"/>
          <w:sz w:val="24"/>
          <w:szCs w:val="24"/>
        </w:rPr>
      </w:pPr>
      <w:r w:rsidRPr="002A10F0">
        <w:rPr>
          <w:rFonts w:ascii="宋体" w:eastAsia="宋体" w:hAnsi="宋体" w:cs="宋体" w:hint="eastAsia"/>
          <w:kern w:val="0"/>
          <w:sz w:val="24"/>
          <w:szCs w:val="24"/>
        </w:rPr>
        <w:t xml:space="preserve">　　第十五条 省经济和信息化委对公示无异议的公告为“广东省小型微型企业创业创新示范基地”，并及时在省经济和信息化委和省中小企业公共服务平台门户网站公布。 </w:t>
      </w:r>
    </w:p>
    <w:p w:rsidR="002A10F0" w:rsidRPr="002A10F0" w:rsidRDefault="002A10F0" w:rsidP="002A10F0">
      <w:pPr>
        <w:widowControl/>
        <w:shd w:val="clear" w:color="auto" w:fill="FFFFFF"/>
        <w:spacing w:before="90" w:after="90"/>
        <w:jc w:val="center"/>
        <w:rPr>
          <w:rFonts w:ascii="宋体" w:eastAsia="宋体" w:hAnsi="宋体" w:cs="宋体" w:hint="eastAsia"/>
          <w:kern w:val="0"/>
          <w:sz w:val="24"/>
          <w:szCs w:val="24"/>
        </w:rPr>
      </w:pPr>
      <w:r w:rsidRPr="002A10F0">
        <w:rPr>
          <w:rFonts w:ascii="宋体" w:eastAsia="宋体" w:hAnsi="宋体" w:cs="宋体" w:hint="eastAsia"/>
          <w:kern w:val="0"/>
          <w:sz w:val="24"/>
          <w:szCs w:val="24"/>
        </w:rPr>
        <w:t>第四章　示范基地管理</w:t>
      </w:r>
    </w:p>
    <w:p w:rsidR="002A10F0" w:rsidRPr="002A10F0" w:rsidRDefault="002A10F0" w:rsidP="002A10F0">
      <w:pPr>
        <w:widowControl/>
        <w:shd w:val="clear" w:color="auto" w:fill="FFFFFF"/>
        <w:spacing w:before="90" w:after="90"/>
        <w:rPr>
          <w:rFonts w:ascii="宋体" w:eastAsia="宋体" w:hAnsi="宋体" w:cs="宋体" w:hint="eastAsia"/>
          <w:kern w:val="0"/>
          <w:sz w:val="24"/>
          <w:szCs w:val="24"/>
        </w:rPr>
      </w:pPr>
      <w:r w:rsidRPr="002A10F0">
        <w:rPr>
          <w:rFonts w:ascii="宋体" w:eastAsia="宋体" w:hAnsi="宋体" w:cs="宋体" w:hint="eastAsia"/>
          <w:kern w:val="0"/>
          <w:sz w:val="24"/>
          <w:szCs w:val="24"/>
        </w:rPr>
        <w:t xml:space="preserve">　　第十六条 省经济和信息化委对示范基地予以政策支持，对认定的示范基地授予“广东省小型微型企业创业创新示范基地”牌匾，有效期三年，优先推荐申报国家小型微型企业创业创新示范基地。各地中小企业行政主管部门应积极为示范基地建设提供各类政策支持。 </w:t>
      </w:r>
    </w:p>
    <w:p w:rsidR="002A10F0" w:rsidRPr="002A10F0" w:rsidRDefault="002A10F0" w:rsidP="002A10F0">
      <w:pPr>
        <w:widowControl/>
        <w:shd w:val="clear" w:color="auto" w:fill="FFFFFF"/>
        <w:spacing w:before="90" w:after="90"/>
        <w:rPr>
          <w:rFonts w:ascii="宋体" w:eastAsia="宋体" w:hAnsi="宋体" w:cs="宋体" w:hint="eastAsia"/>
          <w:kern w:val="0"/>
          <w:sz w:val="24"/>
          <w:szCs w:val="24"/>
        </w:rPr>
      </w:pPr>
      <w:r w:rsidRPr="002A10F0">
        <w:rPr>
          <w:rFonts w:ascii="宋体" w:eastAsia="宋体" w:hAnsi="宋体" w:cs="宋体" w:hint="eastAsia"/>
          <w:kern w:val="0"/>
          <w:sz w:val="24"/>
          <w:szCs w:val="24"/>
        </w:rPr>
        <w:t xml:space="preserve">　　第十七条 省经济和信息化委在省中小企业公共服务平台（www.968115.cn）建立示范基地信息数据库，方便社会公众查询。 </w:t>
      </w:r>
    </w:p>
    <w:p w:rsidR="002A10F0" w:rsidRPr="002A10F0" w:rsidRDefault="002A10F0" w:rsidP="002A10F0">
      <w:pPr>
        <w:widowControl/>
        <w:shd w:val="clear" w:color="auto" w:fill="FFFFFF"/>
        <w:spacing w:before="90" w:after="90"/>
        <w:rPr>
          <w:rFonts w:ascii="宋体" w:eastAsia="宋体" w:hAnsi="宋体" w:cs="宋体" w:hint="eastAsia"/>
          <w:kern w:val="0"/>
          <w:sz w:val="24"/>
          <w:szCs w:val="24"/>
        </w:rPr>
      </w:pPr>
      <w:r w:rsidRPr="002A10F0">
        <w:rPr>
          <w:rFonts w:ascii="宋体" w:eastAsia="宋体" w:hAnsi="宋体" w:cs="宋体" w:hint="eastAsia"/>
          <w:kern w:val="0"/>
          <w:sz w:val="24"/>
          <w:szCs w:val="24"/>
        </w:rPr>
        <w:t xml:space="preserve">　　第十八条 省经济和信息化委对示范基地实行动态管理，每三年复核一次, 复核与年度申报同时进行。申请复核的示范基地将近三年工作总结、以及第十三条要求示范基地申报主体需提交的材料报各地中小企业行政主管部门，由各地汇总后统一报送省经济和信息化委。省有关单位按上述要求直接报省经济和信息化委。省经济和信息化委组织复核，对复核通过的示范基地予以确认，对未参加复核及复核不合格的予以撤销。 </w:t>
      </w:r>
    </w:p>
    <w:p w:rsidR="002A10F0" w:rsidRPr="002A10F0" w:rsidRDefault="002A10F0" w:rsidP="002A10F0">
      <w:pPr>
        <w:widowControl/>
        <w:shd w:val="clear" w:color="auto" w:fill="FFFFFF"/>
        <w:spacing w:before="90" w:after="90"/>
        <w:rPr>
          <w:rFonts w:ascii="宋体" w:eastAsia="宋体" w:hAnsi="宋体" w:cs="宋体" w:hint="eastAsia"/>
          <w:kern w:val="0"/>
          <w:sz w:val="24"/>
          <w:szCs w:val="24"/>
        </w:rPr>
      </w:pPr>
      <w:r w:rsidRPr="002A10F0">
        <w:rPr>
          <w:rFonts w:ascii="宋体" w:eastAsia="宋体" w:hAnsi="宋体" w:cs="宋体" w:hint="eastAsia"/>
          <w:kern w:val="0"/>
          <w:sz w:val="24"/>
          <w:szCs w:val="24"/>
        </w:rPr>
        <w:t xml:space="preserve">　　第十九条 示范基地要不断完善创业基础设施环境，增强创业服务能力，提高入驻企业创业成功率和创新转化率，提升示范基地品牌影响力，发挥示范带动作用。示范基地须每年1月底前将上一年度工作总结报各地中小企业行政主管部门，并自觉接受社会监督。省有关单位按上述要求直接报省经济和信息化委。 </w:t>
      </w:r>
    </w:p>
    <w:p w:rsidR="002A10F0" w:rsidRPr="002A10F0" w:rsidRDefault="002A10F0" w:rsidP="002A10F0">
      <w:pPr>
        <w:widowControl/>
        <w:shd w:val="clear" w:color="auto" w:fill="FFFFFF"/>
        <w:spacing w:before="90" w:after="90"/>
        <w:rPr>
          <w:rFonts w:ascii="宋体" w:eastAsia="宋体" w:hAnsi="宋体" w:cs="宋体" w:hint="eastAsia"/>
          <w:kern w:val="0"/>
          <w:sz w:val="24"/>
          <w:szCs w:val="24"/>
        </w:rPr>
      </w:pPr>
      <w:r w:rsidRPr="002A10F0">
        <w:rPr>
          <w:rFonts w:ascii="宋体" w:eastAsia="宋体" w:hAnsi="宋体" w:cs="宋体" w:hint="eastAsia"/>
          <w:kern w:val="0"/>
          <w:sz w:val="24"/>
          <w:szCs w:val="24"/>
        </w:rPr>
        <w:t xml:space="preserve">　　第二十条 各地中小企业行政主管部门负责对所辖示范基地的台账建立、服务质量、服务收费情况以及服务满意度等进行定期检查，每年2月底前将上一年度示范基地工作总结和检查情况报告报省经济和信息化委。 </w:t>
      </w:r>
    </w:p>
    <w:p w:rsidR="002A10F0" w:rsidRPr="002A10F0" w:rsidRDefault="002A10F0" w:rsidP="002A10F0">
      <w:pPr>
        <w:widowControl/>
        <w:shd w:val="clear" w:color="auto" w:fill="FFFFFF"/>
        <w:spacing w:before="90" w:after="90"/>
        <w:rPr>
          <w:rFonts w:ascii="宋体" w:eastAsia="宋体" w:hAnsi="宋体" w:cs="宋体" w:hint="eastAsia"/>
          <w:kern w:val="0"/>
          <w:sz w:val="24"/>
          <w:szCs w:val="24"/>
        </w:rPr>
      </w:pPr>
      <w:r w:rsidRPr="002A10F0">
        <w:rPr>
          <w:rFonts w:ascii="宋体" w:eastAsia="宋体" w:hAnsi="宋体" w:cs="宋体" w:hint="eastAsia"/>
          <w:kern w:val="0"/>
          <w:sz w:val="24"/>
          <w:szCs w:val="24"/>
        </w:rPr>
        <w:t xml:space="preserve">　　第二十一条 基地或其申报主体变更名称、地址、法人代表等重大事项，应在变更完成后30日内通过当地中小企业行政主管部门报省经济和信息化委备案。省有关单位按上述要求向省经济和信息化委报备。 </w:t>
      </w:r>
    </w:p>
    <w:p w:rsidR="002A10F0" w:rsidRPr="002A10F0" w:rsidRDefault="002A10F0" w:rsidP="002A10F0">
      <w:pPr>
        <w:widowControl/>
        <w:shd w:val="clear" w:color="auto" w:fill="FFFFFF"/>
        <w:spacing w:before="90" w:after="90"/>
        <w:rPr>
          <w:rFonts w:ascii="宋体" w:eastAsia="宋体" w:hAnsi="宋体" w:cs="宋体" w:hint="eastAsia"/>
          <w:kern w:val="0"/>
          <w:sz w:val="24"/>
          <w:szCs w:val="24"/>
        </w:rPr>
      </w:pPr>
      <w:r w:rsidRPr="002A10F0">
        <w:rPr>
          <w:rFonts w:ascii="宋体" w:eastAsia="宋体" w:hAnsi="宋体" w:cs="宋体" w:hint="eastAsia"/>
          <w:kern w:val="0"/>
          <w:sz w:val="24"/>
          <w:szCs w:val="24"/>
        </w:rPr>
        <w:t xml:space="preserve">　　第二十二条 示范基地公告管理工作接受审计、监察部门和社会的监督。有下列之一情形的，撤销示范基地资质：经复核为“不合格”的；受到行政机关、司法机关处罚或信用评价不合格的；一年内无正当理由不参加由中小企业行政主管部门组织的中小企业服务活动的；连续两年不按要求报送信息的。 </w:t>
      </w:r>
    </w:p>
    <w:p w:rsidR="002A10F0" w:rsidRPr="002A10F0" w:rsidRDefault="002A10F0" w:rsidP="002A10F0">
      <w:pPr>
        <w:widowControl/>
        <w:shd w:val="clear" w:color="auto" w:fill="FFFFFF"/>
        <w:spacing w:before="90" w:after="90"/>
        <w:jc w:val="center"/>
        <w:rPr>
          <w:rFonts w:ascii="宋体" w:eastAsia="宋体" w:hAnsi="宋体" w:cs="宋体" w:hint="eastAsia"/>
          <w:kern w:val="0"/>
          <w:sz w:val="24"/>
          <w:szCs w:val="24"/>
        </w:rPr>
      </w:pPr>
      <w:r w:rsidRPr="002A10F0">
        <w:rPr>
          <w:rFonts w:ascii="宋体" w:eastAsia="宋体" w:hAnsi="宋体" w:cs="宋体" w:hint="eastAsia"/>
          <w:kern w:val="0"/>
          <w:sz w:val="24"/>
          <w:szCs w:val="24"/>
        </w:rPr>
        <w:lastRenderedPageBreak/>
        <w:t>第五章　附则</w:t>
      </w:r>
    </w:p>
    <w:p w:rsidR="002A10F0" w:rsidRPr="002A10F0" w:rsidRDefault="002A10F0" w:rsidP="002A10F0">
      <w:pPr>
        <w:widowControl/>
        <w:shd w:val="clear" w:color="auto" w:fill="FFFFFF"/>
        <w:spacing w:before="90" w:after="90"/>
        <w:rPr>
          <w:rFonts w:ascii="宋体" w:eastAsia="宋体" w:hAnsi="宋体" w:cs="宋体" w:hint="eastAsia"/>
          <w:kern w:val="0"/>
          <w:sz w:val="24"/>
          <w:szCs w:val="24"/>
        </w:rPr>
      </w:pPr>
      <w:r w:rsidRPr="002A10F0">
        <w:rPr>
          <w:rFonts w:ascii="宋体" w:eastAsia="宋体" w:hAnsi="宋体" w:cs="宋体" w:hint="eastAsia"/>
          <w:kern w:val="0"/>
          <w:sz w:val="24"/>
          <w:szCs w:val="24"/>
        </w:rPr>
        <w:t xml:space="preserve">　　第二十三条 本办法由省经济和信息化委负责解释。 </w:t>
      </w:r>
    </w:p>
    <w:p w:rsidR="002A10F0" w:rsidRPr="002A10F0" w:rsidRDefault="002A10F0" w:rsidP="002A10F0">
      <w:pPr>
        <w:widowControl/>
        <w:shd w:val="clear" w:color="auto" w:fill="FFFFFF"/>
        <w:spacing w:before="90" w:after="90"/>
        <w:rPr>
          <w:rFonts w:ascii="宋体" w:eastAsia="宋体" w:hAnsi="宋体" w:cs="宋体" w:hint="eastAsia"/>
          <w:kern w:val="0"/>
          <w:sz w:val="24"/>
          <w:szCs w:val="24"/>
        </w:rPr>
      </w:pPr>
      <w:r w:rsidRPr="002A10F0">
        <w:rPr>
          <w:rFonts w:ascii="宋体" w:eastAsia="宋体" w:hAnsi="宋体" w:cs="宋体" w:hint="eastAsia"/>
          <w:kern w:val="0"/>
          <w:sz w:val="24"/>
          <w:szCs w:val="24"/>
        </w:rPr>
        <w:t xml:space="preserve">　　第二十四条 本办法自发布之日起实施，有效期5年。《关于印发〈广东省小企业创业基地确认管理试行办法〉的通知》（粤中小企〔2010〕31号）同时废止。 </w:t>
      </w:r>
    </w:p>
    <w:p w:rsidR="002A10F0" w:rsidRPr="002A10F0" w:rsidRDefault="002A10F0" w:rsidP="002A10F0">
      <w:pPr>
        <w:widowControl/>
        <w:shd w:val="clear" w:color="auto" w:fill="FFFFFF"/>
        <w:spacing w:before="90" w:after="90"/>
        <w:rPr>
          <w:rFonts w:ascii="宋体" w:eastAsia="宋体" w:hAnsi="宋体" w:cs="宋体" w:hint="eastAsia"/>
          <w:kern w:val="0"/>
          <w:sz w:val="24"/>
          <w:szCs w:val="24"/>
        </w:rPr>
      </w:pPr>
      <w:r w:rsidRPr="002A10F0">
        <w:rPr>
          <w:rFonts w:ascii="宋体" w:eastAsia="宋体" w:hAnsi="宋体" w:cs="宋体" w:hint="eastAsia"/>
          <w:kern w:val="0"/>
          <w:sz w:val="24"/>
          <w:szCs w:val="24"/>
        </w:rPr>
        <w:t xml:space="preserve">  </w:t>
      </w:r>
    </w:p>
    <w:p w:rsidR="002A10F0" w:rsidRPr="002A10F0" w:rsidRDefault="002A10F0" w:rsidP="002A10F0">
      <w:pPr>
        <w:widowControl/>
        <w:shd w:val="clear" w:color="auto" w:fill="FFFFFF"/>
        <w:spacing w:before="90" w:after="90"/>
        <w:rPr>
          <w:rFonts w:ascii="宋体" w:eastAsia="宋体" w:hAnsi="宋体" w:cs="宋体" w:hint="eastAsia"/>
          <w:kern w:val="0"/>
          <w:sz w:val="24"/>
          <w:szCs w:val="24"/>
        </w:rPr>
      </w:pPr>
      <w:r w:rsidRPr="002A10F0">
        <w:rPr>
          <w:rFonts w:ascii="宋体" w:eastAsia="宋体" w:hAnsi="宋体" w:cs="宋体" w:hint="eastAsia"/>
          <w:kern w:val="0"/>
          <w:sz w:val="24"/>
          <w:szCs w:val="24"/>
        </w:rPr>
        <w:t xml:space="preserve">　　附件：1．推荐申报广东省小型微型企业创业创新示范基地汇总表 </w:t>
      </w:r>
    </w:p>
    <w:p w:rsidR="002A10F0" w:rsidRPr="002A10F0" w:rsidRDefault="002A10F0" w:rsidP="002A10F0">
      <w:pPr>
        <w:widowControl/>
        <w:shd w:val="clear" w:color="auto" w:fill="FFFFFF"/>
        <w:spacing w:before="90" w:after="90"/>
        <w:rPr>
          <w:rFonts w:ascii="宋体" w:eastAsia="宋体" w:hAnsi="宋体" w:cs="宋体" w:hint="eastAsia"/>
          <w:kern w:val="0"/>
          <w:sz w:val="24"/>
          <w:szCs w:val="24"/>
        </w:rPr>
      </w:pPr>
      <w:r w:rsidRPr="002A10F0">
        <w:rPr>
          <w:rFonts w:ascii="宋体" w:eastAsia="宋体" w:hAnsi="宋体" w:cs="宋体" w:hint="eastAsia"/>
          <w:kern w:val="0"/>
          <w:sz w:val="24"/>
          <w:szCs w:val="24"/>
        </w:rPr>
        <w:t xml:space="preserve">　　　 　 2．广东省小型微型企业创业创新示范基地推荐表 </w:t>
      </w:r>
    </w:p>
    <w:p w:rsidR="002A10F0" w:rsidRPr="002A10F0" w:rsidRDefault="002A10F0" w:rsidP="002A10F0">
      <w:pPr>
        <w:widowControl/>
        <w:shd w:val="clear" w:color="auto" w:fill="FFFFFF"/>
        <w:spacing w:before="90"/>
        <w:rPr>
          <w:rFonts w:ascii="宋体" w:eastAsia="宋体" w:hAnsi="宋体" w:cs="宋体" w:hint="eastAsia"/>
          <w:kern w:val="0"/>
          <w:sz w:val="24"/>
          <w:szCs w:val="24"/>
        </w:rPr>
      </w:pPr>
      <w:r w:rsidRPr="002A10F0">
        <w:rPr>
          <w:rFonts w:ascii="宋体" w:eastAsia="宋体" w:hAnsi="宋体" w:cs="宋体" w:hint="eastAsia"/>
          <w:kern w:val="0"/>
          <w:sz w:val="24"/>
          <w:szCs w:val="24"/>
        </w:rPr>
        <w:t xml:space="preserve">　　　  　3．广东省小型微型企业创业创新示范基地申请报告</w:t>
      </w:r>
    </w:p>
    <w:p w:rsidR="008867FE" w:rsidRPr="002A10F0" w:rsidRDefault="008867FE" w:rsidP="002A10F0"/>
    <w:sectPr w:rsidR="008867FE" w:rsidRPr="002A10F0" w:rsidSect="001B67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25A" w:rsidRDefault="00EF625A" w:rsidP="00A542E4">
      <w:r>
        <w:separator/>
      </w:r>
    </w:p>
  </w:endnote>
  <w:endnote w:type="continuationSeparator" w:id="1">
    <w:p w:rsidR="00EF625A" w:rsidRDefault="00EF625A" w:rsidP="00A542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25A" w:rsidRDefault="00EF625A" w:rsidP="00A542E4">
      <w:r>
        <w:separator/>
      </w:r>
    </w:p>
  </w:footnote>
  <w:footnote w:type="continuationSeparator" w:id="1">
    <w:p w:rsidR="00EF625A" w:rsidRDefault="00EF625A" w:rsidP="00A542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F4260"/>
    <w:multiLevelType w:val="hybridMultilevel"/>
    <w:tmpl w:val="0E74DE00"/>
    <w:lvl w:ilvl="0" w:tplc="E190D730">
      <w:start w:val="1"/>
      <w:numFmt w:val="japaneseCounting"/>
      <w:lvlText w:val="%1、"/>
      <w:lvlJc w:val="left"/>
      <w:pPr>
        <w:ind w:left="1340" w:hanging="720"/>
      </w:pPr>
      <w:rPr>
        <w:rFonts w:hint="default"/>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42E4"/>
    <w:rsid w:val="001B45C8"/>
    <w:rsid w:val="001B673B"/>
    <w:rsid w:val="001E76C5"/>
    <w:rsid w:val="00261AEB"/>
    <w:rsid w:val="002A10F0"/>
    <w:rsid w:val="0087064E"/>
    <w:rsid w:val="008867FE"/>
    <w:rsid w:val="00A542E4"/>
    <w:rsid w:val="00A90CBC"/>
    <w:rsid w:val="00ED162F"/>
    <w:rsid w:val="00EF625A"/>
    <w:rsid w:val="00FC2A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7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542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542E4"/>
    <w:rPr>
      <w:sz w:val="18"/>
      <w:szCs w:val="18"/>
    </w:rPr>
  </w:style>
  <w:style w:type="paragraph" w:styleId="a4">
    <w:name w:val="footer"/>
    <w:basedOn w:val="a"/>
    <w:link w:val="Char0"/>
    <w:uiPriority w:val="99"/>
    <w:semiHidden/>
    <w:unhideWhenUsed/>
    <w:rsid w:val="00A542E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542E4"/>
    <w:rPr>
      <w:sz w:val="18"/>
      <w:szCs w:val="18"/>
    </w:rPr>
  </w:style>
  <w:style w:type="paragraph" w:styleId="a5">
    <w:name w:val="Normal (Web)"/>
    <w:basedOn w:val="a"/>
    <w:uiPriority w:val="99"/>
    <w:semiHidden/>
    <w:unhideWhenUsed/>
    <w:rsid w:val="00A542E4"/>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87064E"/>
    <w:pPr>
      <w:ind w:firstLineChars="200" w:firstLine="420"/>
    </w:pPr>
  </w:style>
  <w:style w:type="character" w:styleId="a7">
    <w:name w:val="Hyperlink"/>
    <w:basedOn w:val="a0"/>
    <w:uiPriority w:val="99"/>
    <w:semiHidden/>
    <w:unhideWhenUsed/>
    <w:rsid w:val="002A10F0"/>
    <w:rPr>
      <w:strike w:val="0"/>
      <w:dstrike w:val="0"/>
      <w:color w:val="535353"/>
      <w:u w:val="none"/>
      <w:effect w:val="none"/>
    </w:rPr>
  </w:style>
  <w:style w:type="character" w:styleId="a8">
    <w:name w:val="Strong"/>
    <w:basedOn w:val="a0"/>
    <w:uiPriority w:val="22"/>
    <w:qFormat/>
    <w:rsid w:val="002A10F0"/>
    <w:rPr>
      <w:b/>
      <w:bCs/>
    </w:rPr>
  </w:style>
</w:styles>
</file>

<file path=word/webSettings.xml><?xml version="1.0" encoding="utf-8"?>
<w:webSettings xmlns:r="http://schemas.openxmlformats.org/officeDocument/2006/relationships" xmlns:w="http://schemas.openxmlformats.org/wordprocessingml/2006/main">
  <w:divs>
    <w:div w:id="49234294">
      <w:bodyDiv w:val="1"/>
      <w:marLeft w:val="0"/>
      <w:marRight w:val="0"/>
      <w:marTop w:val="0"/>
      <w:marBottom w:val="0"/>
      <w:divBdr>
        <w:top w:val="none" w:sz="0" w:space="0" w:color="auto"/>
        <w:left w:val="none" w:sz="0" w:space="0" w:color="auto"/>
        <w:bottom w:val="none" w:sz="0" w:space="0" w:color="auto"/>
        <w:right w:val="none" w:sz="0" w:space="0" w:color="auto"/>
      </w:divBdr>
    </w:div>
    <w:div w:id="495540851">
      <w:bodyDiv w:val="1"/>
      <w:marLeft w:val="0"/>
      <w:marRight w:val="0"/>
      <w:marTop w:val="0"/>
      <w:marBottom w:val="0"/>
      <w:divBdr>
        <w:top w:val="none" w:sz="0" w:space="0" w:color="auto"/>
        <w:left w:val="none" w:sz="0" w:space="0" w:color="auto"/>
        <w:bottom w:val="none" w:sz="0" w:space="0" w:color="auto"/>
        <w:right w:val="none" w:sz="0" w:space="0" w:color="auto"/>
      </w:divBdr>
      <w:divsChild>
        <w:div w:id="781731092">
          <w:marLeft w:val="0"/>
          <w:marRight w:val="0"/>
          <w:marTop w:val="0"/>
          <w:marBottom w:val="0"/>
          <w:divBdr>
            <w:top w:val="none" w:sz="0" w:space="0" w:color="auto"/>
            <w:left w:val="none" w:sz="0" w:space="0" w:color="auto"/>
            <w:bottom w:val="none" w:sz="0" w:space="0" w:color="auto"/>
            <w:right w:val="none" w:sz="0" w:space="0" w:color="auto"/>
          </w:divBdr>
          <w:divsChild>
            <w:div w:id="1654337991">
              <w:marLeft w:val="0"/>
              <w:marRight w:val="0"/>
              <w:marTop w:val="0"/>
              <w:marBottom w:val="0"/>
              <w:divBdr>
                <w:top w:val="none" w:sz="0" w:space="0" w:color="auto"/>
                <w:left w:val="none" w:sz="0" w:space="0" w:color="auto"/>
                <w:bottom w:val="none" w:sz="0" w:space="0" w:color="auto"/>
                <w:right w:val="none" w:sz="0" w:space="0" w:color="auto"/>
              </w:divBdr>
              <w:divsChild>
                <w:div w:id="1565143863">
                  <w:marLeft w:val="0"/>
                  <w:marRight w:val="0"/>
                  <w:marTop w:val="0"/>
                  <w:marBottom w:val="0"/>
                  <w:divBdr>
                    <w:top w:val="none" w:sz="0" w:space="0" w:color="auto"/>
                    <w:left w:val="none" w:sz="0" w:space="0" w:color="auto"/>
                    <w:bottom w:val="none" w:sz="0" w:space="0" w:color="auto"/>
                    <w:right w:val="none" w:sz="0" w:space="0" w:color="auto"/>
                  </w:divBdr>
                  <w:divsChild>
                    <w:div w:id="1708872218">
                      <w:marLeft w:val="0"/>
                      <w:marRight w:val="0"/>
                      <w:marTop w:val="0"/>
                      <w:marBottom w:val="0"/>
                      <w:divBdr>
                        <w:top w:val="none" w:sz="0" w:space="0" w:color="auto"/>
                        <w:left w:val="none" w:sz="0" w:space="0" w:color="auto"/>
                        <w:bottom w:val="none" w:sz="0" w:space="0" w:color="auto"/>
                        <w:right w:val="none" w:sz="0" w:space="0" w:color="auto"/>
                      </w:divBdr>
                      <w:divsChild>
                        <w:div w:id="1425029757">
                          <w:marLeft w:val="0"/>
                          <w:marRight w:val="0"/>
                          <w:marTop w:val="0"/>
                          <w:marBottom w:val="0"/>
                          <w:divBdr>
                            <w:top w:val="none" w:sz="0" w:space="0" w:color="auto"/>
                            <w:left w:val="none" w:sz="0" w:space="0" w:color="auto"/>
                            <w:bottom w:val="none" w:sz="0" w:space="0" w:color="auto"/>
                            <w:right w:val="none" w:sz="0" w:space="0" w:color="auto"/>
                          </w:divBdr>
                          <w:divsChild>
                            <w:div w:id="5170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610270">
      <w:bodyDiv w:val="1"/>
      <w:marLeft w:val="0"/>
      <w:marRight w:val="0"/>
      <w:marTop w:val="0"/>
      <w:marBottom w:val="0"/>
      <w:divBdr>
        <w:top w:val="none" w:sz="0" w:space="0" w:color="auto"/>
        <w:left w:val="none" w:sz="0" w:space="0" w:color="auto"/>
        <w:bottom w:val="none" w:sz="0" w:space="0" w:color="auto"/>
        <w:right w:val="none" w:sz="0" w:space="0" w:color="auto"/>
      </w:divBdr>
      <w:divsChild>
        <w:div w:id="1603561947">
          <w:marLeft w:val="0"/>
          <w:marRight w:val="0"/>
          <w:marTop w:val="0"/>
          <w:marBottom w:val="0"/>
          <w:divBdr>
            <w:top w:val="none" w:sz="0" w:space="0" w:color="auto"/>
            <w:left w:val="none" w:sz="0" w:space="0" w:color="auto"/>
            <w:bottom w:val="none" w:sz="0" w:space="0" w:color="auto"/>
            <w:right w:val="none" w:sz="0" w:space="0" w:color="auto"/>
          </w:divBdr>
          <w:divsChild>
            <w:div w:id="1251812170">
              <w:marLeft w:val="0"/>
              <w:marRight w:val="0"/>
              <w:marTop w:val="0"/>
              <w:marBottom w:val="0"/>
              <w:divBdr>
                <w:top w:val="none" w:sz="0" w:space="0" w:color="auto"/>
                <w:left w:val="none" w:sz="0" w:space="0" w:color="auto"/>
                <w:bottom w:val="none" w:sz="0" w:space="0" w:color="auto"/>
                <w:right w:val="none" w:sz="0" w:space="0" w:color="auto"/>
              </w:divBdr>
              <w:divsChild>
                <w:div w:id="649292506">
                  <w:marLeft w:val="0"/>
                  <w:marRight w:val="0"/>
                  <w:marTop w:val="0"/>
                  <w:marBottom w:val="0"/>
                  <w:divBdr>
                    <w:top w:val="none" w:sz="0" w:space="0" w:color="auto"/>
                    <w:left w:val="none" w:sz="0" w:space="0" w:color="auto"/>
                    <w:bottom w:val="none" w:sz="0" w:space="0" w:color="auto"/>
                    <w:right w:val="none" w:sz="0" w:space="0" w:color="auto"/>
                  </w:divBdr>
                  <w:divsChild>
                    <w:div w:id="721636030">
                      <w:marLeft w:val="0"/>
                      <w:marRight w:val="0"/>
                      <w:marTop w:val="0"/>
                      <w:marBottom w:val="0"/>
                      <w:divBdr>
                        <w:top w:val="none" w:sz="0" w:space="0" w:color="auto"/>
                        <w:left w:val="none" w:sz="0" w:space="0" w:color="auto"/>
                        <w:bottom w:val="none" w:sz="0" w:space="0" w:color="auto"/>
                        <w:right w:val="none" w:sz="0" w:space="0" w:color="auto"/>
                      </w:divBdr>
                    </w:div>
                    <w:div w:id="732122298">
                      <w:marLeft w:val="0"/>
                      <w:marRight w:val="0"/>
                      <w:marTop w:val="90"/>
                      <w:marBottom w:val="90"/>
                      <w:divBdr>
                        <w:top w:val="none" w:sz="0" w:space="0" w:color="auto"/>
                        <w:left w:val="none" w:sz="0" w:space="0" w:color="auto"/>
                        <w:bottom w:val="none" w:sz="0" w:space="0" w:color="auto"/>
                        <w:right w:val="none" w:sz="0" w:space="0" w:color="auto"/>
                      </w:divBdr>
                      <w:divsChild>
                        <w:div w:id="2052463419">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784890925">
      <w:bodyDiv w:val="1"/>
      <w:marLeft w:val="0"/>
      <w:marRight w:val="0"/>
      <w:marTop w:val="0"/>
      <w:marBottom w:val="0"/>
      <w:divBdr>
        <w:top w:val="none" w:sz="0" w:space="0" w:color="auto"/>
        <w:left w:val="none" w:sz="0" w:space="0" w:color="auto"/>
        <w:bottom w:val="none" w:sz="0" w:space="0" w:color="auto"/>
        <w:right w:val="none" w:sz="0" w:space="0" w:color="auto"/>
      </w:divBdr>
      <w:divsChild>
        <w:div w:id="58551959">
          <w:marLeft w:val="0"/>
          <w:marRight w:val="0"/>
          <w:marTop w:val="0"/>
          <w:marBottom w:val="0"/>
          <w:divBdr>
            <w:top w:val="none" w:sz="0" w:space="0" w:color="auto"/>
            <w:left w:val="none" w:sz="0" w:space="0" w:color="auto"/>
            <w:bottom w:val="none" w:sz="0" w:space="0" w:color="auto"/>
            <w:right w:val="none" w:sz="0" w:space="0" w:color="auto"/>
          </w:divBdr>
          <w:divsChild>
            <w:div w:id="784467712">
              <w:marLeft w:val="0"/>
              <w:marRight w:val="0"/>
              <w:marTop w:val="0"/>
              <w:marBottom w:val="0"/>
              <w:divBdr>
                <w:top w:val="none" w:sz="0" w:space="0" w:color="auto"/>
                <w:left w:val="none" w:sz="0" w:space="0" w:color="auto"/>
                <w:bottom w:val="none" w:sz="0" w:space="0" w:color="auto"/>
                <w:right w:val="none" w:sz="0" w:space="0" w:color="auto"/>
              </w:divBdr>
              <w:divsChild>
                <w:div w:id="1925721836">
                  <w:marLeft w:val="0"/>
                  <w:marRight w:val="0"/>
                  <w:marTop w:val="0"/>
                  <w:marBottom w:val="0"/>
                  <w:divBdr>
                    <w:top w:val="none" w:sz="0" w:space="0" w:color="auto"/>
                    <w:left w:val="none" w:sz="0" w:space="0" w:color="auto"/>
                    <w:bottom w:val="none" w:sz="0" w:space="0" w:color="auto"/>
                    <w:right w:val="none" w:sz="0" w:space="0" w:color="auto"/>
                  </w:divBdr>
                  <w:divsChild>
                    <w:div w:id="1502698745">
                      <w:marLeft w:val="0"/>
                      <w:marRight w:val="0"/>
                      <w:marTop w:val="0"/>
                      <w:marBottom w:val="0"/>
                      <w:divBdr>
                        <w:top w:val="none" w:sz="0" w:space="0" w:color="auto"/>
                        <w:left w:val="none" w:sz="0" w:space="0" w:color="auto"/>
                        <w:bottom w:val="none" w:sz="0" w:space="0" w:color="auto"/>
                        <w:right w:val="none" w:sz="0" w:space="0" w:color="auto"/>
                      </w:divBdr>
                      <w:divsChild>
                        <w:div w:id="1688364758">
                          <w:marLeft w:val="0"/>
                          <w:marRight w:val="0"/>
                          <w:marTop w:val="0"/>
                          <w:marBottom w:val="0"/>
                          <w:divBdr>
                            <w:top w:val="none" w:sz="0" w:space="0" w:color="auto"/>
                            <w:left w:val="none" w:sz="0" w:space="0" w:color="auto"/>
                            <w:bottom w:val="none" w:sz="0" w:space="0" w:color="auto"/>
                            <w:right w:val="none" w:sz="0" w:space="0" w:color="auto"/>
                          </w:divBdr>
                          <w:divsChild>
                            <w:div w:id="10474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doZoom(14)" TargetMode="External"/><Relationship Id="rId13" Type="http://schemas.openxmlformats.org/officeDocument/2006/relationships/hyperlink" Target="javascript:window.close();" TargetMode="External"/><Relationship Id="rId3" Type="http://schemas.openxmlformats.org/officeDocument/2006/relationships/settings" Target="settings.xml"/><Relationship Id="rId7" Type="http://schemas.openxmlformats.org/officeDocument/2006/relationships/hyperlink" Target="javascript:doZoom(16)" TargetMode="External"/><Relationship Id="rId12" Type="http://schemas.openxmlformats.org/officeDocument/2006/relationships/hyperlink" Target="javascript:window.pr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ClickObject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javascript:ClickObject1()" TargetMode="External"/><Relationship Id="rId4" Type="http://schemas.openxmlformats.org/officeDocument/2006/relationships/webSettings" Target="webSettings.xml"/><Relationship Id="rId9" Type="http://schemas.openxmlformats.org/officeDocument/2006/relationships/hyperlink" Target="javascript:doZoom(12)"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694</Words>
  <Characters>3957</Characters>
  <Application>Microsoft Office Word</Application>
  <DocSecurity>0</DocSecurity>
  <Lines>32</Lines>
  <Paragraphs>9</Paragraphs>
  <ScaleCrop>false</ScaleCrop>
  <Company>gz</Company>
  <LinksUpToDate>false</LinksUpToDate>
  <CharactersWithSpaces>4642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王庆</dc:creator>
  <cp:lastModifiedBy>王庆</cp:lastModifiedBy>
  <cp:revision>2</cp:revision>
  <dcterms:created xsi:type="dcterms:W3CDTF">2018-02-14T08:12:00Z</dcterms:created>
  <dcterms:modified xsi:type="dcterms:W3CDTF">2018-02-14T08:12:00Z</dcterms:modified>
</cp:coreProperties>
</file>