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6B" w:rsidRDefault="008B7F6B" w:rsidP="00CA779F">
      <w:pPr>
        <w:spacing w:line="600" w:lineRule="exact"/>
        <w:jc w:val="center"/>
        <w:rPr>
          <w:rFonts w:ascii="宋体"/>
          <w:b/>
          <w:sz w:val="36"/>
          <w:szCs w:val="36"/>
        </w:rPr>
      </w:pPr>
      <w:r w:rsidRPr="006A1921">
        <w:rPr>
          <w:rFonts w:ascii="宋体" w:hAnsi="宋体" w:hint="eastAsia"/>
          <w:b/>
          <w:sz w:val="36"/>
          <w:szCs w:val="36"/>
        </w:rPr>
        <w:t>《</w:t>
      </w:r>
      <w:r>
        <w:rPr>
          <w:rFonts w:ascii="宋体" w:hAnsi="宋体" w:hint="eastAsia"/>
          <w:b/>
          <w:sz w:val="36"/>
          <w:szCs w:val="36"/>
        </w:rPr>
        <w:t>江门市住房公积金管理中心关于</w:t>
      </w:r>
      <w:r w:rsidRPr="006A1921">
        <w:rPr>
          <w:rFonts w:ascii="宋体" w:hAnsi="宋体" w:hint="eastAsia"/>
          <w:b/>
          <w:sz w:val="36"/>
          <w:szCs w:val="36"/>
        </w:rPr>
        <w:t>江门市</w:t>
      </w:r>
    </w:p>
    <w:p w:rsidR="008B7F6B" w:rsidRPr="006A1921" w:rsidRDefault="008B7F6B" w:rsidP="00CA779F">
      <w:pPr>
        <w:spacing w:line="600" w:lineRule="exact"/>
        <w:jc w:val="center"/>
        <w:rPr>
          <w:rFonts w:ascii="宋体"/>
          <w:b/>
          <w:sz w:val="36"/>
          <w:szCs w:val="36"/>
        </w:rPr>
      </w:pPr>
      <w:bookmarkStart w:id="0" w:name="_GoBack"/>
      <w:bookmarkEnd w:id="0"/>
      <w:r w:rsidRPr="006A1921">
        <w:rPr>
          <w:rFonts w:ascii="宋体" w:hAnsi="宋体" w:hint="eastAsia"/>
          <w:b/>
          <w:sz w:val="36"/>
          <w:szCs w:val="36"/>
        </w:rPr>
        <w:t>住房公积金缴存管理办法》解读文本</w:t>
      </w:r>
    </w:p>
    <w:p w:rsidR="008B7F6B" w:rsidRPr="007108F8" w:rsidRDefault="008B7F6B" w:rsidP="000E7510">
      <w:pPr>
        <w:spacing w:line="600" w:lineRule="exact"/>
        <w:jc w:val="left"/>
        <w:rPr>
          <w:rFonts w:ascii="宋体"/>
          <w:b/>
          <w:sz w:val="36"/>
          <w:szCs w:val="36"/>
        </w:rPr>
      </w:pPr>
    </w:p>
    <w:p w:rsidR="008B7F6B" w:rsidRDefault="008B7F6B" w:rsidP="008955C9">
      <w:pPr>
        <w:spacing w:line="560" w:lineRule="exact"/>
        <w:ind w:firstLineChars="200" w:firstLine="31680"/>
        <w:rPr>
          <w:rFonts w:ascii="仿宋" w:eastAsia="仿宋" w:hAnsi="仿宋"/>
          <w:b/>
          <w:sz w:val="30"/>
          <w:szCs w:val="30"/>
        </w:rPr>
      </w:pPr>
      <w:r w:rsidRPr="00FF6B91">
        <w:rPr>
          <w:rFonts w:ascii="仿宋" w:eastAsia="仿宋" w:hAnsi="仿宋" w:hint="eastAsia"/>
          <w:b/>
          <w:sz w:val="30"/>
          <w:szCs w:val="30"/>
        </w:rPr>
        <w:t>一、出台背景</w:t>
      </w:r>
    </w:p>
    <w:p w:rsidR="008B7F6B" w:rsidRPr="004B7621"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我市于</w:t>
      </w:r>
      <w:r>
        <w:rPr>
          <w:rFonts w:ascii="仿宋" w:eastAsia="仿宋" w:hAnsi="仿宋"/>
          <w:sz w:val="30"/>
          <w:szCs w:val="30"/>
        </w:rPr>
        <w:t>2013</w:t>
      </w:r>
      <w:r>
        <w:rPr>
          <w:rFonts w:ascii="仿宋" w:eastAsia="仿宋" w:hAnsi="仿宋" w:hint="eastAsia"/>
          <w:sz w:val="30"/>
          <w:szCs w:val="30"/>
        </w:rPr>
        <w:t>年出台的</w:t>
      </w:r>
      <w:r w:rsidRPr="004B7621">
        <w:rPr>
          <w:rFonts w:ascii="仿宋" w:eastAsia="仿宋" w:hAnsi="仿宋" w:hint="eastAsia"/>
          <w:sz w:val="30"/>
          <w:szCs w:val="30"/>
        </w:rPr>
        <w:t>《</w:t>
      </w:r>
      <w:r>
        <w:rPr>
          <w:rFonts w:ascii="仿宋" w:eastAsia="仿宋" w:hAnsi="仿宋" w:hint="eastAsia"/>
          <w:sz w:val="30"/>
          <w:szCs w:val="30"/>
        </w:rPr>
        <w:t>江门市住房公积金缴存</w:t>
      </w:r>
      <w:r w:rsidRPr="004B7621">
        <w:rPr>
          <w:rFonts w:ascii="仿宋" w:eastAsia="仿宋" w:hAnsi="仿宋" w:hint="eastAsia"/>
          <w:sz w:val="30"/>
          <w:szCs w:val="30"/>
        </w:rPr>
        <w:t>管理办法》</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号）有效期为</w:t>
      </w:r>
      <w:r>
        <w:rPr>
          <w:rFonts w:ascii="仿宋" w:eastAsia="仿宋" w:hAnsi="仿宋"/>
          <w:sz w:val="30"/>
          <w:szCs w:val="30"/>
        </w:rPr>
        <w:t>5</w:t>
      </w:r>
      <w:r>
        <w:rPr>
          <w:rFonts w:ascii="仿宋" w:eastAsia="仿宋" w:hAnsi="仿宋" w:hint="eastAsia"/>
          <w:sz w:val="30"/>
          <w:szCs w:val="30"/>
        </w:rPr>
        <w:t>年，</w:t>
      </w:r>
      <w:r w:rsidRPr="004B7621">
        <w:rPr>
          <w:rFonts w:ascii="仿宋" w:eastAsia="仿宋" w:hAnsi="仿宋" w:hint="eastAsia"/>
          <w:sz w:val="30"/>
          <w:szCs w:val="30"/>
        </w:rPr>
        <w:t>将于</w:t>
      </w:r>
      <w:smartTag w:uri="urn:schemas-microsoft-com:office:smarttags" w:element="chsdate">
        <w:smartTagPr>
          <w:attr w:name="IsROCDate" w:val="False"/>
          <w:attr w:name="IsLunarDate" w:val="False"/>
          <w:attr w:name="Day" w:val="31"/>
          <w:attr w:name="Month" w:val="8"/>
          <w:attr w:name="Year" w:val="2018"/>
        </w:smartTagPr>
        <w:r w:rsidRPr="004B7621">
          <w:rPr>
            <w:rFonts w:ascii="仿宋" w:eastAsia="仿宋" w:hAnsi="仿宋"/>
            <w:sz w:val="30"/>
            <w:szCs w:val="30"/>
          </w:rPr>
          <w:t>2018</w:t>
        </w:r>
        <w:r w:rsidRPr="004B7621">
          <w:rPr>
            <w:rFonts w:ascii="仿宋" w:eastAsia="仿宋" w:hAnsi="仿宋" w:hint="eastAsia"/>
            <w:sz w:val="30"/>
            <w:szCs w:val="30"/>
          </w:rPr>
          <w:t>年</w:t>
        </w:r>
        <w:r w:rsidRPr="004B7621">
          <w:rPr>
            <w:rFonts w:ascii="仿宋" w:eastAsia="仿宋" w:hAnsi="仿宋"/>
            <w:sz w:val="30"/>
            <w:szCs w:val="30"/>
          </w:rPr>
          <w:t>8</w:t>
        </w:r>
        <w:r w:rsidRPr="004B7621">
          <w:rPr>
            <w:rFonts w:ascii="仿宋" w:eastAsia="仿宋" w:hAnsi="仿宋" w:hint="eastAsia"/>
            <w:sz w:val="30"/>
            <w:szCs w:val="30"/>
          </w:rPr>
          <w:t>月</w:t>
        </w:r>
        <w:r w:rsidRPr="004B7621">
          <w:rPr>
            <w:rFonts w:ascii="仿宋" w:eastAsia="仿宋" w:hAnsi="仿宋"/>
            <w:sz w:val="30"/>
            <w:szCs w:val="30"/>
          </w:rPr>
          <w:t>31</w:t>
        </w:r>
        <w:r w:rsidRPr="004B7621">
          <w:rPr>
            <w:rFonts w:ascii="仿宋" w:eastAsia="仿宋" w:hAnsi="仿宋" w:hint="eastAsia"/>
            <w:sz w:val="30"/>
            <w:szCs w:val="30"/>
          </w:rPr>
          <w:t>日</w:t>
        </w:r>
      </w:smartTag>
      <w:r w:rsidRPr="004B7621">
        <w:rPr>
          <w:rFonts w:ascii="仿宋" w:eastAsia="仿宋" w:hAnsi="仿宋" w:hint="eastAsia"/>
          <w:sz w:val="30"/>
          <w:szCs w:val="30"/>
        </w:rPr>
        <w:t>到期。</w:t>
      </w:r>
    </w:p>
    <w:p w:rsidR="008B7F6B" w:rsidRPr="004B7621" w:rsidRDefault="008B7F6B" w:rsidP="008955C9">
      <w:pPr>
        <w:spacing w:line="560" w:lineRule="exact"/>
        <w:ind w:firstLineChars="200" w:firstLine="31680"/>
        <w:rPr>
          <w:rFonts w:ascii="仿宋" w:eastAsia="仿宋" w:hAnsi="仿宋"/>
          <w:sz w:val="30"/>
          <w:szCs w:val="30"/>
        </w:rPr>
      </w:pPr>
      <w:r w:rsidRPr="004B7621">
        <w:rPr>
          <w:rFonts w:ascii="仿宋" w:eastAsia="仿宋" w:hAnsi="仿宋" w:hint="eastAsia"/>
          <w:sz w:val="30"/>
          <w:szCs w:val="30"/>
        </w:rPr>
        <w:t>按照《江门市行政机关规范性文件管理规定》（江府办〔</w:t>
      </w:r>
      <w:r w:rsidRPr="004B7621">
        <w:rPr>
          <w:rFonts w:ascii="仿宋" w:eastAsia="仿宋" w:hAnsi="仿宋"/>
          <w:sz w:val="30"/>
          <w:szCs w:val="30"/>
        </w:rPr>
        <w:t>2009</w:t>
      </w:r>
      <w:r w:rsidRPr="004B7621">
        <w:rPr>
          <w:rFonts w:ascii="仿宋" w:eastAsia="仿宋" w:hAnsi="仿宋" w:hint="eastAsia"/>
          <w:sz w:val="30"/>
          <w:szCs w:val="30"/>
        </w:rPr>
        <w:t>〕</w:t>
      </w:r>
      <w:r w:rsidRPr="004B7621">
        <w:rPr>
          <w:rFonts w:ascii="仿宋" w:eastAsia="仿宋" w:hAnsi="仿宋"/>
          <w:sz w:val="30"/>
          <w:szCs w:val="30"/>
        </w:rPr>
        <w:t>107</w:t>
      </w:r>
      <w:r w:rsidRPr="004B7621">
        <w:rPr>
          <w:rFonts w:ascii="仿宋" w:eastAsia="仿宋" w:hAnsi="仿宋" w:hint="eastAsia"/>
          <w:sz w:val="30"/>
          <w:szCs w:val="30"/>
        </w:rPr>
        <w:t>号）的要求，我</w:t>
      </w:r>
      <w:r>
        <w:rPr>
          <w:rFonts w:ascii="仿宋" w:eastAsia="仿宋" w:hAnsi="仿宋" w:hint="eastAsia"/>
          <w:sz w:val="30"/>
          <w:szCs w:val="30"/>
        </w:rPr>
        <w:t>们对江房金字</w:t>
      </w:r>
      <w:r>
        <w:rPr>
          <w:rFonts w:ascii="仿宋" w:eastAsia="仿宋" w:hAnsi="仿宋"/>
          <w:sz w:val="30"/>
          <w:szCs w:val="30"/>
        </w:rPr>
        <w:t>[2013]320</w:t>
      </w:r>
      <w:r>
        <w:rPr>
          <w:rFonts w:ascii="仿宋" w:eastAsia="仿宋" w:hAnsi="仿宋" w:hint="eastAsia"/>
          <w:sz w:val="30"/>
          <w:szCs w:val="30"/>
        </w:rPr>
        <w:t>号文进行</w:t>
      </w:r>
      <w:r w:rsidRPr="004B7621">
        <w:rPr>
          <w:rFonts w:ascii="仿宋" w:eastAsia="仿宋" w:hAnsi="仿宋" w:hint="eastAsia"/>
          <w:sz w:val="30"/>
          <w:szCs w:val="30"/>
        </w:rPr>
        <w:t>立法比较分析</w:t>
      </w:r>
      <w:r>
        <w:rPr>
          <w:rFonts w:ascii="仿宋" w:eastAsia="仿宋" w:hAnsi="仿宋" w:hint="eastAsia"/>
          <w:sz w:val="30"/>
          <w:szCs w:val="30"/>
        </w:rPr>
        <w:t>和实施情况评估后，</w:t>
      </w:r>
      <w:r w:rsidRPr="004B7621">
        <w:rPr>
          <w:rFonts w:ascii="仿宋" w:eastAsia="仿宋" w:hAnsi="仿宋" w:hint="eastAsia"/>
          <w:sz w:val="30"/>
          <w:szCs w:val="30"/>
        </w:rPr>
        <w:t>认为</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4B7621">
        <w:rPr>
          <w:rFonts w:ascii="仿宋" w:eastAsia="仿宋" w:hAnsi="仿宋" w:hint="eastAsia"/>
          <w:sz w:val="30"/>
          <w:szCs w:val="30"/>
        </w:rPr>
        <w:t>应当予以保留，但需要适时修改、完善，以满足我市住房公积金管理工作的需要。</w:t>
      </w:r>
      <w:r>
        <w:rPr>
          <w:rFonts w:ascii="仿宋" w:eastAsia="仿宋" w:hAnsi="仿宋" w:hint="eastAsia"/>
          <w:sz w:val="30"/>
          <w:szCs w:val="30"/>
        </w:rPr>
        <w:t>在前期充分论证评估和征求意见的基础上，结合国家、省有关新的政策规定和我市实际，我们修订并出台了《江门市住房公积金管理中心关于江门市住房公积金缴存管理办法》（江房金字</w:t>
      </w:r>
      <w:r>
        <w:rPr>
          <w:rFonts w:ascii="仿宋" w:eastAsia="仿宋" w:hAnsi="仿宋"/>
          <w:sz w:val="30"/>
          <w:szCs w:val="30"/>
        </w:rPr>
        <w:t>[2018]74</w:t>
      </w:r>
      <w:r>
        <w:rPr>
          <w:rFonts w:ascii="仿宋" w:eastAsia="仿宋" w:hAnsi="仿宋" w:hint="eastAsia"/>
          <w:sz w:val="30"/>
          <w:szCs w:val="30"/>
        </w:rPr>
        <w:t>号</w:t>
      </w:r>
      <w:r>
        <w:rPr>
          <w:rFonts w:ascii="仿宋" w:eastAsia="仿宋" w:hAnsi="仿宋" w:hint="eastAsia"/>
          <w:sz w:val="28"/>
          <w:szCs w:val="30"/>
        </w:rPr>
        <w:t>，以下简称《缴存管理办法》</w:t>
      </w:r>
      <w:r>
        <w:rPr>
          <w:rFonts w:ascii="仿宋" w:eastAsia="仿宋" w:hAnsi="仿宋" w:hint="eastAsia"/>
          <w:sz w:val="30"/>
          <w:szCs w:val="30"/>
        </w:rPr>
        <w:t>），替代江房金字</w:t>
      </w:r>
      <w:r>
        <w:rPr>
          <w:rFonts w:ascii="仿宋" w:eastAsia="仿宋" w:hAnsi="仿宋"/>
          <w:sz w:val="30"/>
          <w:szCs w:val="30"/>
        </w:rPr>
        <w:t>[2013]320</w:t>
      </w:r>
      <w:r>
        <w:rPr>
          <w:rFonts w:ascii="仿宋" w:eastAsia="仿宋" w:hAnsi="仿宋" w:hint="eastAsia"/>
          <w:sz w:val="30"/>
          <w:szCs w:val="30"/>
        </w:rPr>
        <w:t>号文续期执行，江房金字</w:t>
      </w:r>
      <w:r>
        <w:rPr>
          <w:rFonts w:ascii="仿宋" w:eastAsia="仿宋" w:hAnsi="仿宋"/>
          <w:sz w:val="30"/>
          <w:szCs w:val="30"/>
        </w:rPr>
        <w:t>[2013]320</w:t>
      </w:r>
      <w:r>
        <w:rPr>
          <w:rFonts w:ascii="仿宋" w:eastAsia="仿宋" w:hAnsi="仿宋" w:hint="eastAsia"/>
          <w:sz w:val="30"/>
          <w:szCs w:val="30"/>
        </w:rPr>
        <w:t>号文到期后废止。</w:t>
      </w:r>
    </w:p>
    <w:p w:rsidR="008B7F6B" w:rsidRPr="00FF6B91" w:rsidRDefault="008B7F6B" w:rsidP="008955C9">
      <w:pPr>
        <w:spacing w:line="560" w:lineRule="exact"/>
        <w:ind w:firstLineChars="200" w:firstLine="31680"/>
        <w:rPr>
          <w:rFonts w:ascii="仿宋" w:eastAsia="仿宋" w:hAnsi="仿宋"/>
          <w:b/>
          <w:sz w:val="30"/>
          <w:szCs w:val="30"/>
        </w:rPr>
      </w:pPr>
      <w:r w:rsidRPr="00FF6B91">
        <w:rPr>
          <w:rFonts w:ascii="仿宋" w:eastAsia="仿宋" w:hAnsi="仿宋" w:hint="eastAsia"/>
          <w:b/>
          <w:sz w:val="30"/>
          <w:szCs w:val="30"/>
        </w:rPr>
        <w:t>二、主要依据</w:t>
      </w:r>
    </w:p>
    <w:p w:rsidR="008B7F6B"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（一）</w:t>
      </w:r>
      <w:r w:rsidRPr="00FF6B91">
        <w:rPr>
          <w:rFonts w:ascii="仿宋" w:eastAsia="仿宋" w:hAnsi="仿宋" w:hint="eastAsia"/>
          <w:sz w:val="30"/>
          <w:szCs w:val="30"/>
        </w:rPr>
        <w:t>《住房公积金管理条例》</w:t>
      </w:r>
    </w:p>
    <w:p w:rsidR="008B7F6B"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（二）</w:t>
      </w:r>
      <w:r w:rsidRPr="00FF6B91">
        <w:rPr>
          <w:rFonts w:ascii="仿宋" w:eastAsia="仿宋" w:hAnsi="仿宋" w:hint="eastAsia"/>
          <w:sz w:val="30"/>
          <w:szCs w:val="30"/>
        </w:rPr>
        <w:t>《关于工资总额组成的规定》（统制字〔</w:t>
      </w:r>
      <w:r w:rsidRPr="00FF6B91">
        <w:rPr>
          <w:rFonts w:ascii="仿宋" w:eastAsia="仿宋" w:hAnsi="仿宋"/>
          <w:sz w:val="30"/>
          <w:szCs w:val="30"/>
        </w:rPr>
        <w:t>1990</w:t>
      </w:r>
      <w:r w:rsidRPr="00FF6B91">
        <w:rPr>
          <w:rFonts w:ascii="仿宋" w:eastAsia="仿宋" w:hAnsi="仿宋" w:hint="eastAsia"/>
          <w:sz w:val="30"/>
          <w:szCs w:val="30"/>
        </w:rPr>
        <w:t>〕</w:t>
      </w:r>
      <w:r w:rsidRPr="00FF6B91">
        <w:rPr>
          <w:rFonts w:ascii="仿宋" w:eastAsia="仿宋" w:hAnsi="仿宋"/>
          <w:sz w:val="30"/>
          <w:szCs w:val="30"/>
        </w:rPr>
        <w:t>1</w:t>
      </w:r>
      <w:r w:rsidRPr="00FF6B91">
        <w:rPr>
          <w:rFonts w:ascii="仿宋" w:eastAsia="仿宋" w:hAnsi="仿宋" w:hint="eastAsia"/>
          <w:sz w:val="30"/>
          <w:szCs w:val="30"/>
        </w:rPr>
        <w:t>号）</w:t>
      </w:r>
    </w:p>
    <w:p w:rsidR="008B7F6B"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（三）</w:t>
      </w:r>
      <w:r w:rsidRPr="00FF6B91">
        <w:rPr>
          <w:rFonts w:ascii="仿宋" w:eastAsia="仿宋" w:hAnsi="仿宋" w:hint="eastAsia"/>
          <w:sz w:val="30"/>
          <w:szCs w:val="30"/>
        </w:rPr>
        <w:t>住建部等四部门《关于规范和阶段性适当降低住房公积金缴存比例的通知》（建金〔</w:t>
      </w:r>
      <w:r w:rsidRPr="00FF6B91">
        <w:rPr>
          <w:rFonts w:ascii="仿宋" w:eastAsia="仿宋" w:hAnsi="仿宋"/>
          <w:sz w:val="30"/>
          <w:szCs w:val="30"/>
        </w:rPr>
        <w:t>2016</w:t>
      </w:r>
      <w:r w:rsidRPr="00FF6B91">
        <w:rPr>
          <w:rFonts w:ascii="仿宋" w:eastAsia="仿宋" w:hAnsi="仿宋" w:hint="eastAsia"/>
          <w:sz w:val="30"/>
          <w:szCs w:val="30"/>
        </w:rPr>
        <w:t>〕</w:t>
      </w:r>
      <w:r w:rsidRPr="00FF6B91">
        <w:rPr>
          <w:rFonts w:ascii="仿宋" w:eastAsia="仿宋" w:hAnsi="仿宋"/>
          <w:sz w:val="30"/>
          <w:szCs w:val="30"/>
        </w:rPr>
        <w:t>74</w:t>
      </w:r>
      <w:r w:rsidRPr="00FF6B91">
        <w:rPr>
          <w:rFonts w:ascii="仿宋" w:eastAsia="仿宋" w:hAnsi="仿宋" w:hint="eastAsia"/>
          <w:sz w:val="30"/>
          <w:szCs w:val="30"/>
        </w:rPr>
        <w:t>号）</w:t>
      </w:r>
    </w:p>
    <w:p w:rsidR="008B7F6B"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（四）</w:t>
      </w:r>
      <w:r w:rsidRPr="00FF6B91">
        <w:rPr>
          <w:rFonts w:ascii="仿宋" w:eastAsia="仿宋" w:hAnsi="仿宋" w:hint="eastAsia"/>
          <w:sz w:val="30"/>
          <w:szCs w:val="30"/>
        </w:rPr>
        <w:t>省住建厅《转发建设部等三部门关于住房公积金管理若干具体问题指导意见的通知》（粤建房字〔</w:t>
      </w:r>
      <w:r w:rsidRPr="00FF6B91">
        <w:rPr>
          <w:rFonts w:ascii="仿宋" w:eastAsia="仿宋" w:hAnsi="仿宋"/>
          <w:sz w:val="30"/>
          <w:szCs w:val="30"/>
        </w:rPr>
        <w:t>2005</w:t>
      </w:r>
      <w:r w:rsidRPr="00FF6B91">
        <w:rPr>
          <w:rFonts w:ascii="仿宋" w:eastAsia="仿宋" w:hAnsi="仿宋" w:hint="eastAsia"/>
          <w:sz w:val="30"/>
          <w:szCs w:val="30"/>
        </w:rPr>
        <w:t>〕</w:t>
      </w:r>
      <w:r w:rsidRPr="00FF6B91">
        <w:rPr>
          <w:rFonts w:ascii="仿宋" w:eastAsia="仿宋" w:hAnsi="仿宋"/>
          <w:sz w:val="30"/>
          <w:szCs w:val="30"/>
        </w:rPr>
        <w:t>137</w:t>
      </w:r>
      <w:r w:rsidRPr="00FF6B91">
        <w:rPr>
          <w:rFonts w:ascii="仿宋" w:eastAsia="仿宋" w:hAnsi="仿宋" w:hint="eastAsia"/>
          <w:sz w:val="30"/>
          <w:szCs w:val="30"/>
        </w:rPr>
        <w:t>号）</w:t>
      </w:r>
    </w:p>
    <w:p w:rsidR="008B7F6B"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（五）</w:t>
      </w:r>
      <w:r w:rsidRPr="00FF6B91">
        <w:rPr>
          <w:rFonts w:ascii="仿宋" w:eastAsia="仿宋" w:hAnsi="仿宋" w:hint="eastAsia"/>
          <w:sz w:val="30"/>
          <w:szCs w:val="30"/>
        </w:rPr>
        <w:t>《关于做好全国住房公积金异地转移接续平台建设使用准备工作的通知》（建办金〔</w:t>
      </w:r>
      <w:r w:rsidRPr="00FF6B91">
        <w:rPr>
          <w:rFonts w:ascii="仿宋" w:eastAsia="仿宋" w:hAnsi="仿宋"/>
          <w:sz w:val="30"/>
          <w:szCs w:val="30"/>
        </w:rPr>
        <w:t>2016</w:t>
      </w:r>
      <w:r w:rsidRPr="00FF6B91">
        <w:rPr>
          <w:rFonts w:ascii="仿宋" w:eastAsia="仿宋" w:hAnsi="仿宋" w:hint="eastAsia"/>
          <w:sz w:val="30"/>
          <w:szCs w:val="30"/>
        </w:rPr>
        <w:t>〕</w:t>
      </w:r>
      <w:r w:rsidRPr="00FF6B91">
        <w:rPr>
          <w:rFonts w:ascii="仿宋" w:eastAsia="仿宋" w:hAnsi="仿宋"/>
          <w:sz w:val="30"/>
          <w:szCs w:val="30"/>
        </w:rPr>
        <w:t>49</w:t>
      </w:r>
      <w:r w:rsidRPr="00FF6B91">
        <w:rPr>
          <w:rFonts w:ascii="仿宋" w:eastAsia="仿宋" w:hAnsi="仿宋" w:hint="eastAsia"/>
          <w:sz w:val="30"/>
          <w:szCs w:val="30"/>
        </w:rPr>
        <w:t>号）</w:t>
      </w:r>
    </w:p>
    <w:p w:rsidR="008B7F6B"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（六）</w:t>
      </w:r>
      <w:r w:rsidRPr="00FF6B91">
        <w:rPr>
          <w:rFonts w:ascii="仿宋" w:eastAsia="仿宋" w:hAnsi="仿宋" w:hint="eastAsia"/>
          <w:sz w:val="30"/>
          <w:szCs w:val="30"/>
        </w:rPr>
        <w:t>《关于印发〈广东省住房和城乡建设厅关于住房和城乡建设系统行政处罚自由裁量权基准适用的规则〉〈广东省住房和城乡建设厅关于住房和城乡建设系统行政处罚自由裁量权的基准〉的通知》（粤建执函〔</w:t>
      </w:r>
      <w:r w:rsidRPr="00FF6B91">
        <w:rPr>
          <w:rFonts w:ascii="仿宋" w:eastAsia="仿宋" w:hAnsi="仿宋"/>
          <w:sz w:val="30"/>
          <w:szCs w:val="30"/>
        </w:rPr>
        <w:t>2016</w:t>
      </w:r>
      <w:r w:rsidRPr="00FF6B91">
        <w:rPr>
          <w:rFonts w:ascii="仿宋" w:eastAsia="仿宋" w:hAnsi="仿宋" w:hint="eastAsia"/>
          <w:sz w:val="30"/>
          <w:szCs w:val="30"/>
        </w:rPr>
        <w:t>〕</w:t>
      </w:r>
      <w:r w:rsidRPr="00FF6B91">
        <w:rPr>
          <w:rFonts w:ascii="仿宋" w:eastAsia="仿宋" w:hAnsi="仿宋"/>
          <w:sz w:val="30"/>
          <w:szCs w:val="30"/>
        </w:rPr>
        <w:t>2282</w:t>
      </w:r>
      <w:r w:rsidRPr="00FF6B91">
        <w:rPr>
          <w:rFonts w:ascii="仿宋" w:eastAsia="仿宋" w:hAnsi="仿宋" w:hint="eastAsia"/>
          <w:sz w:val="30"/>
          <w:szCs w:val="30"/>
        </w:rPr>
        <w:t>号）</w:t>
      </w:r>
    </w:p>
    <w:p w:rsidR="008B7F6B"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（七）</w:t>
      </w:r>
      <w:r w:rsidRPr="00FF6B91">
        <w:rPr>
          <w:rFonts w:ascii="仿宋" w:eastAsia="仿宋" w:hAnsi="仿宋" w:hint="eastAsia"/>
          <w:sz w:val="30"/>
          <w:szCs w:val="30"/>
        </w:rPr>
        <w:t>《江门市人民政府办公室关于印发江门市住房公积金管理机构调整方案的通知》（江府办〔</w:t>
      </w:r>
      <w:r w:rsidRPr="00FF6B91">
        <w:rPr>
          <w:rFonts w:ascii="仿宋" w:eastAsia="仿宋" w:hAnsi="仿宋"/>
          <w:sz w:val="30"/>
          <w:szCs w:val="30"/>
        </w:rPr>
        <w:t>2014</w:t>
      </w:r>
      <w:r w:rsidRPr="00FF6B91">
        <w:rPr>
          <w:rFonts w:ascii="仿宋" w:eastAsia="仿宋" w:hAnsi="仿宋" w:hint="eastAsia"/>
          <w:sz w:val="30"/>
          <w:szCs w:val="30"/>
        </w:rPr>
        <w:t>〕</w:t>
      </w:r>
      <w:r w:rsidRPr="00FF6B91">
        <w:rPr>
          <w:rFonts w:ascii="仿宋" w:eastAsia="仿宋" w:hAnsi="仿宋"/>
          <w:sz w:val="30"/>
          <w:szCs w:val="30"/>
        </w:rPr>
        <w:t>8</w:t>
      </w:r>
      <w:r w:rsidRPr="00FF6B91">
        <w:rPr>
          <w:rFonts w:ascii="仿宋" w:eastAsia="仿宋" w:hAnsi="仿宋" w:hint="eastAsia"/>
          <w:sz w:val="30"/>
          <w:szCs w:val="30"/>
        </w:rPr>
        <w:t>号）</w:t>
      </w:r>
    </w:p>
    <w:p w:rsidR="008B7F6B"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（八）</w:t>
      </w:r>
      <w:r w:rsidRPr="00FF6B91">
        <w:rPr>
          <w:rFonts w:ascii="仿宋" w:eastAsia="仿宋" w:hAnsi="仿宋" w:hint="eastAsia"/>
          <w:sz w:val="30"/>
          <w:szCs w:val="30"/>
        </w:rPr>
        <w:t>《住房城乡建设部财政部人民银行关于改进住房公积金缴存机制进一步降低企业成本的通知》（建金〔</w:t>
      </w:r>
      <w:r w:rsidRPr="00FF6B91">
        <w:rPr>
          <w:rFonts w:ascii="仿宋" w:eastAsia="仿宋" w:hAnsi="仿宋"/>
          <w:sz w:val="30"/>
          <w:szCs w:val="30"/>
        </w:rPr>
        <w:t>2018</w:t>
      </w:r>
      <w:r w:rsidRPr="00FF6B91">
        <w:rPr>
          <w:rFonts w:ascii="仿宋" w:eastAsia="仿宋" w:hAnsi="仿宋" w:hint="eastAsia"/>
          <w:sz w:val="30"/>
          <w:szCs w:val="30"/>
        </w:rPr>
        <w:t>〕</w:t>
      </w:r>
      <w:r w:rsidRPr="00FF6B91">
        <w:rPr>
          <w:rFonts w:ascii="仿宋" w:eastAsia="仿宋" w:hAnsi="仿宋"/>
          <w:sz w:val="30"/>
          <w:szCs w:val="30"/>
        </w:rPr>
        <w:t>45</w:t>
      </w:r>
      <w:r w:rsidRPr="00FF6B91">
        <w:rPr>
          <w:rFonts w:ascii="仿宋" w:eastAsia="仿宋" w:hAnsi="仿宋" w:hint="eastAsia"/>
          <w:sz w:val="30"/>
          <w:szCs w:val="30"/>
        </w:rPr>
        <w:t>号）</w:t>
      </w:r>
    </w:p>
    <w:p w:rsidR="008B7F6B" w:rsidRPr="00FF6B91" w:rsidRDefault="008B7F6B" w:rsidP="008955C9">
      <w:pPr>
        <w:spacing w:line="560" w:lineRule="exact"/>
        <w:ind w:firstLineChars="200" w:firstLine="31680"/>
        <w:rPr>
          <w:rFonts w:ascii="仿宋" w:eastAsia="仿宋" w:hAnsi="仿宋"/>
          <w:sz w:val="30"/>
          <w:szCs w:val="30"/>
        </w:rPr>
      </w:pPr>
      <w:r>
        <w:rPr>
          <w:rFonts w:ascii="仿宋" w:eastAsia="仿宋" w:hAnsi="仿宋" w:hint="eastAsia"/>
          <w:sz w:val="30"/>
          <w:szCs w:val="30"/>
        </w:rPr>
        <w:t>（九）</w:t>
      </w:r>
      <w:r w:rsidRPr="00FF6B91">
        <w:rPr>
          <w:rFonts w:ascii="仿宋" w:eastAsia="仿宋" w:hAnsi="仿宋" w:hint="eastAsia"/>
          <w:sz w:val="30"/>
          <w:szCs w:val="30"/>
        </w:rPr>
        <w:t>《住房公积金归集业务标准》（</w:t>
      </w:r>
      <w:r w:rsidRPr="00FF6B91">
        <w:rPr>
          <w:rFonts w:ascii="仿宋" w:eastAsia="仿宋" w:hAnsi="仿宋"/>
          <w:sz w:val="30"/>
          <w:szCs w:val="30"/>
        </w:rPr>
        <w:t>GB/T51271-2017</w:t>
      </w:r>
      <w:r w:rsidRPr="00FF6B91">
        <w:rPr>
          <w:rFonts w:ascii="仿宋" w:eastAsia="仿宋" w:hAnsi="仿宋" w:hint="eastAsia"/>
          <w:sz w:val="30"/>
          <w:szCs w:val="30"/>
        </w:rPr>
        <w:t>）</w:t>
      </w:r>
      <w:r>
        <w:rPr>
          <w:rFonts w:ascii="仿宋" w:eastAsia="仿宋" w:hAnsi="仿宋" w:hint="eastAsia"/>
          <w:sz w:val="30"/>
          <w:szCs w:val="30"/>
        </w:rPr>
        <w:t>。</w:t>
      </w:r>
    </w:p>
    <w:p w:rsidR="008B7F6B" w:rsidRPr="00FF6B91" w:rsidRDefault="008B7F6B" w:rsidP="008955C9">
      <w:pPr>
        <w:spacing w:line="560" w:lineRule="exact"/>
        <w:ind w:firstLineChars="200" w:firstLine="31680"/>
        <w:rPr>
          <w:rFonts w:ascii="仿宋" w:eastAsia="仿宋" w:hAnsi="仿宋"/>
          <w:sz w:val="30"/>
          <w:szCs w:val="30"/>
        </w:rPr>
      </w:pPr>
      <w:r w:rsidRPr="00FF6B91">
        <w:rPr>
          <w:rFonts w:ascii="仿宋" w:eastAsia="仿宋" w:hAnsi="仿宋" w:hint="eastAsia"/>
          <w:b/>
          <w:sz w:val="30"/>
          <w:szCs w:val="30"/>
        </w:rPr>
        <w:t>三、主要内容</w:t>
      </w:r>
    </w:p>
    <w:p w:rsidR="008B7F6B" w:rsidRDefault="008B7F6B" w:rsidP="008955C9">
      <w:pPr>
        <w:spacing w:line="560" w:lineRule="exact"/>
        <w:ind w:firstLineChars="200" w:firstLine="31680"/>
        <w:rPr>
          <w:rFonts w:ascii="仿宋" w:eastAsia="仿宋" w:hAnsi="仿宋"/>
          <w:sz w:val="30"/>
          <w:szCs w:val="30"/>
        </w:rPr>
      </w:pPr>
      <w:r w:rsidRPr="00FF6B91">
        <w:rPr>
          <w:rFonts w:ascii="仿宋" w:eastAsia="仿宋" w:hAnsi="仿宋" w:hint="eastAsia"/>
          <w:sz w:val="30"/>
          <w:szCs w:val="30"/>
        </w:rPr>
        <w:t>《缴存</w:t>
      </w:r>
      <w:r>
        <w:rPr>
          <w:rFonts w:ascii="仿宋" w:eastAsia="仿宋" w:hAnsi="仿宋" w:hint="eastAsia"/>
          <w:sz w:val="30"/>
          <w:szCs w:val="30"/>
        </w:rPr>
        <w:t>管理</w:t>
      </w:r>
      <w:r w:rsidRPr="00FF6B91">
        <w:rPr>
          <w:rFonts w:ascii="仿宋" w:eastAsia="仿宋" w:hAnsi="仿宋" w:hint="eastAsia"/>
          <w:sz w:val="30"/>
          <w:szCs w:val="30"/>
        </w:rPr>
        <w:t>办法》分六章共二十八条，主要</w:t>
      </w:r>
      <w:r>
        <w:rPr>
          <w:rFonts w:ascii="仿宋" w:eastAsia="仿宋" w:hAnsi="仿宋" w:hint="eastAsia"/>
          <w:sz w:val="30"/>
          <w:szCs w:val="30"/>
        </w:rPr>
        <w:t>规定了</w:t>
      </w:r>
      <w:r w:rsidRPr="00FF6B91">
        <w:rPr>
          <w:rFonts w:ascii="仿宋" w:eastAsia="仿宋" w:hAnsi="仿宋" w:hint="eastAsia"/>
          <w:sz w:val="30"/>
          <w:szCs w:val="30"/>
        </w:rPr>
        <w:t>制定宗旨及基本制订依据</w:t>
      </w:r>
      <w:r>
        <w:rPr>
          <w:rFonts w:ascii="仿宋" w:eastAsia="仿宋" w:hAnsi="仿宋" w:hint="eastAsia"/>
          <w:sz w:val="30"/>
          <w:szCs w:val="30"/>
        </w:rPr>
        <w:t>、</w:t>
      </w:r>
      <w:r w:rsidRPr="00FF6B91">
        <w:rPr>
          <w:rFonts w:ascii="仿宋" w:eastAsia="仿宋" w:hAnsi="仿宋" w:hint="eastAsia"/>
          <w:sz w:val="30"/>
          <w:szCs w:val="30"/>
        </w:rPr>
        <w:t>适用范围</w:t>
      </w:r>
      <w:r>
        <w:rPr>
          <w:rFonts w:ascii="仿宋" w:eastAsia="仿宋" w:hAnsi="仿宋" w:hint="eastAsia"/>
          <w:sz w:val="30"/>
          <w:szCs w:val="30"/>
        </w:rPr>
        <w:t>，</w:t>
      </w:r>
      <w:r w:rsidRPr="00FF6B91">
        <w:rPr>
          <w:rFonts w:ascii="仿宋" w:eastAsia="仿宋" w:hAnsi="仿宋" w:hint="eastAsia"/>
          <w:sz w:val="30"/>
          <w:szCs w:val="30"/>
        </w:rPr>
        <w:t>规定了我市住房公积金决策机构、运作机构及承办银行各自的职责</w:t>
      </w:r>
      <w:r>
        <w:rPr>
          <w:rFonts w:ascii="仿宋" w:eastAsia="仿宋" w:hAnsi="仿宋" w:hint="eastAsia"/>
          <w:sz w:val="30"/>
          <w:szCs w:val="30"/>
        </w:rPr>
        <w:t>，</w:t>
      </w:r>
      <w:r w:rsidRPr="00FF6B91">
        <w:rPr>
          <w:rFonts w:ascii="仿宋" w:eastAsia="仿宋" w:hAnsi="仿宋" w:hint="eastAsia"/>
          <w:sz w:val="30"/>
          <w:szCs w:val="30"/>
        </w:rPr>
        <w:t>明确了住房公积金的单位经办人制度</w:t>
      </w:r>
      <w:r>
        <w:rPr>
          <w:rFonts w:ascii="仿宋" w:eastAsia="仿宋" w:hAnsi="仿宋" w:hint="eastAsia"/>
          <w:sz w:val="30"/>
          <w:szCs w:val="30"/>
        </w:rPr>
        <w:t>，明确了住房公积金缴存实行属地管理的原则、</w:t>
      </w:r>
      <w:r w:rsidRPr="00FF6B91">
        <w:rPr>
          <w:rFonts w:ascii="仿宋" w:eastAsia="仿宋" w:hAnsi="仿宋" w:hint="eastAsia"/>
          <w:sz w:val="30"/>
          <w:szCs w:val="30"/>
        </w:rPr>
        <w:t>缴存登记及账户设立</w:t>
      </w:r>
      <w:r>
        <w:rPr>
          <w:rFonts w:ascii="仿宋" w:eastAsia="仿宋" w:hAnsi="仿宋" w:hint="eastAsia"/>
          <w:sz w:val="30"/>
          <w:szCs w:val="30"/>
        </w:rPr>
        <w:t>、</w:t>
      </w:r>
      <w:r w:rsidRPr="00FF6B91">
        <w:rPr>
          <w:rFonts w:ascii="仿宋" w:eastAsia="仿宋" w:hAnsi="仿宋" w:hint="eastAsia"/>
          <w:sz w:val="30"/>
          <w:szCs w:val="30"/>
        </w:rPr>
        <w:t>账户汇缴、调整、补缴及缓缴</w:t>
      </w:r>
      <w:r>
        <w:rPr>
          <w:rFonts w:ascii="仿宋" w:eastAsia="仿宋" w:hAnsi="仿宋" w:hint="eastAsia"/>
          <w:sz w:val="30"/>
          <w:szCs w:val="30"/>
        </w:rPr>
        <w:t>住房公积金的要求及办理要件、</w:t>
      </w:r>
      <w:r w:rsidRPr="00FF6B91">
        <w:rPr>
          <w:rFonts w:ascii="仿宋" w:eastAsia="仿宋" w:hAnsi="仿宋" w:hint="eastAsia"/>
          <w:sz w:val="30"/>
          <w:szCs w:val="30"/>
        </w:rPr>
        <w:t>账户封存、启封、转移及代管的具体要求</w:t>
      </w:r>
      <w:r>
        <w:rPr>
          <w:rFonts w:ascii="仿宋" w:eastAsia="仿宋" w:hAnsi="仿宋" w:hint="eastAsia"/>
          <w:sz w:val="30"/>
          <w:szCs w:val="30"/>
        </w:rPr>
        <w:t>、</w:t>
      </w:r>
      <w:r w:rsidRPr="00FF6B91">
        <w:rPr>
          <w:rFonts w:ascii="仿宋" w:eastAsia="仿宋" w:hAnsi="仿宋" w:hint="eastAsia"/>
          <w:sz w:val="30"/>
          <w:szCs w:val="30"/>
        </w:rPr>
        <w:t>网上业务系统办理业务要件和程序。其中，</w:t>
      </w:r>
      <w:r>
        <w:rPr>
          <w:rFonts w:ascii="仿宋" w:eastAsia="仿宋" w:hAnsi="仿宋" w:hint="eastAsia"/>
          <w:sz w:val="30"/>
          <w:szCs w:val="30"/>
        </w:rPr>
        <w:t>还</w:t>
      </w:r>
      <w:r w:rsidRPr="00FF6B91">
        <w:rPr>
          <w:rFonts w:ascii="仿宋" w:eastAsia="仿宋" w:hAnsi="仿宋" w:hint="eastAsia"/>
          <w:sz w:val="30"/>
          <w:szCs w:val="30"/>
        </w:rPr>
        <w:t>规定了单位违反相关规定的处罚依据</w:t>
      </w:r>
      <w:r>
        <w:rPr>
          <w:rFonts w:ascii="仿宋" w:eastAsia="仿宋" w:hAnsi="仿宋" w:hint="eastAsia"/>
          <w:sz w:val="30"/>
          <w:szCs w:val="30"/>
        </w:rPr>
        <w:t>、单位不办理封存等手续的，职工可向受委托银行申请办理的有关规定。</w:t>
      </w:r>
    </w:p>
    <w:p w:rsidR="008B7F6B" w:rsidRPr="00FF6B91" w:rsidRDefault="008B7F6B" w:rsidP="008955C9">
      <w:pPr>
        <w:spacing w:line="540" w:lineRule="exact"/>
        <w:ind w:firstLineChars="200" w:firstLine="31680"/>
        <w:rPr>
          <w:rFonts w:ascii="仿宋" w:eastAsia="仿宋" w:hAnsi="仿宋"/>
          <w:sz w:val="30"/>
          <w:szCs w:val="30"/>
        </w:rPr>
      </w:pPr>
      <w:r w:rsidRPr="00FF6B91">
        <w:rPr>
          <w:rFonts w:ascii="仿宋" w:eastAsia="仿宋" w:hAnsi="仿宋" w:hint="eastAsia"/>
          <w:sz w:val="30"/>
          <w:szCs w:val="30"/>
        </w:rPr>
        <w:t>《缴存</w:t>
      </w:r>
      <w:r>
        <w:rPr>
          <w:rFonts w:ascii="仿宋" w:eastAsia="仿宋" w:hAnsi="仿宋" w:hint="eastAsia"/>
          <w:sz w:val="30"/>
          <w:szCs w:val="30"/>
        </w:rPr>
        <w:t>管理</w:t>
      </w:r>
      <w:r w:rsidRPr="00FF6B91">
        <w:rPr>
          <w:rFonts w:ascii="仿宋" w:eastAsia="仿宋" w:hAnsi="仿宋" w:hint="eastAsia"/>
          <w:sz w:val="30"/>
          <w:szCs w:val="30"/>
        </w:rPr>
        <w:t>办法》</w:t>
      </w:r>
      <w:r>
        <w:rPr>
          <w:rFonts w:ascii="仿宋" w:eastAsia="仿宋" w:hAnsi="仿宋" w:hint="eastAsia"/>
          <w:sz w:val="30"/>
          <w:szCs w:val="30"/>
        </w:rPr>
        <w:t>适用范围为江门市行政区域内住房公积金的缴存。</w:t>
      </w:r>
    </w:p>
    <w:p w:rsidR="008B7F6B" w:rsidRPr="00FF6B91" w:rsidRDefault="008B7F6B" w:rsidP="008955C9">
      <w:pPr>
        <w:spacing w:line="560" w:lineRule="exact"/>
        <w:ind w:firstLineChars="200" w:firstLine="31680"/>
        <w:rPr>
          <w:rFonts w:ascii="仿宋" w:eastAsia="仿宋" w:hAnsi="仿宋"/>
          <w:b/>
          <w:sz w:val="30"/>
          <w:szCs w:val="30"/>
        </w:rPr>
      </w:pPr>
      <w:r w:rsidRPr="00FF6B91">
        <w:rPr>
          <w:rFonts w:ascii="仿宋" w:eastAsia="仿宋" w:hAnsi="仿宋" w:hint="eastAsia"/>
          <w:b/>
          <w:sz w:val="30"/>
          <w:szCs w:val="30"/>
        </w:rPr>
        <w:t>四、主要变化</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hint="eastAsia"/>
          <w:b/>
          <w:sz w:val="30"/>
          <w:szCs w:val="30"/>
        </w:rPr>
        <w:t>（一）转变业务模式。</w:t>
      </w:r>
      <w:r w:rsidRPr="00FF6B91">
        <w:rPr>
          <w:rFonts w:ascii="仿宋" w:eastAsia="仿宋" w:hAnsi="仿宋" w:hint="eastAsia"/>
          <w:sz w:val="30"/>
          <w:szCs w:val="30"/>
        </w:rPr>
        <w:t>为推进“最多跑一次”改革，市住房公积金管理中心将委托银行受理住房公积金业务。</w:t>
      </w:r>
      <w:r w:rsidRPr="004B7621">
        <w:rPr>
          <w:rFonts w:ascii="仿宋" w:eastAsia="仿宋" w:hAnsi="仿宋" w:hint="eastAsia"/>
          <w:sz w:val="30"/>
          <w:szCs w:val="30"/>
        </w:rPr>
        <w:t>《管理办法》</w:t>
      </w:r>
      <w:r>
        <w:rPr>
          <w:rFonts w:ascii="仿宋" w:eastAsia="仿宋" w:hAnsi="仿宋" w:hint="eastAsia"/>
          <w:sz w:val="30"/>
          <w:szCs w:val="30"/>
        </w:rPr>
        <w:t>对</w:t>
      </w:r>
      <w:r w:rsidRPr="00F03D99">
        <w:rPr>
          <w:rFonts w:ascii="仿宋" w:eastAsia="仿宋" w:hAnsi="仿宋" w:hint="eastAsia"/>
          <w:sz w:val="30"/>
          <w:szCs w:val="30"/>
        </w:rPr>
        <w:t>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4B7621">
        <w:rPr>
          <w:rFonts w:ascii="仿宋" w:eastAsia="仿宋" w:hAnsi="仿宋" w:hint="eastAsia"/>
          <w:sz w:val="30"/>
          <w:szCs w:val="30"/>
        </w:rPr>
        <w:t>部分</w:t>
      </w:r>
      <w:r w:rsidRPr="00FF6B91">
        <w:rPr>
          <w:rFonts w:ascii="仿宋" w:eastAsia="仿宋" w:hAnsi="仿宋" w:hint="eastAsia"/>
          <w:sz w:val="30"/>
          <w:szCs w:val="30"/>
        </w:rPr>
        <w:t>条款相应进行修订。</w:t>
      </w:r>
    </w:p>
    <w:p w:rsidR="008B7F6B" w:rsidRPr="00FF6B91" w:rsidRDefault="008B7F6B" w:rsidP="008955C9">
      <w:pPr>
        <w:spacing w:line="560" w:lineRule="exact"/>
        <w:ind w:firstLineChars="200" w:firstLine="31680"/>
        <w:jc w:val="left"/>
        <w:rPr>
          <w:rFonts w:ascii="仿宋" w:eastAsia="仿宋" w:hAnsi="仿宋" w:cs="仿宋"/>
          <w:sz w:val="30"/>
          <w:szCs w:val="30"/>
        </w:rPr>
      </w:pPr>
      <w:r w:rsidRPr="00FF6B91">
        <w:rPr>
          <w:rFonts w:ascii="仿宋" w:eastAsia="仿宋" w:hAnsi="仿宋" w:cs="仿宋"/>
          <w:sz w:val="30"/>
          <w:szCs w:val="30"/>
        </w:rPr>
        <w:t>1.</w:t>
      </w:r>
      <w:r w:rsidRPr="00F03D99">
        <w:rPr>
          <w:rFonts w:ascii="仿宋" w:eastAsia="仿宋" w:hAnsi="仿宋" w:hint="eastAsia"/>
          <w:sz w:val="30"/>
          <w:szCs w:val="30"/>
        </w:rPr>
        <w:t>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FF6B91">
        <w:rPr>
          <w:rFonts w:ascii="仿宋" w:eastAsia="仿宋" w:hAnsi="仿宋" w:cs="仿宋" w:hint="eastAsia"/>
          <w:sz w:val="30"/>
          <w:szCs w:val="30"/>
        </w:rPr>
        <w:t>规定：单位办理缴存登记及职工个人账户设立、单位账户信息变更等缴存业务，应携带相关资料到公积金中心审批，并自审核之日起</w:t>
      </w:r>
      <w:r w:rsidRPr="00FF6B91">
        <w:rPr>
          <w:rFonts w:ascii="仿宋" w:eastAsia="仿宋" w:hAnsi="仿宋" w:cs="仿宋"/>
          <w:sz w:val="30"/>
          <w:szCs w:val="30"/>
        </w:rPr>
        <w:t>30</w:t>
      </w:r>
      <w:r w:rsidRPr="00FF6B91">
        <w:rPr>
          <w:rFonts w:ascii="仿宋" w:eastAsia="仿宋" w:hAnsi="仿宋" w:cs="仿宋" w:hint="eastAsia"/>
          <w:sz w:val="30"/>
          <w:szCs w:val="30"/>
        </w:rPr>
        <w:t>日内持公积金中心的审核文件到受委托银行办理变更手续。《缴存管理办法》规定：缴存单位或职工直接持相关材料到受委托银行办理变更手续，受委托银行即时受理，公积金管理机构</w:t>
      </w:r>
      <w:r w:rsidRPr="00FF6B91">
        <w:rPr>
          <w:rFonts w:ascii="仿宋" w:eastAsia="仿宋" w:hAnsi="仿宋" w:cs="仿宋"/>
          <w:sz w:val="30"/>
          <w:szCs w:val="30"/>
        </w:rPr>
        <w:t>3</w:t>
      </w:r>
      <w:r w:rsidRPr="00FF6B91">
        <w:rPr>
          <w:rFonts w:ascii="仿宋" w:eastAsia="仿宋" w:hAnsi="仿宋" w:cs="仿宋" w:hint="eastAsia"/>
          <w:sz w:val="30"/>
          <w:szCs w:val="30"/>
        </w:rPr>
        <w:t>个工作日内审批，缴存单位无需再到公积金管理机构办理相关手续。</w:t>
      </w:r>
    </w:p>
    <w:p w:rsidR="008B7F6B" w:rsidRPr="00FF6B91" w:rsidRDefault="008B7F6B" w:rsidP="008955C9">
      <w:pPr>
        <w:spacing w:line="560" w:lineRule="exact"/>
        <w:ind w:firstLineChars="200" w:firstLine="31680"/>
        <w:jc w:val="left"/>
        <w:rPr>
          <w:rFonts w:ascii="仿宋" w:eastAsia="仿宋" w:hAnsi="仿宋" w:cs="仿宋"/>
          <w:sz w:val="30"/>
          <w:szCs w:val="30"/>
        </w:rPr>
      </w:pPr>
      <w:r w:rsidRPr="00FF6B91">
        <w:rPr>
          <w:rFonts w:ascii="仿宋" w:eastAsia="仿宋" w:hAnsi="仿宋" w:cs="仿宋"/>
          <w:sz w:val="30"/>
          <w:szCs w:val="30"/>
        </w:rPr>
        <w:t>2.</w:t>
      </w:r>
      <w:r w:rsidRPr="00F03D99">
        <w:rPr>
          <w:rFonts w:ascii="仿宋" w:eastAsia="仿宋" w:hAnsi="仿宋" w:hint="eastAsia"/>
          <w:sz w:val="30"/>
          <w:szCs w:val="30"/>
        </w:rPr>
        <w:t>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FF6B91">
        <w:rPr>
          <w:rFonts w:ascii="仿宋" w:eastAsia="仿宋" w:hAnsi="仿宋" w:cs="仿宋" w:hint="eastAsia"/>
          <w:sz w:val="30"/>
          <w:szCs w:val="30"/>
        </w:rPr>
        <w:t>规定：单位应于每月发放工资后</w:t>
      </w:r>
      <w:r w:rsidRPr="00FF6B91">
        <w:rPr>
          <w:rFonts w:ascii="仿宋" w:eastAsia="仿宋" w:hAnsi="仿宋" w:cs="仿宋"/>
          <w:sz w:val="30"/>
          <w:szCs w:val="30"/>
        </w:rPr>
        <w:t>5</w:t>
      </w:r>
      <w:r w:rsidRPr="00FF6B91">
        <w:rPr>
          <w:rFonts w:ascii="仿宋" w:eastAsia="仿宋" w:hAnsi="仿宋" w:cs="仿宋" w:hint="eastAsia"/>
          <w:sz w:val="30"/>
          <w:szCs w:val="30"/>
        </w:rPr>
        <w:t>日内将单位和职工缴存的住房公积金存入住房公积金业务受委托银行。《缴存管理办法》要求缴存单位将单位缴存和为职工代缴的住房公积金汇缴到住房公积金专户内。</w:t>
      </w:r>
    </w:p>
    <w:p w:rsidR="008B7F6B" w:rsidRPr="00FF6B91" w:rsidRDefault="008B7F6B" w:rsidP="008955C9">
      <w:pPr>
        <w:spacing w:line="560" w:lineRule="exact"/>
        <w:ind w:firstLineChars="200" w:firstLine="31680"/>
        <w:jc w:val="left"/>
        <w:rPr>
          <w:rFonts w:ascii="仿宋" w:eastAsia="仿宋" w:hAnsi="仿宋" w:cs="仿宋"/>
          <w:sz w:val="30"/>
          <w:szCs w:val="30"/>
        </w:rPr>
      </w:pPr>
      <w:r w:rsidRPr="00FF6B91">
        <w:rPr>
          <w:rFonts w:ascii="仿宋" w:eastAsia="仿宋" w:hAnsi="仿宋" w:cs="仿宋"/>
          <w:sz w:val="30"/>
          <w:szCs w:val="30"/>
        </w:rPr>
        <w:t>3.</w:t>
      </w:r>
      <w:r w:rsidRPr="00F03D99">
        <w:rPr>
          <w:rFonts w:ascii="仿宋" w:eastAsia="仿宋" w:hAnsi="仿宋" w:hint="eastAsia"/>
          <w:sz w:val="30"/>
          <w:szCs w:val="30"/>
        </w:rPr>
        <w:t>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FF6B91">
        <w:rPr>
          <w:rFonts w:ascii="仿宋" w:eastAsia="仿宋" w:hAnsi="仿宋" w:cs="仿宋" w:hint="eastAsia"/>
          <w:sz w:val="30"/>
          <w:szCs w:val="30"/>
        </w:rPr>
        <w:t>规定：受委托银行根据职工申请发放住房公积金对账簿（存折）或住房公积金卡。《缴存管理办法》取消了发放对账簿或住房公积金卡的规定，由公积金管理机构为单位和职工提供住房公积金缴存对账、查询等服务。</w:t>
      </w:r>
      <w:r w:rsidRPr="00FF6B91">
        <w:rPr>
          <w:rFonts w:ascii="仿宋" w:eastAsia="仿宋" w:hAnsi="仿宋" w:cs="仿宋"/>
          <w:sz w:val="30"/>
          <w:szCs w:val="30"/>
        </w:rPr>
        <w:t xml:space="preserve">                                             </w:t>
      </w:r>
    </w:p>
    <w:p w:rsidR="008B7F6B" w:rsidRPr="00FF6B91" w:rsidRDefault="008B7F6B" w:rsidP="008955C9">
      <w:pPr>
        <w:spacing w:line="560" w:lineRule="exact"/>
        <w:ind w:firstLineChars="200" w:firstLine="31680"/>
        <w:rPr>
          <w:rFonts w:ascii="仿宋" w:eastAsia="仿宋" w:hAnsi="仿宋" w:cs="仿宋"/>
          <w:b/>
          <w:sz w:val="30"/>
          <w:szCs w:val="30"/>
        </w:rPr>
      </w:pPr>
      <w:r w:rsidRPr="00FF6B91">
        <w:rPr>
          <w:rFonts w:ascii="仿宋" w:eastAsia="仿宋" w:hAnsi="仿宋" w:cs="仿宋" w:hint="eastAsia"/>
          <w:b/>
          <w:sz w:val="30"/>
          <w:szCs w:val="30"/>
        </w:rPr>
        <w:t>（二）简化审批要件。</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1.</w:t>
      </w:r>
      <w:r w:rsidRPr="00F03D99">
        <w:rPr>
          <w:rFonts w:ascii="仿宋" w:eastAsia="仿宋" w:hAnsi="仿宋" w:hint="eastAsia"/>
          <w:sz w:val="30"/>
          <w:szCs w:val="30"/>
        </w:rPr>
        <w:t>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FF6B91">
        <w:rPr>
          <w:rFonts w:ascii="仿宋" w:eastAsia="仿宋" w:hAnsi="仿宋" w:cs="仿宋" w:hint="eastAsia"/>
          <w:sz w:val="30"/>
          <w:szCs w:val="30"/>
        </w:rPr>
        <w:t>规定：新设立的单位应提供授权书、工会、职工大会或职工代表大会决议、《江门市住房公积金单位信息采集表》办理住房公积金单位缴存登记及个人账户设立手续。《缴存管理办法》取消了该项要件。</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2.</w:t>
      </w:r>
      <w:r w:rsidRPr="00F03D99">
        <w:rPr>
          <w:rFonts w:ascii="仿宋" w:eastAsia="仿宋" w:hAnsi="仿宋" w:hint="eastAsia"/>
          <w:sz w:val="30"/>
          <w:szCs w:val="30"/>
        </w:rPr>
        <w:t>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FF6B91">
        <w:rPr>
          <w:rFonts w:ascii="仿宋" w:eastAsia="仿宋" w:hAnsi="仿宋" w:cs="仿宋" w:hint="eastAsia"/>
          <w:sz w:val="30"/>
          <w:szCs w:val="30"/>
        </w:rPr>
        <w:t>规定：单位年度调整时，单位住房公积金缴存比例发生变化的，应提供工会、职工大会或职工代表大会决议。修订后的《缴存管理办法》取消了该项要件。</w:t>
      </w:r>
    </w:p>
    <w:p w:rsidR="008B7F6B" w:rsidRPr="00FF6B91" w:rsidRDefault="008B7F6B" w:rsidP="007108F8">
      <w:pPr>
        <w:spacing w:line="560" w:lineRule="exact"/>
        <w:rPr>
          <w:rFonts w:ascii="仿宋" w:eastAsia="仿宋" w:hAnsi="仿宋" w:cs="仿宋"/>
          <w:sz w:val="30"/>
          <w:szCs w:val="30"/>
        </w:rPr>
      </w:pPr>
      <w:r w:rsidRPr="00FF6B91">
        <w:rPr>
          <w:rFonts w:ascii="仿宋" w:eastAsia="仿宋" w:hAnsi="仿宋" w:cs="仿宋"/>
          <w:sz w:val="30"/>
          <w:szCs w:val="30"/>
        </w:rPr>
        <w:t xml:space="preserve">    3.</w:t>
      </w:r>
      <w:r w:rsidRPr="00A9713A">
        <w:rPr>
          <w:rFonts w:ascii="仿宋" w:eastAsia="仿宋" w:hAnsi="仿宋"/>
          <w:sz w:val="30"/>
          <w:szCs w:val="30"/>
        </w:rPr>
        <w:t xml:space="preserve"> </w:t>
      </w:r>
      <w:r w:rsidRPr="00F03D99">
        <w:rPr>
          <w:rFonts w:ascii="仿宋" w:eastAsia="仿宋" w:hAnsi="仿宋" w:hint="eastAsia"/>
          <w:sz w:val="30"/>
          <w:szCs w:val="30"/>
        </w:rPr>
        <w:t>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FF6B91">
        <w:rPr>
          <w:rFonts w:ascii="仿宋" w:eastAsia="仿宋" w:hAnsi="仿宋" w:cs="仿宋" w:hint="eastAsia"/>
          <w:sz w:val="30"/>
          <w:szCs w:val="30"/>
        </w:rPr>
        <w:t>规定：单位发生撤销、解散、破产等情形时，单位办理托管手续的，应提供《住房公积金托管申请审批表》（一式三份）。《缴存管理办法》取消了该项要件。</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hint="eastAsia"/>
          <w:b/>
          <w:sz w:val="30"/>
          <w:szCs w:val="30"/>
        </w:rPr>
        <w:t>（三）规范业务标准。</w:t>
      </w:r>
      <w:r w:rsidRPr="00FF6B91">
        <w:rPr>
          <w:rFonts w:ascii="仿宋" w:eastAsia="仿宋" w:hAnsi="仿宋" w:cs="仿宋" w:hint="eastAsia"/>
          <w:sz w:val="30"/>
          <w:szCs w:val="30"/>
        </w:rPr>
        <w:t>按照住建部《住房公积金归集业务标准》，修订了原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FF6B91">
        <w:rPr>
          <w:rFonts w:ascii="仿宋" w:eastAsia="仿宋" w:hAnsi="仿宋" w:cs="仿宋" w:hint="eastAsia"/>
          <w:sz w:val="30"/>
          <w:szCs w:val="30"/>
        </w:rPr>
        <w:t>部分条款。</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1.</w:t>
      </w:r>
      <w:r w:rsidRPr="00FF6B91">
        <w:rPr>
          <w:rFonts w:ascii="仿宋" w:eastAsia="仿宋" w:hAnsi="仿宋" w:cs="仿宋" w:hint="eastAsia"/>
          <w:sz w:val="30"/>
          <w:szCs w:val="30"/>
        </w:rPr>
        <w:t>《缴存管理办法》规定：单位应指定专门的经办人员按规定为本单位职工办理缴存登记、汇缴、补缴、转移、对账等住房公积金缴存业务，并对所提供信息的真实性、完整性、合规性负责。单位经办人需持本人身份证件办理住房公积金缴存业务，如单位经办人发生变化的，应持相关材料到受委托银行办理变更手续。</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2.</w:t>
      </w:r>
      <w:r w:rsidRPr="00FF6B91">
        <w:rPr>
          <w:rFonts w:ascii="仿宋" w:eastAsia="仿宋" w:hAnsi="仿宋" w:cs="仿宋" w:hint="eastAsia"/>
          <w:sz w:val="30"/>
          <w:szCs w:val="30"/>
        </w:rPr>
        <w:t>《缴存管理办法》规定：职工委托单位经办人以外其他人办理缴存业务的，受委托人应提供经公证机构或其他法定机构公证的委托书、受委托人身份证件原件及复印件。</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3.</w:t>
      </w:r>
      <w:r w:rsidRPr="00FF6B91">
        <w:rPr>
          <w:rFonts w:ascii="仿宋" w:eastAsia="仿宋" w:hAnsi="仿宋" w:cs="仿宋" w:hint="eastAsia"/>
          <w:sz w:val="30"/>
          <w:szCs w:val="30"/>
        </w:rPr>
        <w:t>《缴存管理办法》规范了单位或职工申请开具缴存证明的事项。职工申请开具缴存证明的，应提供本人身份证件原件。单位申请开具缴存证明的，应提供开具缴存证明的书面申请、经办人身份证件原件、单位社保缴存证明。</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4.</w:t>
      </w:r>
      <w:r w:rsidRPr="00FF6B91">
        <w:rPr>
          <w:rFonts w:ascii="仿宋" w:eastAsia="仿宋" w:hAnsi="仿宋" w:cs="仿宋" w:hint="eastAsia"/>
          <w:sz w:val="30"/>
          <w:szCs w:val="30"/>
        </w:rPr>
        <w:t>《缴存管理办法》规定：涉及职工姓名、身份证件号码变更的，除一般性信息变更（身份证号码升位、姓名中仅有</w:t>
      </w:r>
      <w:r w:rsidRPr="00FF6B91">
        <w:rPr>
          <w:rFonts w:ascii="仿宋" w:eastAsia="仿宋" w:hAnsi="仿宋" w:cs="仿宋"/>
          <w:sz w:val="30"/>
          <w:szCs w:val="30"/>
        </w:rPr>
        <w:t>1</w:t>
      </w:r>
      <w:r w:rsidRPr="00FF6B91">
        <w:rPr>
          <w:rFonts w:ascii="仿宋" w:eastAsia="仿宋" w:hAnsi="仿宋" w:cs="仿宋" w:hint="eastAsia"/>
          <w:sz w:val="30"/>
          <w:szCs w:val="30"/>
        </w:rPr>
        <w:t>个字需变更且变更前后的字属于谐音、形近、繁简体替换关系的、身份证号码中仅有</w:t>
      </w:r>
      <w:r w:rsidRPr="00FF6B91">
        <w:rPr>
          <w:rFonts w:ascii="仿宋" w:eastAsia="仿宋" w:hAnsi="仿宋" w:cs="仿宋"/>
          <w:sz w:val="30"/>
          <w:szCs w:val="30"/>
        </w:rPr>
        <w:t>1</w:t>
      </w:r>
      <w:r w:rsidRPr="00FF6B91">
        <w:rPr>
          <w:rFonts w:ascii="仿宋" w:eastAsia="仿宋" w:hAnsi="仿宋" w:cs="仿宋" w:hint="eastAsia"/>
          <w:sz w:val="30"/>
          <w:szCs w:val="30"/>
        </w:rPr>
        <w:t>个数字需要变更等）外，单位经办人及职工本人应同时到场办理个人账户信息变更。</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5.</w:t>
      </w:r>
      <w:r w:rsidRPr="00FF6B91">
        <w:rPr>
          <w:rFonts w:ascii="仿宋" w:eastAsia="仿宋" w:hAnsi="仿宋" w:cs="仿宋" w:hint="eastAsia"/>
          <w:sz w:val="30"/>
          <w:szCs w:val="30"/>
        </w:rPr>
        <w:t>《缴存管理办法》规定：缴存单位在年度缴存基数调整时，不再重新核定当年新参加工作和新调入职工的缴存基数。</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hint="eastAsia"/>
          <w:b/>
          <w:sz w:val="30"/>
          <w:szCs w:val="30"/>
        </w:rPr>
        <w:t>（四）明确审批要件。</w:t>
      </w:r>
      <w:r w:rsidRPr="00FF6B91">
        <w:rPr>
          <w:rFonts w:ascii="仿宋" w:eastAsia="仿宋" w:hAnsi="仿宋" w:cs="仿宋" w:hint="eastAsia"/>
          <w:sz w:val="30"/>
          <w:szCs w:val="30"/>
        </w:rPr>
        <w:t>《缴存管理办法》规定：困难企业申请降低缴存比例或者缓缴的，应提供单位职工代表大会或工会的决议和公示情况、缴存住房公积金确有困难的证明材料，包括单位财务报表、工资报表、第三方审计报告或有关部门核定为困难单位的证明等有关材料。</w:t>
      </w:r>
    </w:p>
    <w:p w:rsidR="008B7F6B" w:rsidRPr="00FF6B91" w:rsidRDefault="008B7F6B" w:rsidP="008955C9">
      <w:pPr>
        <w:spacing w:line="560" w:lineRule="exact"/>
        <w:ind w:firstLineChars="200" w:firstLine="31680"/>
        <w:rPr>
          <w:rFonts w:ascii="仿宋" w:eastAsia="仿宋" w:hAnsi="仿宋" w:cs="仿宋"/>
          <w:b/>
          <w:sz w:val="30"/>
          <w:szCs w:val="30"/>
        </w:rPr>
      </w:pPr>
      <w:r w:rsidRPr="00FF6B91">
        <w:rPr>
          <w:rFonts w:ascii="仿宋" w:eastAsia="仿宋" w:hAnsi="仿宋" w:cs="仿宋" w:hint="eastAsia"/>
          <w:b/>
          <w:sz w:val="30"/>
          <w:szCs w:val="30"/>
        </w:rPr>
        <w:t>（五）维护职工权益</w:t>
      </w:r>
      <w:r>
        <w:rPr>
          <w:rFonts w:ascii="仿宋" w:eastAsia="仿宋" w:hAnsi="仿宋" w:cs="仿宋" w:hint="eastAsia"/>
          <w:b/>
          <w:sz w:val="30"/>
          <w:szCs w:val="30"/>
        </w:rPr>
        <w:t>。</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1.</w:t>
      </w:r>
      <w:r w:rsidRPr="00FF6B91">
        <w:rPr>
          <w:rFonts w:ascii="仿宋" w:eastAsia="仿宋" w:hAnsi="仿宋" w:cs="仿宋" w:hint="eastAsia"/>
          <w:sz w:val="30"/>
          <w:szCs w:val="30"/>
        </w:rPr>
        <w:t>《缴存管理办法》规定：单位不为职工办理住房公积金账户封存、转移、启封手续的，职工可以凭有效证明材料申请公积金管理机构督促单位办理，经督促仍不办理的，职工可以向受委托银行申请办理。</w:t>
      </w:r>
    </w:p>
    <w:p w:rsidR="008B7F6B" w:rsidRPr="00FF6B91" w:rsidRDefault="008B7F6B" w:rsidP="008955C9">
      <w:pPr>
        <w:spacing w:line="560" w:lineRule="exact"/>
        <w:ind w:firstLineChars="200" w:firstLine="31680"/>
        <w:rPr>
          <w:rFonts w:ascii="仿宋" w:eastAsia="仿宋" w:hAnsi="仿宋" w:cs="仿宋"/>
          <w:sz w:val="30"/>
          <w:szCs w:val="30"/>
        </w:rPr>
      </w:pPr>
      <w:r w:rsidRPr="00FF6B91">
        <w:rPr>
          <w:rFonts w:ascii="仿宋" w:eastAsia="仿宋" w:hAnsi="仿宋" w:cs="仿宋"/>
          <w:sz w:val="30"/>
          <w:szCs w:val="30"/>
        </w:rPr>
        <w:t>2.</w:t>
      </w:r>
      <w:r w:rsidRPr="00A9713A">
        <w:rPr>
          <w:rFonts w:ascii="仿宋" w:eastAsia="仿宋" w:hAnsi="仿宋" w:cs="仿宋"/>
          <w:sz w:val="30"/>
          <w:szCs w:val="30"/>
        </w:rPr>
        <w:t xml:space="preserve"> </w:t>
      </w:r>
      <w:r w:rsidRPr="00FF6B91">
        <w:rPr>
          <w:rFonts w:ascii="仿宋" w:eastAsia="仿宋" w:hAnsi="仿宋" w:cs="仿宋" w:hint="eastAsia"/>
          <w:sz w:val="30"/>
          <w:szCs w:val="30"/>
        </w:rPr>
        <w:t>原</w:t>
      </w:r>
      <w:r>
        <w:rPr>
          <w:rFonts w:ascii="仿宋" w:eastAsia="仿宋" w:hAnsi="仿宋" w:hint="eastAsia"/>
          <w:sz w:val="30"/>
          <w:szCs w:val="30"/>
        </w:rPr>
        <w:t>江房金字</w:t>
      </w:r>
      <w:r>
        <w:rPr>
          <w:rFonts w:ascii="仿宋" w:eastAsia="仿宋" w:hAnsi="仿宋"/>
          <w:sz w:val="30"/>
          <w:szCs w:val="30"/>
        </w:rPr>
        <w:t>[2013]320</w:t>
      </w:r>
      <w:r>
        <w:rPr>
          <w:rFonts w:ascii="仿宋" w:eastAsia="仿宋" w:hAnsi="仿宋" w:hint="eastAsia"/>
          <w:sz w:val="30"/>
          <w:szCs w:val="30"/>
        </w:rPr>
        <w:t>号文</w:t>
      </w:r>
      <w:r w:rsidRPr="00FF6B91">
        <w:rPr>
          <w:rFonts w:ascii="仿宋" w:eastAsia="仿宋" w:hAnsi="仿宋" w:cs="仿宋" w:hint="eastAsia"/>
          <w:sz w:val="30"/>
          <w:szCs w:val="30"/>
        </w:rPr>
        <w:t>规定：单位少缴、欠缴住房公积金、缓缴住房公积金到期或职工把原单位缴存的住房公积金转入新单位开立的账户，应办理补缴手续。《缴存管理办法》明确了办理补缴手续的情形，新参加工作职工或调入职工未及时缴存住房公积金、因缴存基数或缴存比例上调需补交住房公积金和单位少缴、逾期缴存、缓缴职工住房公积金的，应办理补缴手续。</w:t>
      </w:r>
    </w:p>
    <w:p w:rsidR="008B7F6B" w:rsidRPr="00FF6B91" w:rsidRDefault="008B7F6B" w:rsidP="002C075B">
      <w:pPr>
        <w:spacing w:line="560" w:lineRule="exact"/>
        <w:ind w:firstLineChars="200" w:firstLine="31680"/>
        <w:rPr>
          <w:rFonts w:ascii="仿宋" w:eastAsia="仿宋" w:hAnsi="仿宋" w:cs="仿宋"/>
          <w:sz w:val="30"/>
          <w:szCs w:val="30"/>
        </w:rPr>
      </w:pPr>
      <w:r w:rsidRPr="00FF6B91">
        <w:rPr>
          <w:rFonts w:ascii="仿宋" w:eastAsia="仿宋" w:hAnsi="仿宋" w:cs="仿宋" w:hint="eastAsia"/>
          <w:b/>
          <w:sz w:val="30"/>
          <w:szCs w:val="30"/>
        </w:rPr>
        <w:t>（六）贯彻上级精神。</w:t>
      </w:r>
      <w:r w:rsidRPr="00FF6B91">
        <w:rPr>
          <w:rFonts w:ascii="仿宋" w:eastAsia="仿宋" w:hAnsi="仿宋" w:cs="仿宋" w:hint="eastAsia"/>
          <w:sz w:val="30"/>
          <w:szCs w:val="30"/>
        </w:rPr>
        <w:t>根据《住房城乡建设部</w:t>
      </w:r>
      <w:r w:rsidRPr="00FF6B91">
        <w:rPr>
          <w:rFonts w:ascii="仿宋" w:eastAsia="仿宋" w:hAnsi="仿宋" w:cs="仿宋"/>
          <w:sz w:val="30"/>
          <w:szCs w:val="30"/>
        </w:rPr>
        <w:t xml:space="preserve"> </w:t>
      </w:r>
      <w:r w:rsidRPr="00FF6B91">
        <w:rPr>
          <w:rFonts w:ascii="仿宋" w:eastAsia="仿宋" w:hAnsi="仿宋" w:cs="仿宋" w:hint="eastAsia"/>
          <w:sz w:val="30"/>
          <w:szCs w:val="30"/>
        </w:rPr>
        <w:t>财政部</w:t>
      </w:r>
      <w:r w:rsidRPr="00FF6B91">
        <w:rPr>
          <w:rFonts w:ascii="仿宋" w:eastAsia="仿宋" w:hAnsi="仿宋" w:cs="仿宋"/>
          <w:sz w:val="30"/>
          <w:szCs w:val="30"/>
        </w:rPr>
        <w:t xml:space="preserve"> </w:t>
      </w:r>
      <w:r w:rsidRPr="00FF6B91">
        <w:rPr>
          <w:rFonts w:ascii="仿宋" w:eastAsia="仿宋" w:hAnsi="仿宋" w:cs="仿宋" w:hint="eastAsia"/>
          <w:sz w:val="30"/>
          <w:szCs w:val="30"/>
        </w:rPr>
        <w:t>人民银行</w:t>
      </w:r>
      <w:r w:rsidRPr="00FF6B91">
        <w:rPr>
          <w:rFonts w:ascii="仿宋" w:eastAsia="仿宋" w:hAnsi="仿宋" w:cs="仿宋"/>
          <w:sz w:val="30"/>
          <w:szCs w:val="30"/>
        </w:rPr>
        <w:t xml:space="preserve"> </w:t>
      </w:r>
      <w:r w:rsidRPr="00FF6B91">
        <w:rPr>
          <w:rFonts w:ascii="仿宋" w:eastAsia="仿宋" w:hAnsi="仿宋" w:cs="仿宋" w:hint="eastAsia"/>
          <w:sz w:val="30"/>
          <w:szCs w:val="30"/>
        </w:rPr>
        <w:t>公安部关于开展治理违规提取住房公积金工作的通知》（建金〔</w:t>
      </w:r>
      <w:r w:rsidRPr="00FF6B91">
        <w:rPr>
          <w:rFonts w:ascii="仿宋" w:eastAsia="仿宋" w:hAnsi="仿宋" w:cs="仿宋"/>
          <w:sz w:val="30"/>
          <w:szCs w:val="30"/>
        </w:rPr>
        <w:t>2018</w:t>
      </w:r>
      <w:r w:rsidRPr="00FF6B91">
        <w:rPr>
          <w:rFonts w:ascii="仿宋" w:eastAsia="仿宋" w:hAnsi="仿宋" w:cs="仿宋" w:hint="eastAsia"/>
          <w:sz w:val="30"/>
          <w:szCs w:val="30"/>
        </w:rPr>
        <w:t>〕</w:t>
      </w:r>
      <w:r w:rsidRPr="00FF6B91">
        <w:rPr>
          <w:rFonts w:ascii="仿宋" w:eastAsia="仿宋" w:hAnsi="仿宋" w:cs="仿宋"/>
          <w:sz w:val="30"/>
          <w:szCs w:val="30"/>
        </w:rPr>
        <w:t>46</w:t>
      </w:r>
      <w:r w:rsidRPr="00FF6B91">
        <w:rPr>
          <w:rFonts w:ascii="仿宋" w:eastAsia="仿宋" w:hAnsi="仿宋" w:cs="仿宋" w:hint="eastAsia"/>
          <w:sz w:val="30"/>
          <w:szCs w:val="30"/>
        </w:rPr>
        <w:t>号）和《广东省住房和城乡建设厅</w:t>
      </w:r>
      <w:r w:rsidRPr="00FF6B91">
        <w:rPr>
          <w:rFonts w:ascii="仿宋" w:eastAsia="仿宋" w:hAnsi="仿宋" w:cs="仿宋"/>
          <w:sz w:val="30"/>
          <w:szCs w:val="30"/>
        </w:rPr>
        <w:t xml:space="preserve"> </w:t>
      </w:r>
      <w:r w:rsidRPr="00FF6B91">
        <w:rPr>
          <w:rFonts w:ascii="仿宋" w:eastAsia="仿宋" w:hAnsi="仿宋" w:cs="仿宋" w:hint="eastAsia"/>
          <w:sz w:val="30"/>
          <w:szCs w:val="30"/>
        </w:rPr>
        <w:t>广东省财政厅</w:t>
      </w:r>
      <w:r w:rsidRPr="00FF6B91">
        <w:rPr>
          <w:rFonts w:ascii="仿宋" w:eastAsia="仿宋" w:hAnsi="仿宋" w:cs="仿宋"/>
          <w:sz w:val="30"/>
          <w:szCs w:val="30"/>
        </w:rPr>
        <w:t xml:space="preserve"> </w:t>
      </w:r>
      <w:r w:rsidRPr="00FF6B91">
        <w:rPr>
          <w:rFonts w:ascii="仿宋" w:eastAsia="仿宋" w:hAnsi="仿宋" w:cs="仿宋" w:hint="eastAsia"/>
          <w:sz w:val="30"/>
          <w:szCs w:val="30"/>
        </w:rPr>
        <w:t>广东省公安厅</w:t>
      </w:r>
      <w:r w:rsidRPr="00FF6B91">
        <w:rPr>
          <w:rFonts w:ascii="仿宋" w:eastAsia="仿宋" w:hAnsi="仿宋" w:cs="仿宋"/>
          <w:sz w:val="30"/>
          <w:szCs w:val="30"/>
        </w:rPr>
        <w:t xml:space="preserve"> </w:t>
      </w:r>
      <w:r w:rsidRPr="00FF6B91">
        <w:rPr>
          <w:rFonts w:ascii="仿宋" w:eastAsia="仿宋" w:hAnsi="仿宋" w:cs="仿宋" w:hint="eastAsia"/>
          <w:sz w:val="30"/>
          <w:szCs w:val="30"/>
        </w:rPr>
        <w:t>中国人民银行广州分行转发住房城乡建设部等四部门关于开展治理违规提取住房公积金工作的通知》（粤建金〔</w:t>
      </w:r>
      <w:r w:rsidRPr="00FF6B91">
        <w:rPr>
          <w:rFonts w:ascii="仿宋" w:eastAsia="仿宋" w:hAnsi="仿宋" w:cs="仿宋"/>
          <w:sz w:val="30"/>
          <w:szCs w:val="30"/>
        </w:rPr>
        <w:t>2018</w:t>
      </w:r>
      <w:r w:rsidRPr="00FF6B91">
        <w:rPr>
          <w:rFonts w:ascii="仿宋" w:eastAsia="仿宋" w:hAnsi="仿宋" w:cs="仿宋" w:hint="eastAsia"/>
          <w:sz w:val="30"/>
          <w:szCs w:val="30"/>
        </w:rPr>
        <w:t>〕</w:t>
      </w:r>
      <w:r w:rsidRPr="00FF6B91">
        <w:rPr>
          <w:rFonts w:ascii="仿宋" w:eastAsia="仿宋" w:hAnsi="仿宋" w:cs="仿宋"/>
          <w:sz w:val="30"/>
          <w:szCs w:val="30"/>
        </w:rPr>
        <w:t>115</w:t>
      </w:r>
      <w:r w:rsidRPr="00FF6B91">
        <w:rPr>
          <w:rFonts w:ascii="仿宋" w:eastAsia="仿宋" w:hAnsi="仿宋" w:cs="仿宋" w:hint="eastAsia"/>
          <w:sz w:val="30"/>
          <w:szCs w:val="30"/>
        </w:rPr>
        <w:t>号），《缴存管理办法》明确办理异地转入手续的，应符合在我市开立住房公积金账户并稳定缴存半年以上的条件。</w:t>
      </w:r>
    </w:p>
    <w:sectPr w:rsidR="008B7F6B" w:rsidRPr="00FF6B91" w:rsidSect="00D23D97">
      <w:footerReference w:type="default" r:id="rId6"/>
      <w:pgSz w:w="11906" w:h="16838"/>
      <w:pgMar w:top="1531" w:right="1797" w:bottom="153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F6B" w:rsidRDefault="008B7F6B" w:rsidP="000E7510">
      <w:r>
        <w:separator/>
      </w:r>
    </w:p>
  </w:endnote>
  <w:endnote w:type="continuationSeparator" w:id="1">
    <w:p w:rsidR="008B7F6B" w:rsidRDefault="008B7F6B" w:rsidP="000E7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6B" w:rsidRDefault="008B7F6B">
    <w:pPr>
      <w:pStyle w:val="Footer"/>
      <w:jc w:val="center"/>
    </w:pPr>
    <w:fldSimple w:instr="PAGE   \* MERGEFORMAT">
      <w:r w:rsidRPr="00631CD1">
        <w:rPr>
          <w:noProof/>
          <w:lang w:val="zh-CN"/>
        </w:rPr>
        <w:t>1</w:t>
      </w:r>
    </w:fldSimple>
  </w:p>
  <w:p w:rsidR="008B7F6B" w:rsidRDefault="008B7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F6B" w:rsidRDefault="008B7F6B" w:rsidP="000E7510">
      <w:r>
        <w:separator/>
      </w:r>
    </w:p>
  </w:footnote>
  <w:footnote w:type="continuationSeparator" w:id="1">
    <w:p w:rsidR="008B7F6B" w:rsidRDefault="008B7F6B" w:rsidP="000E7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510"/>
    <w:rsid w:val="00057213"/>
    <w:rsid w:val="0009754E"/>
    <w:rsid w:val="000B2180"/>
    <w:rsid w:val="000C4306"/>
    <w:rsid w:val="000D0B80"/>
    <w:rsid w:val="000E0360"/>
    <w:rsid w:val="000E7510"/>
    <w:rsid w:val="00114843"/>
    <w:rsid w:val="00124332"/>
    <w:rsid w:val="00197BC8"/>
    <w:rsid w:val="001B5D9E"/>
    <w:rsid w:val="001C61E2"/>
    <w:rsid w:val="001E0EC5"/>
    <w:rsid w:val="00203B56"/>
    <w:rsid w:val="002104FF"/>
    <w:rsid w:val="00277916"/>
    <w:rsid w:val="00291BB0"/>
    <w:rsid w:val="002A1608"/>
    <w:rsid w:val="002B09E8"/>
    <w:rsid w:val="002C075B"/>
    <w:rsid w:val="002D6864"/>
    <w:rsid w:val="002E0D27"/>
    <w:rsid w:val="002F44E2"/>
    <w:rsid w:val="002F63D9"/>
    <w:rsid w:val="00306934"/>
    <w:rsid w:val="00370047"/>
    <w:rsid w:val="00370DE3"/>
    <w:rsid w:val="003752EF"/>
    <w:rsid w:val="0037614D"/>
    <w:rsid w:val="003A04DA"/>
    <w:rsid w:val="003C33F8"/>
    <w:rsid w:val="003F22CB"/>
    <w:rsid w:val="00410D8F"/>
    <w:rsid w:val="00413AB3"/>
    <w:rsid w:val="00425F0B"/>
    <w:rsid w:val="00447695"/>
    <w:rsid w:val="004A2D28"/>
    <w:rsid w:val="004B5F77"/>
    <w:rsid w:val="004B7621"/>
    <w:rsid w:val="004C3181"/>
    <w:rsid w:val="004F42D0"/>
    <w:rsid w:val="00553780"/>
    <w:rsid w:val="00555C8D"/>
    <w:rsid w:val="005B235F"/>
    <w:rsid w:val="005B7B69"/>
    <w:rsid w:val="005C6A6E"/>
    <w:rsid w:val="00612172"/>
    <w:rsid w:val="00620C7D"/>
    <w:rsid w:val="00626C12"/>
    <w:rsid w:val="00631CD1"/>
    <w:rsid w:val="006702C8"/>
    <w:rsid w:val="006809E8"/>
    <w:rsid w:val="006A0C82"/>
    <w:rsid w:val="006A1921"/>
    <w:rsid w:val="006B13FF"/>
    <w:rsid w:val="006C3D4A"/>
    <w:rsid w:val="006D783E"/>
    <w:rsid w:val="006E3BBB"/>
    <w:rsid w:val="006E4A1D"/>
    <w:rsid w:val="007108F8"/>
    <w:rsid w:val="007341C6"/>
    <w:rsid w:val="007801C2"/>
    <w:rsid w:val="00794E2C"/>
    <w:rsid w:val="007D52B5"/>
    <w:rsid w:val="007D61A0"/>
    <w:rsid w:val="007E2E58"/>
    <w:rsid w:val="00814391"/>
    <w:rsid w:val="00821430"/>
    <w:rsid w:val="008378EC"/>
    <w:rsid w:val="00867A81"/>
    <w:rsid w:val="00895214"/>
    <w:rsid w:val="008955C9"/>
    <w:rsid w:val="008A5D47"/>
    <w:rsid w:val="008B7F6B"/>
    <w:rsid w:val="0091238B"/>
    <w:rsid w:val="00923E96"/>
    <w:rsid w:val="00923FBD"/>
    <w:rsid w:val="009373EB"/>
    <w:rsid w:val="00943925"/>
    <w:rsid w:val="00974F7F"/>
    <w:rsid w:val="00980CCB"/>
    <w:rsid w:val="00993CA5"/>
    <w:rsid w:val="00993EB5"/>
    <w:rsid w:val="009E56BE"/>
    <w:rsid w:val="00A00454"/>
    <w:rsid w:val="00A60BA2"/>
    <w:rsid w:val="00A867ED"/>
    <w:rsid w:val="00A9713A"/>
    <w:rsid w:val="00AA0315"/>
    <w:rsid w:val="00AA6702"/>
    <w:rsid w:val="00B40FBF"/>
    <w:rsid w:val="00B53C49"/>
    <w:rsid w:val="00B63968"/>
    <w:rsid w:val="00B84E48"/>
    <w:rsid w:val="00BD573F"/>
    <w:rsid w:val="00C5632D"/>
    <w:rsid w:val="00CA779F"/>
    <w:rsid w:val="00CB4ED4"/>
    <w:rsid w:val="00CF2654"/>
    <w:rsid w:val="00D1240E"/>
    <w:rsid w:val="00D12773"/>
    <w:rsid w:val="00D165E3"/>
    <w:rsid w:val="00D229EA"/>
    <w:rsid w:val="00D23D97"/>
    <w:rsid w:val="00D7393D"/>
    <w:rsid w:val="00DA3DD7"/>
    <w:rsid w:val="00DB2047"/>
    <w:rsid w:val="00E72988"/>
    <w:rsid w:val="00E8477D"/>
    <w:rsid w:val="00E860AC"/>
    <w:rsid w:val="00E94A38"/>
    <w:rsid w:val="00ED1E48"/>
    <w:rsid w:val="00F03D99"/>
    <w:rsid w:val="00F31364"/>
    <w:rsid w:val="00F4237C"/>
    <w:rsid w:val="00F42E46"/>
    <w:rsid w:val="00F54AF5"/>
    <w:rsid w:val="00F6448F"/>
    <w:rsid w:val="00F655E7"/>
    <w:rsid w:val="00F85714"/>
    <w:rsid w:val="00FE65BB"/>
    <w:rsid w:val="00FF4F20"/>
    <w:rsid w:val="00FF6B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1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10"/>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0E7510"/>
    <w:rPr>
      <w:sz w:val="18"/>
    </w:rPr>
  </w:style>
  <w:style w:type="paragraph" w:styleId="Footer">
    <w:name w:val="footer"/>
    <w:basedOn w:val="Normal"/>
    <w:link w:val="FooterChar"/>
    <w:uiPriority w:val="99"/>
    <w:rsid w:val="000E7510"/>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0E7510"/>
    <w:rPr>
      <w:sz w:val="18"/>
    </w:rPr>
  </w:style>
  <w:style w:type="paragraph" w:styleId="BalloonText">
    <w:name w:val="Balloon Text"/>
    <w:basedOn w:val="Normal"/>
    <w:link w:val="BalloonTextChar"/>
    <w:uiPriority w:val="99"/>
    <w:semiHidden/>
    <w:rsid w:val="00D23D97"/>
    <w:rPr>
      <w:sz w:val="18"/>
      <w:szCs w:val="20"/>
    </w:rPr>
  </w:style>
  <w:style w:type="character" w:customStyle="1" w:styleId="BalloonTextChar">
    <w:name w:val="Balloon Text Char"/>
    <w:basedOn w:val="DefaultParagraphFont"/>
    <w:link w:val="BalloonText"/>
    <w:uiPriority w:val="99"/>
    <w:semiHidden/>
    <w:locked/>
    <w:rsid w:val="00D23D97"/>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6</Pages>
  <Words>465</Words>
  <Characters>2657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关于修订《江门市住房公积金缴存</dc:title>
  <dc:subject/>
  <dc:creator>王逵昱</dc:creator>
  <cp:keywords/>
  <dc:description/>
  <cp:lastModifiedBy>钟佩琳</cp:lastModifiedBy>
  <cp:revision>45</cp:revision>
  <cp:lastPrinted>2018-07-26T03:47:00Z</cp:lastPrinted>
  <dcterms:created xsi:type="dcterms:W3CDTF">2018-07-16T08:30:00Z</dcterms:created>
  <dcterms:modified xsi:type="dcterms:W3CDTF">2018-08-09T07:51:00Z</dcterms:modified>
</cp:coreProperties>
</file>