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0" w:rsidRDefault="00780900" w:rsidP="00780900">
      <w:pPr>
        <w:jc w:val="left"/>
        <w:rPr>
          <w:rFonts w:hint="eastAsia"/>
        </w:rPr>
      </w:pPr>
    </w:p>
    <w:p w:rsidR="00780900" w:rsidRDefault="00780900" w:rsidP="00780900">
      <w:pPr>
        <w:jc w:val="left"/>
        <w:rPr>
          <w:rFonts w:hint="eastAsia"/>
        </w:rPr>
      </w:pPr>
    </w:p>
    <w:p w:rsidR="00780900" w:rsidRDefault="00780900" w:rsidP="00780900">
      <w:pPr>
        <w:jc w:val="left"/>
        <w:rPr>
          <w:rFonts w:hint="eastAsia"/>
        </w:rPr>
      </w:pPr>
    </w:p>
    <w:p w:rsidR="00000000" w:rsidRDefault="00780900" w:rsidP="00780900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389877" cy="7729268"/>
            <wp:effectExtent l="19050" t="0" r="1273" b="0"/>
            <wp:docPr id="1" name="图片 0" descr="1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】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732" cy="77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00" w:rsidRDefault="00780900" w:rsidP="00780900">
      <w:pPr>
        <w:jc w:val="left"/>
        <w:rPr>
          <w:rFonts w:hint="eastAsia"/>
        </w:rPr>
      </w:pPr>
    </w:p>
    <w:p w:rsidR="00780900" w:rsidRDefault="00780900" w:rsidP="00780900">
      <w:pPr>
        <w:jc w:val="left"/>
        <w:rPr>
          <w:rFonts w:hint="eastAsia"/>
        </w:rPr>
      </w:pPr>
    </w:p>
    <w:p w:rsidR="00780900" w:rsidRDefault="00780900" w:rsidP="0078090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20376" cy="7001853"/>
            <wp:effectExtent l="19050" t="0" r="8824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70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00" w:rsidRDefault="00780900" w:rsidP="00780900">
      <w:pPr>
        <w:jc w:val="center"/>
        <w:rPr>
          <w:rFonts w:hint="eastAsia"/>
        </w:rPr>
      </w:pPr>
    </w:p>
    <w:p w:rsidR="00780900" w:rsidRDefault="00780900" w:rsidP="00780900">
      <w:pPr>
        <w:rPr>
          <w:rFonts w:hint="eastAsia"/>
        </w:rPr>
      </w:pPr>
      <w:r>
        <w:rPr>
          <w:rFonts w:hint="eastAsia"/>
        </w:rPr>
        <w:t>文化部文件请点击</w:t>
      </w:r>
      <w:r w:rsidR="00572D9E">
        <w:rPr>
          <w:rFonts w:hint="eastAsia"/>
        </w:rPr>
        <w:t>查看</w:t>
      </w:r>
      <w:r>
        <w:rPr>
          <w:rFonts w:hint="eastAsia"/>
        </w:rPr>
        <w:t>：</w:t>
      </w:r>
    </w:p>
    <w:p w:rsidR="00780900" w:rsidRPr="00572D9E" w:rsidRDefault="00780900" w:rsidP="00780900">
      <w:pPr>
        <w:rPr>
          <w:b/>
        </w:rPr>
      </w:pPr>
      <w:hyperlink r:id="rId6" w:history="1">
        <w:r w:rsidRPr="00572D9E">
          <w:rPr>
            <w:rStyle w:val="a5"/>
            <w:rFonts w:hint="eastAsia"/>
            <w:b/>
          </w:rPr>
          <w:t>《文化部关于评选全国非物</w:t>
        </w:r>
        <w:r w:rsidRPr="00572D9E">
          <w:rPr>
            <w:rStyle w:val="a5"/>
            <w:rFonts w:hint="eastAsia"/>
            <w:b/>
          </w:rPr>
          <w:t>质</w:t>
        </w:r>
        <w:r w:rsidRPr="00572D9E">
          <w:rPr>
            <w:rStyle w:val="a5"/>
            <w:rFonts w:hint="eastAsia"/>
            <w:b/>
          </w:rPr>
          <w:t>文化遗产保护工作先进集体和先进个人的通知》（</w:t>
        </w:r>
        <w:r w:rsidRPr="00572D9E">
          <w:rPr>
            <w:rStyle w:val="a5"/>
            <w:b/>
          </w:rPr>
          <w:t>文</w:t>
        </w:r>
        <w:proofErr w:type="gramStart"/>
        <w:r w:rsidRPr="00572D9E">
          <w:rPr>
            <w:rStyle w:val="a5"/>
            <w:b/>
          </w:rPr>
          <w:t>非遗函〔</w:t>
        </w:r>
        <w:r w:rsidRPr="00572D9E">
          <w:rPr>
            <w:rStyle w:val="a5"/>
            <w:b/>
          </w:rPr>
          <w:t>2017</w:t>
        </w:r>
        <w:r w:rsidRPr="00572D9E">
          <w:rPr>
            <w:rStyle w:val="a5"/>
            <w:b/>
          </w:rPr>
          <w:t>〕</w:t>
        </w:r>
        <w:proofErr w:type="gramEnd"/>
        <w:r w:rsidRPr="00572D9E">
          <w:rPr>
            <w:rStyle w:val="a5"/>
            <w:b/>
          </w:rPr>
          <w:t>1204</w:t>
        </w:r>
        <w:r w:rsidRPr="00572D9E">
          <w:rPr>
            <w:rStyle w:val="a5"/>
            <w:b/>
          </w:rPr>
          <w:t>号</w:t>
        </w:r>
        <w:r w:rsidRPr="00572D9E">
          <w:rPr>
            <w:rStyle w:val="a5"/>
            <w:rFonts w:hint="eastAsia"/>
            <w:b/>
          </w:rPr>
          <w:t>）</w:t>
        </w:r>
      </w:hyperlink>
    </w:p>
    <w:sectPr w:rsidR="00780900" w:rsidRPr="0057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900"/>
    <w:rsid w:val="00572D9E"/>
    <w:rsid w:val="007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9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900"/>
    <w:rPr>
      <w:sz w:val="18"/>
      <w:szCs w:val="18"/>
    </w:rPr>
  </w:style>
  <w:style w:type="character" w:styleId="a4">
    <w:name w:val="Strong"/>
    <w:basedOn w:val="a0"/>
    <w:uiPriority w:val="22"/>
    <w:qFormat/>
    <w:rsid w:val="00780900"/>
    <w:rPr>
      <w:b/>
      <w:bCs/>
    </w:rPr>
  </w:style>
  <w:style w:type="character" w:styleId="a5">
    <w:name w:val="Hyperlink"/>
    <w:basedOn w:val="a0"/>
    <w:uiPriority w:val="99"/>
    <w:unhideWhenUsed/>
    <w:rsid w:val="007809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09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gk.mcprc.gov.cn/auto255/201801/t20180102_830243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邹玮珊</dc:creator>
  <cp:keywords/>
  <dc:description/>
  <cp:lastModifiedBy>邹玮珊</cp:lastModifiedBy>
  <cp:revision>3</cp:revision>
  <dcterms:created xsi:type="dcterms:W3CDTF">2018-01-23T02:55:00Z</dcterms:created>
  <dcterms:modified xsi:type="dcterms:W3CDTF">2018-01-23T02:58:00Z</dcterms:modified>
</cp:coreProperties>
</file>