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09" w:rsidRPr="00393CB3" w:rsidRDefault="001A0613" w:rsidP="001A0613">
      <w:pPr>
        <w:jc w:val="center"/>
        <w:rPr>
          <w:rFonts w:ascii="宋体" w:eastAsia="宋体" w:hAnsi="宋体"/>
          <w:b/>
          <w:sz w:val="40"/>
          <w:szCs w:val="32"/>
        </w:rPr>
      </w:pPr>
      <w:r w:rsidRPr="00393CB3">
        <w:rPr>
          <w:rFonts w:ascii="宋体" w:eastAsia="宋体" w:hAnsi="宋体" w:hint="eastAsia"/>
          <w:b/>
          <w:sz w:val="36"/>
          <w:szCs w:val="32"/>
        </w:rPr>
        <w:t>江门市市区鼓励商品厂房建设促进工业地产发展的指导意见</w:t>
      </w:r>
      <w:r w:rsidR="00834109" w:rsidRPr="00393CB3">
        <w:rPr>
          <w:rFonts w:ascii="宋体" w:eastAsia="宋体" w:hAnsi="宋体" w:hint="eastAsia"/>
          <w:b/>
          <w:sz w:val="36"/>
          <w:szCs w:val="32"/>
        </w:rPr>
        <w:t>（</w:t>
      </w:r>
      <w:r w:rsidR="00A0571D">
        <w:rPr>
          <w:rFonts w:ascii="宋体" w:eastAsia="宋体" w:hAnsi="宋体" w:hint="eastAsia"/>
          <w:b/>
          <w:sz w:val="36"/>
          <w:szCs w:val="32"/>
        </w:rPr>
        <w:t>征求意见稿</w:t>
      </w:r>
      <w:r w:rsidR="00834109" w:rsidRPr="00393CB3">
        <w:rPr>
          <w:rFonts w:ascii="宋体" w:eastAsia="宋体" w:hAnsi="宋体" w:hint="eastAsia"/>
          <w:b/>
          <w:sz w:val="36"/>
          <w:szCs w:val="32"/>
        </w:rPr>
        <w:t>）</w:t>
      </w:r>
    </w:p>
    <w:p w:rsidR="00662466" w:rsidRPr="00393CB3" w:rsidRDefault="00662466" w:rsidP="00834109">
      <w:pPr>
        <w:rPr>
          <w:rFonts w:ascii="仿宋_GB2312"/>
          <w:szCs w:val="32"/>
        </w:rPr>
      </w:pPr>
    </w:p>
    <w:p w:rsidR="005C7C12" w:rsidRPr="00393CB3" w:rsidRDefault="00662466" w:rsidP="005C7C12">
      <w:pPr>
        <w:ind w:firstLineChars="200" w:firstLine="640"/>
      </w:pPr>
      <w:r w:rsidRPr="00393CB3">
        <w:rPr>
          <w:rFonts w:hint="eastAsia"/>
        </w:rPr>
        <w:t>为贯彻落实市委、市政府的工作部署和要求，紧紧围绕省委、省政府赋予江门“珠西战略”策源地、主战场和增长极的新定位，加快推动江门市的工业地产发展，根据</w:t>
      </w:r>
      <w:r w:rsidR="00B66331" w:rsidRPr="00393CB3">
        <w:rPr>
          <w:rFonts w:hint="eastAsia"/>
        </w:rPr>
        <w:t>《中华人民共和国城市房地产管理法》、</w:t>
      </w:r>
      <w:r w:rsidRPr="00393CB3">
        <w:rPr>
          <w:rFonts w:hint="eastAsia"/>
        </w:rPr>
        <w:t>《城市房地产开发经营管理条例》、建设部《房地产开发企业资质管理规定》、《商品房销售管理办法》及《广东省房地产开发经营条例》等法律法规和规章的有关规定，结合我市实际，就市区</w:t>
      </w:r>
      <w:r w:rsidR="001A0613" w:rsidRPr="00393CB3">
        <w:rPr>
          <w:rFonts w:hint="eastAsia"/>
        </w:rPr>
        <w:t>鼓励商品厂房</w:t>
      </w:r>
      <w:bookmarkStart w:id="0" w:name="_GoBack"/>
      <w:bookmarkEnd w:id="0"/>
      <w:r w:rsidR="001A0613" w:rsidRPr="00393CB3">
        <w:rPr>
          <w:rFonts w:hint="eastAsia"/>
        </w:rPr>
        <w:t>建设促进工业地产发展</w:t>
      </w:r>
      <w:r w:rsidRPr="00393CB3">
        <w:rPr>
          <w:rFonts w:hint="eastAsia"/>
        </w:rPr>
        <w:t>，制定本意见。</w:t>
      </w:r>
    </w:p>
    <w:p w:rsidR="00662466" w:rsidRPr="00393CB3" w:rsidRDefault="005C7C12" w:rsidP="00662466">
      <w:pPr>
        <w:pStyle w:val="1"/>
        <w:ind w:firstLine="640"/>
      </w:pPr>
      <w:r w:rsidRPr="00393CB3">
        <w:rPr>
          <w:rFonts w:hint="eastAsia"/>
        </w:rPr>
        <w:t>一、总体要求</w:t>
      </w:r>
    </w:p>
    <w:p w:rsidR="00662466" w:rsidRPr="00393CB3" w:rsidRDefault="005C7C12" w:rsidP="00617858">
      <w:pPr>
        <w:ind w:firstLineChars="200" w:firstLine="640"/>
        <w:rPr>
          <w:rFonts w:ascii="仿宋_GB2312"/>
          <w:szCs w:val="32"/>
        </w:rPr>
      </w:pPr>
      <w:r w:rsidRPr="00393CB3">
        <w:rPr>
          <w:rFonts w:ascii="仿宋_GB2312" w:hint="eastAsia"/>
          <w:szCs w:val="32"/>
        </w:rPr>
        <w:t>（一）适用范围。</w:t>
      </w:r>
      <w:r w:rsidR="007602BF" w:rsidRPr="00393CB3">
        <w:rPr>
          <w:rFonts w:ascii="仿宋_GB2312" w:hint="eastAsia"/>
          <w:szCs w:val="32"/>
        </w:rPr>
        <w:t>本意见所称的商品厂房是指具有房地产开发资质的企业在市区规定范围内的工业用地或物流仓储用地上进行统一规划建设，达到建设规模要求，用于出租或出售的工业厂房</w:t>
      </w:r>
      <w:r w:rsidR="007602BF" w:rsidRPr="00393CB3">
        <w:rPr>
          <w:rStyle w:val="a6"/>
          <w:rFonts w:ascii="仿宋_GB2312"/>
          <w:szCs w:val="32"/>
        </w:rPr>
        <w:footnoteReference w:id="1"/>
      </w:r>
      <w:r w:rsidR="007602BF" w:rsidRPr="00393CB3">
        <w:rPr>
          <w:rFonts w:ascii="仿宋_GB2312" w:hint="eastAsia"/>
          <w:szCs w:val="32"/>
        </w:rPr>
        <w:t>。</w:t>
      </w:r>
      <w:r w:rsidR="00662466" w:rsidRPr="00393CB3">
        <w:rPr>
          <w:rFonts w:ascii="仿宋_GB2312" w:hint="eastAsia"/>
          <w:szCs w:val="32"/>
        </w:rPr>
        <w:t>本意见适用于</w:t>
      </w:r>
      <w:r w:rsidR="00AC778A" w:rsidRPr="00393CB3">
        <w:rPr>
          <w:rFonts w:ascii="仿宋_GB2312" w:hint="eastAsia"/>
          <w:szCs w:val="32"/>
        </w:rPr>
        <w:t>江门市区内符合城市、镇总体规划及土地利用总体规划的工业（产业）园区（以下简称园区），暂包括蓬江区的江沙工业园、金镜山工业园、骑龙山工业园、江门高新技术产业开发区以及新会区的5个核</w:t>
      </w:r>
      <w:r w:rsidR="00AC778A" w:rsidRPr="00393CB3">
        <w:rPr>
          <w:rFonts w:ascii="仿宋_GB2312" w:hint="eastAsia"/>
          <w:szCs w:val="32"/>
        </w:rPr>
        <w:lastRenderedPageBreak/>
        <w:t>心园区和</w:t>
      </w:r>
      <w:r w:rsidR="00C15750" w:rsidRPr="00393CB3">
        <w:rPr>
          <w:rFonts w:ascii="仿宋_GB2312" w:hint="eastAsia"/>
          <w:szCs w:val="32"/>
        </w:rPr>
        <w:t>3</w:t>
      </w:r>
      <w:r w:rsidR="00AC778A" w:rsidRPr="00393CB3">
        <w:rPr>
          <w:rFonts w:ascii="仿宋_GB2312" w:hint="eastAsia"/>
          <w:szCs w:val="32"/>
        </w:rPr>
        <w:t>大万亩产业园等。园区具体范围由市国土、规划、经信、环保等部门及各区政府共同划定。以后可根据发展需要修订园区范围，报</w:t>
      </w:r>
      <w:r w:rsidR="00BC6E7A" w:rsidRPr="00393CB3">
        <w:rPr>
          <w:rFonts w:ascii="仿宋_GB2312" w:hint="eastAsia"/>
          <w:szCs w:val="32"/>
        </w:rPr>
        <w:t>江门市商品厂房发展联席会议</w:t>
      </w:r>
      <w:r w:rsidR="00AC778A" w:rsidRPr="00393CB3">
        <w:rPr>
          <w:rFonts w:ascii="仿宋_GB2312" w:hint="eastAsia"/>
          <w:szCs w:val="32"/>
        </w:rPr>
        <w:t>审定</w:t>
      </w:r>
      <w:r w:rsidR="00AC778A" w:rsidRPr="00393CB3">
        <w:rPr>
          <w:rStyle w:val="a6"/>
          <w:rFonts w:ascii="仿宋_GB2312"/>
          <w:szCs w:val="32"/>
        </w:rPr>
        <w:footnoteReference w:id="2"/>
      </w:r>
      <w:r w:rsidR="00AC778A" w:rsidRPr="00393CB3">
        <w:rPr>
          <w:rFonts w:ascii="仿宋_GB2312" w:hint="eastAsia"/>
          <w:szCs w:val="32"/>
        </w:rPr>
        <w:t>。</w:t>
      </w:r>
    </w:p>
    <w:p w:rsidR="007602BF" w:rsidRDefault="007602BF" w:rsidP="007602BF">
      <w:pPr>
        <w:ind w:firstLineChars="200" w:firstLine="640"/>
        <w:rPr>
          <w:rFonts w:ascii="仿宋_GB2312"/>
          <w:szCs w:val="32"/>
        </w:rPr>
      </w:pPr>
      <w:r w:rsidRPr="00393CB3">
        <w:rPr>
          <w:rFonts w:ascii="仿宋_GB2312" w:hint="eastAsia"/>
          <w:szCs w:val="32"/>
        </w:rPr>
        <w:t>（二）组织领导。建立“市商品厂房发展联席会议”（以下简称</w:t>
      </w:r>
      <w:r w:rsidR="003A7347">
        <w:rPr>
          <w:rFonts w:ascii="仿宋_GB2312" w:hint="eastAsia"/>
          <w:szCs w:val="32"/>
        </w:rPr>
        <w:t>市</w:t>
      </w:r>
      <w:r w:rsidRPr="00393CB3">
        <w:rPr>
          <w:rFonts w:ascii="仿宋_GB2312" w:hint="eastAsia"/>
          <w:szCs w:val="32"/>
        </w:rPr>
        <w:t>联席会议），统筹和指导商品厂房发展。联席会议由分管副市长负责召集，市</w:t>
      </w:r>
      <w:r w:rsidR="003C013D" w:rsidRPr="003C013D">
        <w:rPr>
          <w:rFonts w:ascii="仿宋_GB2312" w:hint="eastAsia"/>
          <w:szCs w:val="32"/>
        </w:rPr>
        <w:t>经济和信息化局、</w:t>
      </w:r>
      <w:r w:rsidRPr="00393CB3">
        <w:rPr>
          <w:rFonts w:ascii="仿宋_GB2312" w:hint="eastAsia"/>
          <w:szCs w:val="32"/>
        </w:rPr>
        <w:t>发展改革局、国土资源局、城乡规划局、住房城乡建设局、科学技术局、环境保护局、商务局、财政局、地税局、金融工作局</w:t>
      </w:r>
      <w:r w:rsidR="004570FB" w:rsidRPr="00393CB3">
        <w:rPr>
          <w:rFonts w:ascii="仿宋_GB2312" w:hint="eastAsia"/>
          <w:szCs w:val="32"/>
        </w:rPr>
        <w:t>、国资委</w:t>
      </w:r>
      <w:r w:rsidR="003C013D">
        <w:rPr>
          <w:rFonts w:ascii="仿宋_GB2312" w:hint="eastAsia"/>
          <w:szCs w:val="32"/>
        </w:rPr>
        <w:t>、蓬江区人民政府、江海区人民政府、新会区人民政府</w:t>
      </w:r>
      <w:r w:rsidRPr="00393CB3">
        <w:rPr>
          <w:rFonts w:ascii="仿宋_GB2312" w:hint="eastAsia"/>
          <w:szCs w:val="32"/>
        </w:rPr>
        <w:t>等为成员单位，联席会议办公室设在</w:t>
      </w:r>
      <w:r w:rsidR="003C013D">
        <w:rPr>
          <w:rFonts w:ascii="仿宋_GB2312" w:hint="eastAsia"/>
          <w:szCs w:val="32"/>
        </w:rPr>
        <w:t>市经济和信息化局</w:t>
      </w:r>
      <w:r w:rsidR="003C013D">
        <w:rPr>
          <w:rStyle w:val="a6"/>
          <w:rFonts w:ascii="仿宋_GB2312"/>
          <w:szCs w:val="32"/>
        </w:rPr>
        <w:footnoteReference w:id="3"/>
      </w:r>
      <w:r w:rsidRPr="00393CB3">
        <w:rPr>
          <w:rFonts w:ascii="仿宋_GB2312" w:hint="eastAsia"/>
          <w:szCs w:val="32"/>
        </w:rPr>
        <w:t>。</w:t>
      </w:r>
      <w:r w:rsidR="003A7347">
        <w:rPr>
          <w:rFonts w:ascii="仿宋_GB2312" w:hint="eastAsia"/>
          <w:szCs w:val="32"/>
        </w:rPr>
        <w:t>各区参照执行，</w:t>
      </w:r>
      <w:r w:rsidR="00301235">
        <w:rPr>
          <w:rFonts w:ascii="仿宋_GB2312" w:hint="eastAsia"/>
          <w:szCs w:val="32"/>
        </w:rPr>
        <w:t>建立</w:t>
      </w:r>
      <w:r w:rsidR="00A6534E">
        <w:rPr>
          <w:rFonts w:ascii="仿宋_GB2312" w:hint="eastAsia"/>
          <w:szCs w:val="32"/>
        </w:rPr>
        <w:t>“</w:t>
      </w:r>
      <w:r w:rsidR="003A7347">
        <w:rPr>
          <w:rFonts w:ascii="仿宋_GB2312" w:hint="eastAsia"/>
          <w:szCs w:val="32"/>
        </w:rPr>
        <w:t>区商品厂房发展联</w:t>
      </w:r>
      <w:r w:rsidR="00866A90">
        <w:rPr>
          <w:rFonts w:ascii="仿宋_GB2312" w:hint="eastAsia"/>
          <w:szCs w:val="32"/>
        </w:rPr>
        <w:t>席</w:t>
      </w:r>
      <w:r w:rsidR="003A7347">
        <w:rPr>
          <w:rFonts w:ascii="仿宋_GB2312" w:hint="eastAsia"/>
          <w:szCs w:val="32"/>
        </w:rPr>
        <w:t>会议</w:t>
      </w:r>
      <w:r w:rsidR="00A6534E">
        <w:rPr>
          <w:rFonts w:ascii="仿宋_GB2312" w:hint="eastAsia"/>
          <w:szCs w:val="32"/>
        </w:rPr>
        <w:t>”</w:t>
      </w:r>
      <w:r w:rsidR="003A7347">
        <w:rPr>
          <w:rFonts w:ascii="仿宋_GB2312" w:hint="eastAsia"/>
          <w:szCs w:val="32"/>
        </w:rPr>
        <w:t>（以下简称区联席会议）</w:t>
      </w:r>
      <w:r w:rsidR="00866A90">
        <w:rPr>
          <w:rStyle w:val="a6"/>
          <w:rFonts w:ascii="仿宋_GB2312"/>
          <w:szCs w:val="32"/>
        </w:rPr>
        <w:footnoteReference w:id="4"/>
      </w:r>
      <w:r w:rsidR="003A7347">
        <w:rPr>
          <w:rFonts w:ascii="仿宋_GB2312" w:hint="eastAsia"/>
          <w:szCs w:val="32"/>
        </w:rPr>
        <w:t>。</w:t>
      </w:r>
    </w:p>
    <w:p w:rsidR="003A7347" w:rsidRPr="00393CB3" w:rsidRDefault="003A7347" w:rsidP="007602BF">
      <w:pPr>
        <w:ind w:firstLineChars="200" w:firstLine="640"/>
        <w:rPr>
          <w:rFonts w:ascii="仿宋_GB2312"/>
          <w:szCs w:val="32"/>
        </w:rPr>
      </w:pPr>
      <w:r>
        <w:rPr>
          <w:rFonts w:ascii="仿宋_GB2312" w:hint="eastAsia"/>
          <w:szCs w:val="32"/>
        </w:rPr>
        <w:t>市联席会议负责审议商品厂房政策的适用范围、</w:t>
      </w:r>
      <w:r w:rsidR="00866A90">
        <w:rPr>
          <w:rFonts w:ascii="仿宋_GB2312" w:hint="eastAsia"/>
          <w:szCs w:val="32"/>
        </w:rPr>
        <w:t>准入门槛、</w:t>
      </w:r>
      <w:r>
        <w:rPr>
          <w:rFonts w:ascii="仿宋_GB2312" w:hint="eastAsia"/>
          <w:szCs w:val="32"/>
        </w:rPr>
        <w:t>优惠举措等。区联席会议负责审议所在行政区域内商品厂房</w:t>
      </w:r>
      <w:r w:rsidR="00301235">
        <w:rPr>
          <w:rFonts w:ascii="仿宋_GB2312" w:hint="eastAsia"/>
          <w:szCs w:val="32"/>
        </w:rPr>
        <w:t>项目的</w:t>
      </w:r>
      <w:r>
        <w:rPr>
          <w:rFonts w:ascii="仿宋_GB2312" w:hint="eastAsia"/>
          <w:szCs w:val="32"/>
        </w:rPr>
        <w:t>开发、建设、运营、管理等。</w:t>
      </w:r>
    </w:p>
    <w:p w:rsidR="000F501E" w:rsidRPr="00393CB3" w:rsidRDefault="000F501E" w:rsidP="007602BF">
      <w:pPr>
        <w:pStyle w:val="1"/>
        <w:ind w:firstLine="640"/>
      </w:pPr>
      <w:r w:rsidRPr="00393CB3">
        <w:rPr>
          <w:rFonts w:hint="eastAsia"/>
        </w:rPr>
        <w:t>二</w:t>
      </w:r>
      <w:r w:rsidR="00662466" w:rsidRPr="00393CB3">
        <w:rPr>
          <w:rFonts w:hint="eastAsia"/>
        </w:rPr>
        <w:t>、</w:t>
      </w:r>
      <w:r w:rsidR="00F52688" w:rsidRPr="00393CB3">
        <w:rPr>
          <w:rFonts w:hint="eastAsia"/>
        </w:rPr>
        <w:t>开发建设</w:t>
      </w:r>
      <w:r w:rsidR="0055445F" w:rsidRPr="00393CB3">
        <w:rPr>
          <w:rFonts w:hint="eastAsia"/>
        </w:rPr>
        <w:t>要求</w:t>
      </w:r>
    </w:p>
    <w:p w:rsidR="00C31FE6" w:rsidRPr="00393CB3" w:rsidRDefault="00F505E6" w:rsidP="00B56866">
      <w:pPr>
        <w:ind w:firstLineChars="200" w:firstLine="640"/>
        <w:rPr>
          <w:rFonts w:ascii="仿宋_GB2312"/>
          <w:szCs w:val="32"/>
        </w:rPr>
      </w:pPr>
      <w:r w:rsidRPr="00393CB3">
        <w:rPr>
          <w:rFonts w:ascii="仿宋_GB2312" w:hint="eastAsia"/>
          <w:szCs w:val="32"/>
        </w:rPr>
        <w:t>（</w:t>
      </w:r>
      <w:r w:rsidR="007602BF" w:rsidRPr="00393CB3">
        <w:rPr>
          <w:rFonts w:ascii="仿宋_GB2312" w:hint="eastAsia"/>
          <w:szCs w:val="32"/>
        </w:rPr>
        <w:t>三</w:t>
      </w:r>
      <w:r w:rsidRPr="00393CB3">
        <w:rPr>
          <w:rFonts w:ascii="仿宋_GB2312" w:hint="eastAsia"/>
          <w:szCs w:val="32"/>
        </w:rPr>
        <w:t>）项目开发单位</w:t>
      </w:r>
      <w:r w:rsidR="00B56866" w:rsidRPr="00393CB3">
        <w:rPr>
          <w:rFonts w:ascii="仿宋_GB2312" w:hint="eastAsia"/>
          <w:szCs w:val="32"/>
        </w:rPr>
        <w:t>要求</w:t>
      </w:r>
      <w:r w:rsidR="004030C9" w:rsidRPr="00393CB3">
        <w:rPr>
          <w:rFonts w:ascii="仿宋_GB2312" w:hint="eastAsia"/>
          <w:szCs w:val="32"/>
        </w:rPr>
        <w:t>。项目开发单位一般应为房地产开发企业，或具较强影响力的上市公司、行业龙头企业</w:t>
      </w:r>
      <w:r w:rsidR="00C309BA">
        <w:rPr>
          <w:rFonts w:ascii="仿宋_GB2312" w:hint="eastAsia"/>
          <w:szCs w:val="32"/>
        </w:rPr>
        <w:t>以</w:t>
      </w:r>
      <w:r w:rsidR="00C309BA">
        <w:rPr>
          <w:rFonts w:ascii="仿宋_GB2312" w:hint="eastAsia"/>
          <w:szCs w:val="32"/>
        </w:rPr>
        <w:lastRenderedPageBreak/>
        <w:t>及</w:t>
      </w:r>
      <w:r w:rsidR="00C309BA" w:rsidRPr="00C309BA">
        <w:rPr>
          <w:rFonts w:ascii="仿宋_GB2312" w:hint="eastAsia"/>
          <w:szCs w:val="32"/>
        </w:rPr>
        <w:t>具有投资、招商、运营、管理能力的国内外企业法人单位</w:t>
      </w:r>
      <w:r w:rsidR="00A62276">
        <w:rPr>
          <w:rFonts w:ascii="仿宋_GB2312" w:hint="eastAsia"/>
          <w:szCs w:val="32"/>
        </w:rPr>
        <w:t>、国有企业</w:t>
      </w:r>
      <w:r w:rsidR="00A6534E">
        <w:rPr>
          <w:rFonts w:ascii="仿宋_GB2312" w:hint="eastAsia"/>
          <w:szCs w:val="32"/>
        </w:rPr>
        <w:t>。</w:t>
      </w:r>
      <w:r w:rsidR="004030C9" w:rsidRPr="00393CB3">
        <w:rPr>
          <w:rFonts w:ascii="仿宋_GB2312" w:hint="eastAsia"/>
          <w:szCs w:val="32"/>
        </w:rPr>
        <w:t>项目开发单位为非专业房地产开发企业的应取得相应资质</w:t>
      </w:r>
      <w:r w:rsidR="002D0376">
        <w:rPr>
          <w:rFonts w:ascii="仿宋_GB2312" w:hint="eastAsia"/>
          <w:szCs w:val="32"/>
        </w:rPr>
        <w:t>，</w:t>
      </w:r>
      <w:r w:rsidR="00A6534E" w:rsidRPr="00393CB3">
        <w:rPr>
          <w:rFonts w:ascii="仿宋_GB2312" w:hint="eastAsia"/>
          <w:szCs w:val="32"/>
        </w:rPr>
        <w:t>在工商营业执照经营范围应增加“商品厂房的开发、销售、物业管理”</w:t>
      </w:r>
      <w:r w:rsidR="00A6534E" w:rsidRPr="00393CB3">
        <w:rPr>
          <w:rStyle w:val="a6"/>
          <w:rFonts w:ascii="仿宋_GB2312"/>
          <w:szCs w:val="32"/>
        </w:rPr>
        <w:footnoteReference w:id="5"/>
      </w:r>
      <w:r w:rsidR="00A6534E" w:rsidRPr="00393CB3">
        <w:rPr>
          <w:rFonts w:ascii="仿宋_GB2312" w:hint="eastAsia"/>
          <w:szCs w:val="32"/>
        </w:rPr>
        <w:t>。</w:t>
      </w:r>
      <w:r w:rsidR="004030C9" w:rsidRPr="00393CB3">
        <w:rPr>
          <w:rFonts w:ascii="仿宋_GB2312" w:hint="eastAsia"/>
          <w:szCs w:val="32"/>
        </w:rPr>
        <w:t>鼓励社会资本采取与上述主体合资、合作或者独资的方式开发商品厂房项目</w:t>
      </w:r>
      <w:r w:rsidR="004030C9" w:rsidRPr="00393CB3">
        <w:rPr>
          <w:rStyle w:val="a6"/>
          <w:rFonts w:ascii="仿宋_GB2312"/>
          <w:szCs w:val="32"/>
        </w:rPr>
        <w:footnoteReference w:id="6"/>
      </w:r>
      <w:r w:rsidR="004030C9" w:rsidRPr="00393CB3">
        <w:rPr>
          <w:rFonts w:ascii="仿宋_GB2312" w:hint="eastAsia"/>
          <w:szCs w:val="32"/>
        </w:rPr>
        <w:t>。</w:t>
      </w:r>
      <w:r w:rsidR="00C309BA">
        <w:rPr>
          <w:rFonts w:ascii="仿宋_GB2312" w:hint="eastAsia"/>
          <w:szCs w:val="32"/>
        </w:rPr>
        <w:t>项目开发单位</w:t>
      </w:r>
      <w:r w:rsidR="00C309BA" w:rsidRPr="00C309BA">
        <w:rPr>
          <w:rFonts w:ascii="仿宋_GB2312" w:hint="eastAsia"/>
          <w:szCs w:val="32"/>
        </w:rPr>
        <w:t>应当与园区管委会签订相关协议，约定</w:t>
      </w:r>
      <w:r w:rsidR="00C309BA">
        <w:rPr>
          <w:rFonts w:ascii="仿宋_GB2312" w:hint="eastAsia"/>
          <w:szCs w:val="32"/>
        </w:rPr>
        <w:t>商品厂房</w:t>
      </w:r>
      <w:r w:rsidR="00C309BA" w:rsidRPr="00C309BA">
        <w:rPr>
          <w:rFonts w:ascii="仿宋_GB2312" w:hint="eastAsia"/>
          <w:szCs w:val="32"/>
        </w:rPr>
        <w:t>项目的产业类型、</w:t>
      </w:r>
      <w:r w:rsidR="00DB4E8E">
        <w:rPr>
          <w:rFonts w:ascii="仿宋_GB2312" w:hint="eastAsia"/>
          <w:szCs w:val="32"/>
        </w:rPr>
        <w:t>投资强度、租售</w:t>
      </w:r>
      <w:r w:rsidR="00C309BA" w:rsidRPr="00C309BA">
        <w:rPr>
          <w:rFonts w:ascii="仿宋_GB2312" w:hint="eastAsia"/>
          <w:szCs w:val="32"/>
        </w:rPr>
        <w:t>转让、产出</w:t>
      </w:r>
      <w:r w:rsidR="00DB4E8E">
        <w:rPr>
          <w:rFonts w:ascii="仿宋_GB2312" w:hint="eastAsia"/>
          <w:szCs w:val="32"/>
        </w:rPr>
        <w:t>效率</w:t>
      </w:r>
      <w:r w:rsidR="00C309BA" w:rsidRPr="00C309BA">
        <w:rPr>
          <w:rFonts w:ascii="仿宋_GB2312" w:hint="eastAsia"/>
          <w:szCs w:val="32"/>
        </w:rPr>
        <w:t>等相关事项</w:t>
      </w:r>
      <w:r w:rsidR="00C309BA">
        <w:rPr>
          <w:rStyle w:val="a6"/>
          <w:rFonts w:ascii="仿宋_GB2312"/>
          <w:szCs w:val="32"/>
        </w:rPr>
        <w:footnoteReference w:id="7"/>
      </w:r>
      <w:r w:rsidR="00C309BA">
        <w:rPr>
          <w:rFonts w:ascii="仿宋_GB2312" w:hint="eastAsia"/>
          <w:szCs w:val="32"/>
        </w:rPr>
        <w:t>，</w:t>
      </w:r>
      <w:r w:rsidR="00DB4E8E">
        <w:rPr>
          <w:rFonts w:ascii="仿宋_GB2312" w:hint="eastAsia"/>
          <w:szCs w:val="32"/>
        </w:rPr>
        <w:t>其产业类型</w:t>
      </w:r>
      <w:r w:rsidR="00A562B5">
        <w:rPr>
          <w:rFonts w:ascii="仿宋_GB2312" w:hint="eastAsia"/>
          <w:szCs w:val="32"/>
        </w:rPr>
        <w:t>应</w:t>
      </w:r>
      <w:r w:rsidR="00C309BA">
        <w:rPr>
          <w:rFonts w:ascii="仿宋_GB2312" w:hint="eastAsia"/>
          <w:szCs w:val="32"/>
        </w:rPr>
        <w:t>符合园区</w:t>
      </w:r>
      <w:r w:rsidR="00DB4E8E">
        <w:rPr>
          <w:rFonts w:ascii="仿宋_GB2312" w:hint="eastAsia"/>
          <w:szCs w:val="32"/>
        </w:rPr>
        <w:t>产业</w:t>
      </w:r>
      <w:r w:rsidR="00A562B5">
        <w:rPr>
          <w:rFonts w:ascii="仿宋_GB2312" w:hint="eastAsia"/>
          <w:szCs w:val="32"/>
        </w:rPr>
        <w:t>、环保和安全有关</w:t>
      </w:r>
      <w:r w:rsidR="00DB4E8E">
        <w:rPr>
          <w:rFonts w:ascii="仿宋_GB2312" w:hint="eastAsia"/>
          <w:szCs w:val="32"/>
        </w:rPr>
        <w:t>要求</w:t>
      </w:r>
      <w:r w:rsidR="00C309BA" w:rsidRPr="00C309BA">
        <w:rPr>
          <w:rFonts w:ascii="仿宋_GB2312" w:hint="eastAsia"/>
          <w:szCs w:val="32"/>
        </w:rPr>
        <w:t>。</w:t>
      </w:r>
    </w:p>
    <w:p w:rsidR="007602BF" w:rsidRPr="00393CB3" w:rsidRDefault="007602BF" w:rsidP="00B56866">
      <w:pPr>
        <w:ind w:firstLineChars="200" w:firstLine="640"/>
        <w:rPr>
          <w:rFonts w:ascii="仿宋_GB2312"/>
          <w:szCs w:val="32"/>
        </w:rPr>
      </w:pPr>
      <w:r w:rsidRPr="00393CB3">
        <w:rPr>
          <w:rFonts w:ascii="仿宋_GB2312" w:hint="eastAsia"/>
          <w:szCs w:val="32"/>
        </w:rPr>
        <w:t>（四）建设规模要求。商品厂房项目原则上占地面积20亩（含）以上，或建筑面积在3万平方米以上</w:t>
      </w:r>
      <w:r w:rsidRPr="00393CB3">
        <w:rPr>
          <w:rStyle w:val="a6"/>
          <w:rFonts w:ascii="仿宋_GB2312"/>
          <w:szCs w:val="32"/>
        </w:rPr>
        <w:footnoteReference w:id="8"/>
      </w:r>
      <w:r w:rsidRPr="00393CB3">
        <w:rPr>
          <w:rFonts w:ascii="仿宋_GB2312" w:hint="eastAsia"/>
          <w:szCs w:val="32"/>
        </w:rPr>
        <w:t>。商品厂房楼层一般应在4层（含）以上</w:t>
      </w:r>
      <w:r w:rsidRPr="00393CB3">
        <w:rPr>
          <w:rStyle w:val="a6"/>
          <w:rFonts w:ascii="仿宋_GB2312"/>
          <w:szCs w:val="32"/>
        </w:rPr>
        <w:footnoteReference w:id="9"/>
      </w:r>
      <w:r w:rsidRPr="00393CB3">
        <w:rPr>
          <w:rFonts w:ascii="仿宋_GB2312" w:hint="eastAsia"/>
          <w:szCs w:val="32"/>
        </w:rPr>
        <w:t>，建筑容积率应达到1.5及以上</w:t>
      </w:r>
      <w:r w:rsidRPr="00393CB3">
        <w:rPr>
          <w:rStyle w:val="a6"/>
          <w:rFonts w:ascii="仿宋_GB2312"/>
          <w:szCs w:val="32"/>
        </w:rPr>
        <w:lastRenderedPageBreak/>
        <w:footnoteReference w:id="10"/>
      </w:r>
      <w:r w:rsidRPr="00393CB3">
        <w:rPr>
          <w:rFonts w:ascii="仿宋_GB2312" w:hint="eastAsia"/>
          <w:szCs w:val="32"/>
        </w:rPr>
        <w:t>，生活配套设施不超过总占地面积7%，工业厂房建筑面积</w:t>
      </w:r>
      <w:r w:rsidR="000A080B" w:rsidRPr="00393CB3">
        <w:rPr>
          <w:rFonts w:ascii="仿宋_GB2312" w:hint="eastAsia"/>
          <w:szCs w:val="32"/>
        </w:rPr>
        <w:t>控制</w:t>
      </w:r>
      <w:r w:rsidRPr="00393CB3">
        <w:rPr>
          <w:rFonts w:ascii="仿宋_GB2312" w:hint="eastAsia"/>
          <w:szCs w:val="32"/>
        </w:rPr>
        <w:t>在总建筑面积60%以上</w:t>
      </w:r>
      <w:r w:rsidRPr="00393CB3">
        <w:rPr>
          <w:rStyle w:val="a6"/>
          <w:rFonts w:ascii="仿宋_GB2312"/>
          <w:szCs w:val="32"/>
        </w:rPr>
        <w:footnoteReference w:id="11"/>
      </w:r>
      <w:r w:rsidRPr="00393CB3">
        <w:rPr>
          <w:rFonts w:ascii="仿宋_GB2312" w:hint="eastAsia"/>
          <w:szCs w:val="32"/>
        </w:rPr>
        <w:t>。</w:t>
      </w:r>
      <w:r w:rsidR="00756AD6" w:rsidRPr="00393CB3">
        <w:rPr>
          <w:rFonts w:hint="eastAsia"/>
        </w:rPr>
        <w:t>严禁在商品厂房项目用地范围内建造非生产性配套设施</w:t>
      </w:r>
      <w:r w:rsidR="00756AD6" w:rsidRPr="00393CB3">
        <w:rPr>
          <w:rStyle w:val="a6"/>
        </w:rPr>
        <w:footnoteReference w:id="12"/>
      </w:r>
      <w:r w:rsidR="00756AD6" w:rsidRPr="00393CB3">
        <w:rPr>
          <w:rFonts w:hint="eastAsia"/>
        </w:rPr>
        <w:t>。</w:t>
      </w:r>
    </w:p>
    <w:p w:rsidR="007602BF" w:rsidRPr="00393CB3" w:rsidRDefault="007602BF" w:rsidP="007602BF">
      <w:pPr>
        <w:ind w:firstLineChars="200" w:firstLine="640"/>
        <w:rPr>
          <w:rFonts w:ascii="仿宋_GB2312"/>
          <w:szCs w:val="32"/>
        </w:rPr>
      </w:pPr>
      <w:r w:rsidRPr="00393CB3">
        <w:rPr>
          <w:rFonts w:ascii="仿宋_GB2312" w:hint="eastAsia"/>
          <w:szCs w:val="32"/>
        </w:rPr>
        <w:t>（五）规范申报流程。商品厂房项目申报由项目开发单位向所在园区管委会提出申请，由园区管委会</w:t>
      </w:r>
      <w:r w:rsidR="003E4209" w:rsidRPr="00393CB3">
        <w:rPr>
          <w:rFonts w:ascii="仿宋_GB2312" w:hint="eastAsia"/>
          <w:szCs w:val="32"/>
        </w:rPr>
        <w:t>报</w:t>
      </w:r>
      <w:r w:rsidR="00943AF8" w:rsidRPr="00393CB3">
        <w:rPr>
          <w:rFonts w:ascii="仿宋_GB2312" w:hint="eastAsia"/>
          <w:szCs w:val="32"/>
        </w:rPr>
        <w:t>所在区</w:t>
      </w:r>
      <w:r w:rsidR="00866A90">
        <w:rPr>
          <w:rFonts w:ascii="仿宋_GB2312" w:hint="eastAsia"/>
          <w:szCs w:val="32"/>
        </w:rPr>
        <w:t>联席会议</w:t>
      </w:r>
      <w:r w:rsidRPr="00393CB3">
        <w:rPr>
          <w:rFonts w:ascii="仿宋_GB2312" w:hint="eastAsia"/>
          <w:szCs w:val="32"/>
        </w:rPr>
        <w:t>审定，出具商品厂房项目确认书，</w:t>
      </w:r>
      <w:r w:rsidR="009D0866">
        <w:rPr>
          <w:rFonts w:ascii="仿宋_GB2312" w:hint="eastAsia"/>
          <w:szCs w:val="32"/>
        </w:rPr>
        <w:t>并报市联席会议备案。</w:t>
      </w:r>
      <w:r w:rsidRPr="00393CB3">
        <w:rPr>
          <w:rFonts w:ascii="仿宋_GB2312" w:hint="eastAsia"/>
          <w:szCs w:val="32"/>
        </w:rPr>
        <w:t>各相关部门根据商品厂房项目确认书依法办理相关审批手续</w:t>
      </w:r>
      <w:r w:rsidR="00BC6E7A" w:rsidRPr="00393CB3">
        <w:rPr>
          <w:rStyle w:val="a6"/>
          <w:rFonts w:ascii="仿宋_GB2312"/>
          <w:szCs w:val="32"/>
        </w:rPr>
        <w:footnoteReference w:id="13"/>
      </w:r>
      <w:r w:rsidRPr="00393CB3">
        <w:rPr>
          <w:rFonts w:ascii="仿宋_GB2312" w:hint="eastAsia"/>
          <w:szCs w:val="32"/>
        </w:rPr>
        <w:t>。</w:t>
      </w:r>
    </w:p>
    <w:p w:rsidR="00B56866" w:rsidRPr="00393CB3" w:rsidRDefault="00B56866" w:rsidP="00B56866">
      <w:pPr>
        <w:ind w:firstLineChars="200" w:firstLine="640"/>
        <w:rPr>
          <w:rFonts w:ascii="仿宋_GB2312"/>
          <w:szCs w:val="32"/>
        </w:rPr>
      </w:pPr>
      <w:r w:rsidRPr="00393CB3">
        <w:rPr>
          <w:rFonts w:ascii="仿宋_GB2312" w:hint="eastAsia"/>
          <w:szCs w:val="32"/>
        </w:rPr>
        <w:t>（</w:t>
      </w:r>
      <w:r w:rsidR="007602BF" w:rsidRPr="00393CB3">
        <w:rPr>
          <w:rFonts w:ascii="仿宋_GB2312" w:hint="eastAsia"/>
          <w:szCs w:val="32"/>
        </w:rPr>
        <w:t>六</w:t>
      </w:r>
      <w:r w:rsidRPr="00393CB3">
        <w:rPr>
          <w:rFonts w:ascii="仿宋_GB2312" w:hint="eastAsia"/>
          <w:szCs w:val="32"/>
        </w:rPr>
        <w:t>）用地</w:t>
      </w:r>
      <w:r w:rsidR="00E26DA9" w:rsidRPr="00393CB3">
        <w:rPr>
          <w:rFonts w:ascii="仿宋_GB2312" w:hint="eastAsia"/>
          <w:szCs w:val="32"/>
        </w:rPr>
        <w:t>供应原则</w:t>
      </w:r>
      <w:r w:rsidRPr="00393CB3">
        <w:rPr>
          <w:rFonts w:ascii="仿宋_GB2312" w:hint="eastAsia"/>
          <w:szCs w:val="32"/>
        </w:rPr>
        <w:t>。</w:t>
      </w:r>
      <w:r w:rsidR="00E26DA9" w:rsidRPr="00393CB3">
        <w:rPr>
          <w:rFonts w:ascii="仿宋_GB2312" w:hint="eastAsia"/>
          <w:szCs w:val="32"/>
        </w:rPr>
        <w:t>商品厂房项目应按照鼓励盘活存量、适度控制增量的原则安排用地</w:t>
      </w:r>
      <w:r w:rsidR="0094011E" w:rsidRPr="00393CB3">
        <w:rPr>
          <w:rStyle w:val="a6"/>
          <w:rFonts w:ascii="仿宋_GB2312"/>
          <w:szCs w:val="32"/>
        </w:rPr>
        <w:footnoteReference w:id="14"/>
      </w:r>
      <w:r w:rsidR="00E26DA9" w:rsidRPr="00393CB3">
        <w:rPr>
          <w:rFonts w:ascii="仿宋_GB2312" w:hint="eastAsia"/>
          <w:szCs w:val="32"/>
        </w:rPr>
        <w:t>。</w:t>
      </w:r>
      <w:r w:rsidR="000B13EC" w:rsidRPr="000B13EC">
        <w:rPr>
          <w:rFonts w:ascii="仿宋_GB2312" w:hint="eastAsia"/>
          <w:szCs w:val="32"/>
        </w:rPr>
        <w:t>各园区应根据园区产业发展情况，合理控制园区内商品厂房总量。原则上商品厂房项目用地面积（含新增用地和利用闲置用地开发商品厂房）在各园区工业用地面积占比不低于3%，且不高于8%。</w:t>
      </w:r>
      <w:r w:rsidR="002B31BF" w:rsidRPr="00393CB3">
        <w:rPr>
          <w:rFonts w:ascii="仿宋_GB2312" w:hint="eastAsia"/>
          <w:szCs w:val="32"/>
        </w:rPr>
        <w:t>新增的</w:t>
      </w:r>
      <w:r w:rsidRPr="00393CB3">
        <w:rPr>
          <w:rFonts w:ascii="仿宋_GB2312" w:hint="eastAsia"/>
          <w:szCs w:val="32"/>
        </w:rPr>
        <w:t>商品厂房项目</w:t>
      </w:r>
      <w:r w:rsidR="007D5946" w:rsidRPr="00393CB3">
        <w:rPr>
          <w:rFonts w:ascii="仿宋_GB2312" w:hint="eastAsia"/>
          <w:szCs w:val="32"/>
        </w:rPr>
        <w:t>用地</w:t>
      </w:r>
      <w:r w:rsidRPr="00393CB3">
        <w:rPr>
          <w:rFonts w:ascii="仿宋_GB2312" w:hint="eastAsia"/>
          <w:szCs w:val="32"/>
        </w:rPr>
        <w:t>应按规定采取招拍挂方式上市出让，出让地价应按规定进行评估，挂牌起始价不得低于区域内同地段工业用地或物流仓储用地基准地价</w:t>
      </w:r>
      <w:r w:rsidRPr="00393CB3">
        <w:rPr>
          <w:rStyle w:val="a6"/>
          <w:rFonts w:ascii="仿宋_GB2312"/>
          <w:szCs w:val="32"/>
        </w:rPr>
        <w:footnoteReference w:id="15"/>
      </w:r>
      <w:r w:rsidRPr="00393CB3">
        <w:rPr>
          <w:rFonts w:ascii="仿宋_GB2312" w:hint="eastAsia"/>
          <w:szCs w:val="32"/>
        </w:rPr>
        <w:t>。</w:t>
      </w:r>
      <w:r w:rsidR="002B31BF" w:rsidRPr="00393CB3">
        <w:rPr>
          <w:rFonts w:ascii="仿宋_GB2312" w:hint="eastAsia"/>
          <w:szCs w:val="32"/>
        </w:rPr>
        <w:t>新增的</w:t>
      </w:r>
      <w:r w:rsidR="007D5946" w:rsidRPr="00393CB3">
        <w:rPr>
          <w:rFonts w:ascii="仿宋_GB2312" w:hint="eastAsia"/>
          <w:szCs w:val="32"/>
        </w:rPr>
        <w:t>商品厂房项</w:t>
      </w:r>
      <w:r w:rsidR="007D5946" w:rsidRPr="00393CB3">
        <w:rPr>
          <w:rFonts w:ascii="仿宋_GB2312" w:hint="eastAsia"/>
          <w:szCs w:val="32"/>
        </w:rPr>
        <w:lastRenderedPageBreak/>
        <w:t>目用地出让</w:t>
      </w:r>
      <w:r w:rsidR="005417C4">
        <w:rPr>
          <w:rFonts w:ascii="仿宋_GB2312" w:hint="eastAsia"/>
          <w:szCs w:val="32"/>
        </w:rPr>
        <w:t>最高</w:t>
      </w:r>
      <w:r w:rsidR="007D5946" w:rsidRPr="00393CB3">
        <w:rPr>
          <w:rFonts w:ascii="仿宋_GB2312" w:hint="eastAsia"/>
          <w:szCs w:val="32"/>
        </w:rPr>
        <w:t>不超过</w:t>
      </w:r>
      <w:r w:rsidR="005417C4">
        <w:rPr>
          <w:rFonts w:ascii="仿宋_GB2312" w:hint="eastAsia"/>
          <w:szCs w:val="32"/>
        </w:rPr>
        <w:t>50</w:t>
      </w:r>
      <w:r w:rsidR="007D5946" w:rsidRPr="00393CB3">
        <w:rPr>
          <w:rFonts w:ascii="仿宋_GB2312" w:hint="eastAsia"/>
          <w:szCs w:val="32"/>
        </w:rPr>
        <w:t>年</w:t>
      </w:r>
      <w:r w:rsidR="007D5946" w:rsidRPr="00393CB3">
        <w:rPr>
          <w:rStyle w:val="a6"/>
          <w:rFonts w:ascii="仿宋_GB2312"/>
          <w:szCs w:val="32"/>
        </w:rPr>
        <w:footnoteReference w:id="16"/>
      </w:r>
      <w:r w:rsidR="005417C4">
        <w:rPr>
          <w:rFonts w:ascii="仿宋_GB2312" w:hint="eastAsia"/>
          <w:szCs w:val="32"/>
        </w:rPr>
        <w:t>，鼓励实行弹性年期出让</w:t>
      </w:r>
      <w:r w:rsidR="005417C4">
        <w:rPr>
          <w:rStyle w:val="a6"/>
          <w:rFonts w:ascii="仿宋_GB2312"/>
          <w:szCs w:val="32"/>
        </w:rPr>
        <w:footnoteReference w:id="17"/>
      </w:r>
      <w:r w:rsidR="007D5946" w:rsidRPr="00393CB3">
        <w:rPr>
          <w:rFonts w:ascii="仿宋_GB2312" w:hint="eastAsia"/>
          <w:szCs w:val="32"/>
        </w:rPr>
        <w:t>。</w:t>
      </w:r>
      <w:r w:rsidR="002B31BF" w:rsidRPr="00393CB3">
        <w:rPr>
          <w:rFonts w:ascii="仿宋_GB2312" w:hint="eastAsia"/>
          <w:szCs w:val="32"/>
        </w:rPr>
        <w:t>原已出让的工业用地进行商品厂房开发时，须满足《国有建设用地使用权出让合同》中规定的投资强度，经营类型须符合《国有建设用地使用权出让合同》确定的项目产业类型</w:t>
      </w:r>
      <w:r w:rsidR="007C7AFF" w:rsidRPr="00393CB3">
        <w:rPr>
          <w:rStyle w:val="a6"/>
          <w:rFonts w:ascii="仿宋_GB2312"/>
          <w:szCs w:val="32"/>
        </w:rPr>
        <w:footnoteReference w:id="18"/>
      </w:r>
      <w:r w:rsidR="00642708" w:rsidRPr="00393CB3">
        <w:rPr>
          <w:rFonts w:ascii="仿宋_GB2312" w:hint="eastAsia"/>
          <w:szCs w:val="32"/>
        </w:rPr>
        <w:t>；提高容积率的，不再增缴土地出让金</w:t>
      </w:r>
      <w:r w:rsidR="00936AEE" w:rsidRPr="00393CB3">
        <w:rPr>
          <w:rStyle w:val="a6"/>
          <w:rFonts w:ascii="仿宋_GB2312"/>
          <w:szCs w:val="32"/>
        </w:rPr>
        <w:footnoteReference w:id="19"/>
      </w:r>
      <w:r w:rsidR="002B31BF" w:rsidRPr="00393CB3">
        <w:rPr>
          <w:rFonts w:ascii="仿宋_GB2312" w:hint="eastAsia"/>
          <w:szCs w:val="32"/>
        </w:rPr>
        <w:t>。</w:t>
      </w:r>
    </w:p>
    <w:p w:rsidR="00C73264" w:rsidRPr="00393CB3" w:rsidRDefault="000F501E" w:rsidP="0019372C">
      <w:pPr>
        <w:pStyle w:val="1"/>
        <w:ind w:firstLine="640"/>
      </w:pPr>
      <w:r w:rsidRPr="00393CB3">
        <w:rPr>
          <w:rFonts w:hint="eastAsia"/>
        </w:rPr>
        <w:t>三</w:t>
      </w:r>
      <w:r w:rsidR="00C31FE6" w:rsidRPr="00393CB3">
        <w:rPr>
          <w:rFonts w:hint="eastAsia"/>
        </w:rPr>
        <w:t>、销售与租赁</w:t>
      </w:r>
      <w:r w:rsidR="0055445F" w:rsidRPr="00393CB3">
        <w:rPr>
          <w:rFonts w:hint="eastAsia"/>
        </w:rPr>
        <w:t>要求</w:t>
      </w:r>
    </w:p>
    <w:p w:rsidR="0019372C" w:rsidRPr="00393CB3" w:rsidRDefault="007602BF" w:rsidP="00C31FE6">
      <w:pPr>
        <w:ind w:firstLineChars="200" w:firstLine="640"/>
      </w:pPr>
      <w:r w:rsidRPr="00393CB3">
        <w:rPr>
          <w:rFonts w:hint="eastAsia"/>
        </w:rPr>
        <w:t>（</w:t>
      </w:r>
      <w:r w:rsidR="005B3D45" w:rsidRPr="00393CB3">
        <w:rPr>
          <w:rFonts w:hint="eastAsia"/>
        </w:rPr>
        <w:t>七</w:t>
      </w:r>
      <w:r w:rsidR="0019372C" w:rsidRPr="00393CB3">
        <w:rPr>
          <w:rFonts w:hint="eastAsia"/>
        </w:rPr>
        <w:t>）</w:t>
      </w:r>
      <w:r w:rsidR="00B35756">
        <w:rPr>
          <w:rFonts w:hint="eastAsia"/>
        </w:rPr>
        <w:t>准予租售条件</w:t>
      </w:r>
      <w:r w:rsidR="0019372C" w:rsidRPr="00393CB3">
        <w:rPr>
          <w:rFonts w:hint="eastAsia"/>
        </w:rPr>
        <w:t>。商品厂房出租出售必须符合以下条件：</w:t>
      </w:r>
      <w:r w:rsidR="0019372C" w:rsidRPr="00393CB3">
        <w:rPr>
          <w:rFonts w:hint="eastAsia"/>
        </w:rPr>
        <w:t>1</w:t>
      </w:r>
      <w:r w:rsidR="0019372C" w:rsidRPr="00393CB3">
        <w:rPr>
          <w:rFonts w:hint="eastAsia"/>
        </w:rPr>
        <w:t>、商品厂房已经竣工，符合消防及安全生产等要求并通过验收；</w:t>
      </w:r>
      <w:r w:rsidR="0019372C" w:rsidRPr="00393CB3">
        <w:rPr>
          <w:rFonts w:hint="eastAsia"/>
        </w:rPr>
        <w:t>2</w:t>
      </w:r>
      <w:r w:rsidR="0019372C" w:rsidRPr="00393CB3">
        <w:rPr>
          <w:rFonts w:hint="eastAsia"/>
        </w:rPr>
        <w:t>、满足生产经营条件，厂房产权明晰</w:t>
      </w:r>
      <w:r w:rsidR="0019372C" w:rsidRPr="00393CB3">
        <w:rPr>
          <w:rStyle w:val="a6"/>
        </w:rPr>
        <w:footnoteReference w:id="20"/>
      </w:r>
      <w:r w:rsidR="0019372C" w:rsidRPr="00393CB3">
        <w:rPr>
          <w:rFonts w:hint="eastAsia"/>
        </w:rPr>
        <w:t>。</w:t>
      </w:r>
      <w:r w:rsidR="00756AD6" w:rsidRPr="00393CB3">
        <w:rPr>
          <w:rFonts w:hint="eastAsia"/>
        </w:rPr>
        <w:t>购买商品厂房应参照《住宅专项维修资金管理办法》缴交维修资金，缴交标准按我市有关规定执行</w:t>
      </w:r>
      <w:r w:rsidR="00756AD6" w:rsidRPr="00393CB3">
        <w:rPr>
          <w:rStyle w:val="a6"/>
        </w:rPr>
        <w:footnoteReference w:id="21"/>
      </w:r>
      <w:r w:rsidR="00756AD6" w:rsidRPr="00393CB3">
        <w:rPr>
          <w:rFonts w:hint="eastAsia"/>
        </w:rPr>
        <w:t>。</w:t>
      </w:r>
    </w:p>
    <w:p w:rsidR="00C31FE6" w:rsidRPr="00393CB3" w:rsidRDefault="00C31FE6" w:rsidP="00C31FE6">
      <w:pPr>
        <w:ind w:firstLineChars="200" w:firstLine="640"/>
      </w:pPr>
      <w:r w:rsidRPr="00393CB3">
        <w:rPr>
          <w:rFonts w:hint="eastAsia"/>
        </w:rPr>
        <w:t>（</w:t>
      </w:r>
      <w:r w:rsidR="005B3D45" w:rsidRPr="00393CB3">
        <w:rPr>
          <w:rFonts w:hint="eastAsia"/>
        </w:rPr>
        <w:t>八</w:t>
      </w:r>
      <w:r w:rsidRPr="00393CB3">
        <w:rPr>
          <w:rFonts w:hint="eastAsia"/>
        </w:rPr>
        <w:t>）支持产权分割。</w:t>
      </w:r>
      <w:r w:rsidR="00B35756" w:rsidRPr="00393CB3">
        <w:rPr>
          <w:rFonts w:hint="eastAsia"/>
        </w:rPr>
        <w:t>商品厂房项目建成后可</w:t>
      </w:r>
      <w:r w:rsidR="00B35756">
        <w:rPr>
          <w:rFonts w:hint="eastAsia"/>
        </w:rPr>
        <w:t>按</w:t>
      </w:r>
      <w:r w:rsidR="00B35756" w:rsidRPr="00A774E4">
        <w:rPr>
          <w:rFonts w:hint="eastAsia"/>
        </w:rPr>
        <w:t>幢、层、</w:t>
      </w:r>
      <w:r w:rsidR="00B35756" w:rsidRPr="00A774E4">
        <w:rPr>
          <w:rFonts w:hint="eastAsia"/>
        </w:rPr>
        <w:lastRenderedPageBreak/>
        <w:t>套、间等固定界限</w:t>
      </w:r>
      <w:r w:rsidR="00B35756" w:rsidRPr="00393CB3">
        <w:rPr>
          <w:rFonts w:hint="eastAsia"/>
        </w:rPr>
        <w:t>出租或分幢</w:t>
      </w:r>
      <w:r w:rsidR="00B35756" w:rsidRPr="00393CB3">
        <w:rPr>
          <w:rStyle w:val="a6"/>
        </w:rPr>
        <w:footnoteReference w:id="22"/>
      </w:r>
      <w:r w:rsidR="00B35756" w:rsidRPr="00393CB3">
        <w:rPr>
          <w:rFonts w:hint="eastAsia"/>
        </w:rPr>
        <w:t>。</w:t>
      </w:r>
      <w:r w:rsidR="00F617C4" w:rsidRPr="00393CB3">
        <w:rPr>
          <w:rFonts w:hint="eastAsia"/>
        </w:rPr>
        <w:t>商品厂房出售最小单元划分以规划报建时</w:t>
      </w:r>
      <w:r w:rsidR="00BB6D64">
        <w:rPr>
          <w:rFonts w:hint="eastAsia"/>
        </w:rPr>
        <w:t>的</w:t>
      </w:r>
      <w:r w:rsidR="00F617C4" w:rsidRPr="00393CB3">
        <w:rPr>
          <w:rFonts w:hint="eastAsia"/>
        </w:rPr>
        <w:t>单元划分为依据</w:t>
      </w:r>
      <w:r w:rsidR="00F617C4" w:rsidRPr="00393CB3">
        <w:rPr>
          <w:rStyle w:val="a6"/>
        </w:rPr>
        <w:footnoteReference w:id="23"/>
      </w:r>
      <w:r w:rsidR="00F617C4" w:rsidRPr="00393CB3">
        <w:rPr>
          <w:rFonts w:hint="eastAsia"/>
        </w:rPr>
        <w:t>。</w:t>
      </w:r>
      <w:r w:rsidRPr="00393CB3">
        <w:rPr>
          <w:rFonts w:hint="eastAsia"/>
        </w:rPr>
        <w:t>原则上开发企业自持比例应不低于建筑总面积的</w:t>
      </w:r>
      <w:r w:rsidRPr="00393CB3">
        <w:rPr>
          <w:rFonts w:hint="eastAsia"/>
        </w:rPr>
        <w:t>20%</w:t>
      </w:r>
      <w:r w:rsidRPr="00393CB3">
        <w:rPr>
          <w:rFonts w:hint="eastAsia"/>
        </w:rPr>
        <w:t>，规划、国土部门根据</w:t>
      </w:r>
      <w:r w:rsidR="00866A90">
        <w:rPr>
          <w:rFonts w:hint="eastAsia"/>
        </w:rPr>
        <w:t>区</w:t>
      </w:r>
      <w:r w:rsidRPr="00393CB3">
        <w:rPr>
          <w:rFonts w:hint="eastAsia"/>
        </w:rPr>
        <w:t>联席会议要求或所在工业园区管委会意见在满足最低自持比例的基础上确定自持比例，并土地出让合同中予以明确</w:t>
      </w:r>
      <w:r w:rsidRPr="00393CB3">
        <w:rPr>
          <w:rStyle w:val="a6"/>
        </w:rPr>
        <w:footnoteReference w:id="24"/>
      </w:r>
      <w:r w:rsidRPr="00393CB3">
        <w:rPr>
          <w:rFonts w:hint="eastAsia"/>
        </w:rPr>
        <w:t>。</w:t>
      </w:r>
      <w:r w:rsidR="0081085F" w:rsidRPr="00393CB3">
        <w:rPr>
          <w:rFonts w:hint="eastAsia"/>
        </w:rPr>
        <w:t>配套设施面积必须全部自持。自持部分只能自用、自营或出租，不得办理分割转让</w:t>
      </w:r>
      <w:r w:rsidR="0081085F" w:rsidRPr="00393CB3">
        <w:rPr>
          <w:rStyle w:val="a6"/>
        </w:rPr>
        <w:footnoteReference w:id="25"/>
      </w:r>
      <w:r w:rsidR="0081085F" w:rsidRPr="00393CB3">
        <w:rPr>
          <w:rFonts w:hint="eastAsia"/>
        </w:rPr>
        <w:t>。</w:t>
      </w:r>
      <w:r w:rsidR="002261CE" w:rsidRPr="00393CB3">
        <w:rPr>
          <w:rFonts w:hint="eastAsia"/>
        </w:rPr>
        <w:t>商品厂房的销售及</w:t>
      </w:r>
      <w:r w:rsidR="002D133A" w:rsidRPr="00393CB3">
        <w:rPr>
          <w:rFonts w:hint="eastAsia"/>
        </w:rPr>
        <w:t>不动产</w:t>
      </w:r>
      <w:r w:rsidR="002261CE" w:rsidRPr="00393CB3">
        <w:rPr>
          <w:rFonts w:hint="eastAsia"/>
        </w:rPr>
        <w:t>转移登记，可参照商业地产管理模式办理</w:t>
      </w:r>
      <w:r w:rsidR="002261CE" w:rsidRPr="00393CB3">
        <w:rPr>
          <w:rStyle w:val="a6"/>
        </w:rPr>
        <w:footnoteReference w:id="26"/>
      </w:r>
      <w:r w:rsidR="002261CE" w:rsidRPr="00393CB3">
        <w:rPr>
          <w:rFonts w:hint="eastAsia"/>
        </w:rPr>
        <w:t>。</w:t>
      </w:r>
    </w:p>
    <w:p w:rsidR="00C31FE6" w:rsidRPr="00393CB3" w:rsidRDefault="00C31FE6" w:rsidP="00C31FE6">
      <w:pPr>
        <w:ind w:firstLineChars="200" w:firstLine="640"/>
        <w:rPr>
          <w:rFonts w:ascii="仿宋_GB2312"/>
          <w:szCs w:val="32"/>
        </w:rPr>
      </w:pPr>
      <w:r w:rsidRPr="00393CB3">
        <w:rPr>
          <w:rFonts w:hint="eastAsia"/>
        </w:rPr>
        <w:t>（</w:t>
      </w:r>
      <w:r w:rsidR="005B3D45" w:rsidRPr="00393CB3">
        <w:rPr>
          <w:rFonts w:hint="eastAsia"/>
        </w:rPr>
        <w:t>九</w:t>
      </w:r>
      <w:r w:rsidRPr="00393CB3">
        <w:rPr>
          <w:rFonts w:hint="eastAsia"/>
        </w:rPr>
        <w:t>）规范转让程序。商品厂房</w:t>
      </w:r>
      <w:r w:rsidRPr="00393CB3">
        <w:rPr>
          <w:rFonts w:ascii="仿宋_GB2312" w:hint="eastAsia"/>
          <w:szCs w:val="32"/>
        </w:rPr>
        <w:t>购买</w:t>
      </w:r>
      <w:r w:rsidR="00C15750" w:rsidRPr="00393CB3">
        <w:rPr>
          <w:rFonts w:ascii="仿宋_GB2312" w:hint="eastAsia"/>
          <w:szCs w:val="32"/>
        </w:rPr>
        <w:t>对象</w:t>
      </w:r>
      <w:r w:rsidRPr="00393CB3">
        <w:rPr>
          <w:rFonts w:ascii="仿宋_GB2312" w:hint="eastAsia"/>
          <w:szCs w:val="32"/>
        </w:rPr>
        <w:t>限定为生产、销售、科研型企业法人或总部经济法人</w:t>
      </w:r>
      <w:r w:rsidR="00E65F60">
        <w:rPr>
          <w:rFonts w:ascii="仿宋_GB2312" w:hint="eastAsia"/>
          <w:szCs w:val="32"/>
        </w:rPr>
        <w:t>、生产性服务业企业</w:t>
      </w:r>
      <w:r w:rsidR="0047244F">
        <w:rPr>
          <w:rFonts w:ascii="仿宋_GB2312" w:hint="eastAsia"/>
          <w:szCs w:val="32"/>
        </w:rPr>
        <w:t>法人</w:t>
      </w:r>
      <w:r w:rsidRPr="00393CB3">
        <w:rPr>
          <w:rFonts w:ascii="仿宋_GB2312" w:hint="eastAsia"/>
          <w:szCs w:val="32"/>
        </w:rPr>
        <w:t>，不得以个人名义购买。首次购房后原则上5年内不得转让，5年后进行二次交易的对象也必须为</w:t>
      </w:r>
      <w:r w:rsidR="001F4FE6" w:rsidRPr="00393CB3">
        <w:rPr>
          <w:rFonts w:ascii="仿宋_GB2312" w:hint="eastAsia"/>
          <w:szCs w:val="32"/>
        </w:rPr>
        <w:t>生产、销售、科研型</w:t>
      </w:r>
      <w:r w:rsidRPr="00393CB3">
        <w:rPr>
          <w:rFonts w:ascii="仿宋_GB2312" w:hint="eastAsia"/>
          <w:szCs w:val="32"/>
        </w:rPr>
        <w:t>企业法人或总部经济法人</w:t>
      </w:r>
      <w:r w:rsidR="0047244F">
        <w:rPr>
          <w:rFonts w:ascii="仿宋_GB2312" w:hint="eastAsia"/>
          <w:szCs w:val="32"/>
        </w:rPr>
        <w:t>、生产性服务业企业法人</w:t>
      </w:r>
      <w:r w:rsidRPr="00393CB3">
        <w:rPr>
          <w:rFonts w:ascii="仿宋_GB2312" w:hint="eastAsia"/>
          <w:szCs w:val="32"/>
        </w:rPr>
        <w:t>，一般应与所在园区规划产业相同。项目</w:t>
      </w:r>
      <w:r w:rsidR="00C60164" w:rsidRPr="00393CB3">
        <w:rPr>
          <w:rFonts w:ascii="仿宋_GB2312" w:hint="eastAsia"/>
          <w:szCs w:val="32"/>
        </w:rPr>
        <w:t>开发</w:t>
      </w:r>
      <w:r w:rsidRPr="00393CB3">
        <w:rPr>
          <w:rFonts w:ascii="仿宋_GB2312" w:hint="eastAsia"/>
          <w:szCs w:val="32"/>
        </w:rPr>
        <w:t>单位</w:t>
      </w:r>
      <w:r w:rsidR="00381921" w:rsidRPr="00393CB3">
        <w:rPr>
          <w:rFonts w:ascii="仿宋_GB2312" w:hint="eastAsia"/>
          <w:szCs w:val="32"/>
        </w:rPr>
        <w:t>应</w:t>
      </w:r>
      <w:r w:rsidRPr="00393CB3">
        <w:rPr>
          <w:rFonts w:ascii="仿宋_GB2312" w:hint="eastAsia"/>
          <w:szCs w:val="32"/>
        </w:rPr>
        <w:t>向所在园区管委会应当指导买卖双方在合同中约定</w:t>
      </w:r>
      <w:r w:rsidR="005411F0" w:rsidRPr="00393CB3">
        <w:rPr>
          <w:rFonts w:ascii="仿宋_GB2312" w:hint="eastAsia"/>
          <w:szCs w:val="32"/>
        </w:rPr>
        <w:t>购房不足</w:t>
      </w:r>
      <w:r w:rsidRPr="00393CB3">
        <w:rPr>
          <w:rFonts w:ascii="仿宋_GB2312" w:hint="eastAsia"/>
          <w:szCs w:val="32"/>
        </w:rPr>
        <w:t>5年</w:t>
      </w:r>
      <w:r w:rsidR="005411F0" w:rsidRPr="00393CB3">
        <w:rPr>
          <w:rFonts w:ascii="仿宋_GB2312" w:hint="eastAsia"/>
          <w:szCs w:val="32"/>
        </w:rPr>
        <w:t>但确</w:t>
      </w:r>
      <w:r w:rsidR="00381921" w:rsidRPr="00393CB3">
        <w:rPr>
          <w:rFonts w:ascii="仿宋_GB2312" w:hint="eastAsia"/>
          <w:szCs w:val="32"/>
        </w:rPr>
        <w:t>需</w:t>
      </w:r>
      <w:r w:rsidR="005411F0" w:rsidRPr="00393CB3">
        <w:rPr>
          <w:rFonts w:ascii="仿宋_GB2312" w:hint="eastAsia"/>
          <w:szCs w:val="32"/>
        </w:rPr>
        <w:lastRenderedPageBreak/>
        <w:t>进行</w:t>
      </w:r>
      <w:r w:rsidRPr="00393CB3">
        <w:rPr>
          <w:rFonts w:ascii="仿宋_GB2312" w:hint="eastAsia"/>
          <w:szCs w:val="32"/>
        </w:rPr>
        <w:t>转让的原购买</w:t>
      </w:r>
      <w:r w:rsidR="005411F0" w:rsidRPr="00393CB3">
        <w:rPr>
          <w:rFonts w:ascii="仿宋_GB2312" w:hint="eastAsia"/>
          <w:szCs w:val="32"/>
        </w:rPr>
        <w:t>对象</w:t>
      </w:r>
      <w:r w:rsidRPr="00393CB3">
        <w:rPr>
          <w:rFonts w:ascii="仿宋_GB2312" w:hint="eastAsia"/>
          <w:szCs w:val="32"/>
        </w:rPr>
        <w:t>应当补偿的事项</w:t>
      </w:r>
      <w:r w:rsidRPr="00393CB3">
        <w:rPr>
          <w:rStyle w:val="a6"/>
          <w:rFonts w:ascii="仿宋_GB2312"/>
          <w:szCs w:val="32"/>
        </w:rPr>
        <w:footnoteReference w:id="27"/>
      </w:r>
      <w:r w:rsidRPr="00393CB3">
        <w:rPr>
          <w:rFonts w:ascii="仿宋_GB2312" w:hint="eastAsia"/>
          <w:szCs w:val="32"/>
        </w:rPr>
        <w:t>。</w:t>
      </w:r>
    </w:p>
    <w:p w:rsidR="005411F0" w:rsidRPr="00393CB3" w:rsidRDefault="005411F0" w:rsidP="005411F0">
      <w:pPr>
        <w:pStyle w:val="1"/>
        <w:ind w:firstLine="640"/>
      </w:pPr>
      <w:r w:rsidRPr="00393CB3">
        <w:rPr>
          <w:rFonts w:hint="eastAsia"/>
        </w:rPr>
        <w:t>四、</w:t>
      </w:r>
      <w:r w:rsidR="000A4E6D" w:rsidRPr="00393CB3">
        <w:rPr>
          <w:rFonts w:hint="eastAsia"/>
        </w:rPr>
        <w:t>运营</w:t>
      </w:r>
      <w:r w:rsidRPr="00393CB3">
        <w:rPr>
          <w:rFonts w:hint="eastAsia"/>
        </w:rPr>
        <w:t>管理</w:t>
      </w:r>
      <w:r w:rsidR="0055445F" w:rsidRPr="00393CB3">
        <w:rPr>
          <w:rFonts w:hint="eastAsia"/>
        </w:rPr>
        <w:t>要求</w:t>
      </w:r>
    </w:p>
    <w:p w:rsidR="007602BF" w:rsidRDefault="005411F0" w:rsidP="005411F0">
      <w:pPr>
        <w:ind w:firstLineChars="200" w:firstLine="640"/>
      </w:pPr>
      <w:r w:rsidRPr="00393CB3">
        <w:rPr>
          <w:rFonts w:hint="eastAsia"/>
        </w:rPr>
        <w:t>（</w:t>
      </w:r>
      <w:r w:rsidR="007602BF" w:rsidRPr="00393CB3">
        <w:rPr>
          <w:rFonts w:hint="eastAsia"/>
        </w:rPr>
        <w:t>十</w:t>
      </w:r>
      <w:r w:rsidRPr="00393CB3">
        <w:rPr>
          <w:rFonts w:hint="eastAsia"/>
        </w:rPr>
        <w:t>）</w:t>
      </w:r>
      <w:r w:rsidR="007602BF" w:rsidRPr="00393CB3">
        <w:rPr>
          <w:rFonts w:hint="eastAsia"/>
        </w:rPr>
        <w:t>项目开发单位</w:t>
      </w:r>
      <w:r w:rsidR="0047244F">
        <w:rPr>
          <w:rFonts w:hint="eastAsia"/>
        </w:rPr>
        <w:t>与入驻企业</w:t>
      </w:r>
      <w:r w:rsidR="000A4E6D" w:rsidRPr="00393CB3">
        <w:rPr>
          <w:rFonts w:hint="eastAsia"/>
        </w:rPr>
        <w:t>运营</w:t>
      </w:r>
      <w:r w:rsidR="00756AD6" w:rsidRPr="00393CB3">
        <w:rPr>
          <w:rFonts w:hint="eastAsia"/>
        </w:rPr>
        <w:t>管理要求</w:t>
      </w:r>
      <w:r w:rsidRPr="00393CB3">
        <w:rPr>
          <w:rFonts w:hint="eastAsia"/>
        </w:rPr>
        <w:t>。项目开发单位必须负责保障和维护项目内配套设施，满足入驻企业所需条件，组建或聘请有资质的公司承担项目内的物业管理。项目开发单位必须设置专门的入园企业服务机构，</w:t>
      </w:r>
      <w:r w:rsidR="00DB711E">
        <w:rPr>
          <w:rFonts w:hint="eastAsia"/>
        </w:rPr>
        <w:t>且通过</w:t>
      </w:r>
      <w:r w:rsidR="00B96753">
        <w:rPr>
          <w:rFonts w:hint="eastAsia"/>
        </w:rPr>
        <w:t>所在</w:t>
      </w:r>
      <w:r w:rsidR="00C04816">
        <w:rPr>
          <w:rFonts w:hint="eastAsia"/>
        </w:rPr>
        <w:t>园区管委会</w:t>
      </w:r>
      <w:r w:rsidR="00DB711E">
        <w:rPr>
          <w:rFonts w:hint="eastAsia"/>
        </w:rPr>
        <w:t>有关具备运营管理能力的资源及能力的审查</w:t>
      </w:r>
      <w:r w:rsidRPr="00393CB3">
        <w:rPr>
          <w:rFonts w:hint="eastAsia"/>
        </w:rPr>
        <w:t>，做好各种突发事件应急预案，负责生产要素保障和安全生产</w:t>
      </w:r>
      <w:r w:rsidR="00582C0D" w:rsidRPr="00393CB3">
        <w:rPr>
          <w:rStyle w:val="a6"/>
        </w:rPr>
        <w:footnoteReference w:id="28"/>
      </w:r>
      <w:r w:rsidRPr="00393CB3">
        <w:rPr>
          <w:rFonts w:hint="eastAsia"/>
        </w:rPr>
        <w:t>。</w:t>
      </w:r>
      <w:r w:rsidR="00582C0D" w:rsidRPr="00393CB3">
        <w:rPr>
          <w:rFonts w:hint="eastAsia"/>
        </w:rPr>
        <w:t>鼓励项目开发单位引进投融资服务机构，搭建各类科技创新和产业公共技术平台，扶持入园企业的发展</w:t>
      </w:r>
      <w:r w:rsidR="00582C0D" w:rsidRPr="00393CB3">
        <w:rPr>
          <w:rStyle w:val="a6"/>
        </w:rPr>
        <w:footnoteReference w:id="29"/>
      </w:r>
      <w:r w:rsidR="00582C0D" w:rsidRPr="00393CB3">
        <w:rPr>
          <w:rFonts w:hint="eastAsia"/>
        </w:rPr>
        <w:t>。</w:t>
      </w:r>
    </w:p>
    <w:p w:rsidR="0047244F" w:rsidRDefault="00B96753" w:rsidP="005411F0">
      <w:pPr>
        <w:ind w:firstLineChars="200" w:firstLine="640"/>
      </w:pPr>
      <w:r>
        <w:rPr>
          <w:rFonts w:hint="eastAsia"/>
        </w:rPr>
        <w:t>入驻企业须</w:t>
      </w:r>
      <w:r w:rsidR="00C04816">
        <w:rPr>
          <w:rFonts w:hint="eastAsia"/>
        </w:rPr>
        <w:t>经所在园区管委会把关</w:t>
      </w:r>
      <w:r>
        <w:rPr>
          <w:rFonts w:hint="eastAsia"/>
        </w:rPr>
        <w:t>，</w:t>
      </w:r>
      <w:r w:rsidR="00C04816">
        <w:rPr>
          <w:rFonts w:hint="eastAsia"/>
        </w:rPr>
        <w:t>应</w:t>
      </w:r>
      <w:r w:rsidRPr="00B96753">
        <w:rPr>
          <w:rFonts w:hint="eastAsia"/>
        </w:rPr>
        <w:t>认真执行有关安全生产、环境保护有关法律法规</w:t>
      </w:r>
      <w:r w:rsidR="00C04816">
        <w:rPr>
          <w:rFonts w:hint="eastAsia"/>
        </w:rPr>
        <w:t>，并符合所在园区关于产业</w:t>
      </w:r>
      <w:r w:rsidR="00C04816">
        <w:rPr>
          <w:rFonts w:hint="eastAsia"/>
        </w:rPr>
        <w:lastRenderedPageBreak/>
        <w:t>定位、投资强度、产出、税收等方面要求</w:t>
      </w:r>
      <w:r w:rsidR="00C04816">
        <w:rPr>
          <w:rStyle w:val="a6"/>
        </w:rPr>
        <w:footnoteReference w:id="30"/>
      </w:r>
      <w:r w:rsidRPr="00B96753">
        <w:rPr>
          <w:rFonts w:hint="eastAsia"/>
        </w:rPr>
        <w:t>。</w:t>
      </w:r>
    </w:p>
    <w:p w:rsidR="003378C2" w:rsidRDefault="00756AD6" w:rsidP="001C3359">
      <w:pPr>
        <w:ind w:firstLineChars="200" w:firstLine="640"/>
      </w:pPr>
      <w:r w:rsidRPr="00393CB3">
        <w:rPr>
          <w:rFonts w:hint="eastAsia"/>
        </w:rPr>
        <w:t>（十</w:t>
      </w:r>
      <w:r w:rsidR="005B3D45" w:rsidRPr="00393CB3">
        <w:rPr>
          <w:rFonts w:hint="eastAsia"/>
        </w:rPr>
        <w:t>一</w:t>
      </w:r>
      <w:r w:rsidRPr="00393CB3">
        <w:rPr>
          <w:rFonts w:hint="eastAsia"/>
        </w:rPr>
        <w:t>）政府</w:t>
      </w:r>
      <w:r w:rsidR="003378C2">
        <w:rPr>
          <w:rFonts w:hint="eastAsia"/>
        </w:rPr>
        <w:t>监督</w:t>
      </w:r>
      <w:r w:rsidRPr="00393CB3">
        <w:rPr>
          <w:rFonts w:hint="eastAsia"/>
        </w:rPr>
        <w:t>管理</w:t>
      </w:r>
      <w:r w:rsidR="000A4E6D" w:rsidRPr="00393CB3">
        <w:rPr>
          <w:rFonts w:hint="eastAsia"/>
        </w:rPr>
        <w:t>与服务</w:t>
      </w:r>
      <w:r w:rsidRPr="00393CB3">
        <w:rPr>
          <w:rFonts w:hint="eastAsia"/>
        </w:rPr>
        <w:t>要求。</w:t>
      </w:r>
      <w:r w:rsidR="003F0D9A">
        <w:rPr>
          <w:rFonts w:hint="eastAsia"/>
        </w:rPr>
        <w:t>园区管委会负责商品厂房项目的</w:t>
      </w:r>
      <w:r w:rsidR="00B35756">
        <w:rPr>
          <w:rFonts w:hint="eastAsia"/>
        </w:rPr>
        <w:t>监督管理</w:t>
      </w:r>
      <w:r w:rsidR="003F0D9A">
        <w:rPr>
          <w:rFonts w:hint="eastAsia"/>
        </w:rPr>
        <w:t>与服务工作，</w:t>
      </w:r>
      <w:r w:rsidR="003378C2" w:rsidRPr="003378C2">
        <w:rPr>
          <w:rFonts w:hint="eastAsia"/>
        </w:rPr>
        <w:t>并编写园区内商品厂房项目的年度发展评估报告，并报送区联席会议审议。由区联席会议各成员单位的专业人员组建的评估及监管工作组，对各个商品厂房项目进行年度或不定期检查，并提出整改意见及建议</w:t>
      </w:r>
      <w:r w:rsidR="003378C2">
        <w:rPr>
          <w:rStyle w:val="a6"/>
        </w:rPr>
        <w:footnoteReference w:id="31"/>
      </w:r>
      <w:r w:rsidR="003378C2" w:rsidRPr="003378C2">
        <w:rPr>
          <w:rFonts w:hint="eastAsia"/>
        </w:rPr>
        <w:t>。</w:t>
      </w:r>
      <w:r w:rsidR="003F0D9A">
        <w:rPr>
          <w:rFonts w:hint="eastAsia"/>
        </w:rPr>
        <w:t>项目开发单位</w:t>
      </w:r>
      <w:r w:rsidR="00C04816">
        <w:rPr>
          <w:rFonts w:hint="eastAsia"/>
        </w:rPr>
        <w:t>或入驻企业</w:t>
      </w:r>
      <w:r w:rsidR="003F0D9A" w:rsidRPr="003F0D9A">
        <w:rPr>
          <w:rFonts w:hint="eastAsia"/>
        </w:rPr>
        <w:t>出现违反相关协议以及其他违法违规</w:t>
      </w:r>
      <w:r w:rsidR="003F0D9A">
        <w:rPr>
          <w:rFonts w:hint="eastAsia"/>
        </w:rPr>
        <w:t>等</w:t>
      </w:r>
      <w:r w:rsidR="003F0D9A" w:rsidRPr="003F0D9A">
        <w:rPr>
          <w:rFonts w:hint="eastAsia"/>
        </w:rPr>
        <w:t>行为，</w:t>
      </w:r>
      <w:r w:rsidR="00E402A1">
        <w:rPr>
          <w:rFonts w:hint="eastAsia"/>
        </w:rPr>
        <w:t>各区人民政府、园区管委会</w:t>
      </w:r>
      <w:r w:rsidR="00E402A1" w:rsidRPr="00E402A1">
        <w:rPr>
          <w:rFonts w:hint="eastAsia"/>
        </w:rPr>
        <w:t>应及时制止并责令</w:t>
      </w:r>
      <w:r w:rsidR="00E402A1">
        <w:rPr>
          <w:rFonts w:hint="eastAsia"/>
        </w:rPr>
        <w:t>项目开发单位</w:t>
      </w:r>
      <w:r w:rsidR="00C04816">
        <w:rPr>
          <w:rFonts w:hint="eastAsia"/>
        </w:rPr>
        <w:t>或入驻企业</w:t>
      </w:r>
      <w:r w:rsidR="00E402A1" w:rsidRPr="00E402A1">
        <w:rPr>
          <w:rFonts w:hint="eastAsia"/>
        </w:rPr>
        <w:t>予以纠正。对不及时纠正的，</w:t>
      </w:r>
      <w:r w:rsidR="00E402A1">
        <w:rPr>
          <w:rFonts w:hint="eastAsia"/>
        </w:rPr>
        <w:t>按有关规定处罚</w:t>
      </w:r>
      <w:r w:rsidR="00E402A1">
        <w:rPr>
          <w:rStyle w:val="a6"/>
        </w:rPr>
        <w:footnoteReference w:id="32"/>
      </w:r>
      <w:r w:rsidR="00E402A1">
        <w:rPr>
          <w:rFonts w:hint="eastAsia"/>
        </w:rPr>
        <w:t>。</w:t>
      </w:r>
    </w:p>
    <w:p w:rsidR="001C3359" w:rsidRPr="00393CB3" w:rsidRDefault="00756AD6" w:rsidP="001C3359">
      <w:pPr>
        <w:ind w:firstLineChars="200" w:firstLine="640"/>
      </w:pPr>
      <w:r w:rsidRPr="00393CB3">
        <w:rPr>
          <w:rFonts w:hint="eastAsia"/>
        </w:rPr>
        <w:t>各区人民政府、园区管委会应加强</w:t>
      </w:r>
      <w:r w:rsidR="002D0376" w:rsidRPr="00393CB3">
        <w:rPr>
          <w:rFonts w:hint="eastAsia"/>
        </w:rPr>
        <w:t>商品厂房项目外围道路交通网络的建设</w:t>
      </w:r>
      <w:r w:rsidR="002D0376">
        <w:rPr>
          <w:rFonts w:hint="eastAsia"/>
        </w:rPr>
        <w:t>以及</w:t>
      </w:r>
      <w:r w:rsidRPr="00393CB3">
        <w:rPr>
          <w:rFonts w:hint="eastAsia"/>
        </w:rPr>
        <w:t>水、电、气等基础设施配套</w:t>
      </w:r>
      <w:r w:rsidRPr="00393CB3">
        <w:rPr>
          <w:rStyle w:val="a6"/>
        </w:rPr>
        <w:footnoteReference w:id="33"/>
      </w:r>
      <w:r w:rsidR="002D0376">
        <w:rPr>
          <w:rFonts w:hint="eastAsia"/>
        </w:rPr>
        <w:t>；</w:t>
      </w:r>
      <w:r w:rsidRPr="00393CB3">
        <w:rPr>
          <w:rFonts w:hint="eastAsia"/>
        </w:rPr>
        <w:t>要开辟绿色通道，为项目提供优质服务，并对管理服务实行督促检查</w:t>
      </w:r>
      <w:r w:rsidRPr="00393CB3">
        <w:rPr>
          <w:rStyle w:val="a6"/>
        </w:rPr>
        <w:footnoteReference w:id="34"/>
      </w:r>
      <w:r w:rsidR="002D0376">
        <w:rPr>
          <w:rFonts w:hint="eastAsia"/>
        </w:rPr>
        <w:t>；</w:t>
      </w:r>
      <w:r w:rsidRPr="00393CB3">
        <w:rPr>
          <w:rFonts w:hint="eastAsia"/>
        </w:rPr>
        <w:t>要对辖区内工业厂房的出租出售情况进行登记造册，</w:t>
      </w:r>
      <w:r w:rsidRPr="00393CB3">
        <w:rPr>
          <w:rFonts w:hint="eastAsia"/>
        </w:rPr>
        <w:lastRenderedPageBreak/>
        <w:t>建立存量厂房供需信息平台，实行动态管理，及时向社会公布，帮助并指导项目开发单位开展厂房招商</w:t>
      </w:r>
      <w:r w:rsidRPr="00393CB3">
        <w:rPr>
          <w:rStyle w:val="a6"/>
        </w:rPr>
        <w:footnoteReference w:id="35"/>
      </w:r>
      <w:r w:rsidRPr="00393CB3">
        <w:rPr>
          <w:rFonts w:hint="eastAsia"/>
        </w:rPr>
        <w:t>。</w:t>
      </w:r>
    </w:p>
    <w:p w:rsidR="00662466" w:rsidRPr="00393CB3" w:rsidRDefault="005411F0" w:rsidP="002447E7">
      <w:pPr>
        <w:pStyle w:val="1"/>
        <w:ind w:firstLine="640"/>
      </w:pPr>
      <w:r w:rsidRPr="00393CB3">
        <w:rPr>
          <w:rFonts w:hint="eastAsia"/>
        </w:rPr>
        <w:t>五</w:t>
      </w:r>
      <w:r w:rsidR="002447E7" w:rsidRPr="00393CB3">
        <w:rPr>
          <w:rFonts w:hint="eastAsia"/>
        </w:rPr>
        <w:t>、</w:t>
      </w:r>
      <w:r w:rsidR="001655FD" w:rsidRPr="00393CB3">
        <w:rPr>
          <w:rFonts w:hint="eastAsia"/>
        </w:rPr>
        <w:t>扶持政策</w:t>
      </w:r>
    </w:p>
    <w:p w:rsidR="001655FD" w:rsidRPr="00393CB3" w:rsidRDefault="001655FD" w:rsidP="001655FD">
      <w:pPr>
        <w:ind w:firstLineChars="200" w:firstLine="640"/>
      </w:pPr>
      <w:r w:rsidRPr="00393CB3">
        <w:rPr>
          <w:rFonts w:hint="eastAsia"/>
        </w:rPr>
        <w:t>（</w:t>
      </w:r>
      <w:r w:rsidR="00756AD6" w:rsidRPr="00393CB3">
        <w:rPr>
          <w:rFonts w:hint="eastAsia"/>
        </w:rPr>
        <w:t>十</w:t>
      </w:r>
      <w:r w:rsidR="005B3D45" w:rsidRPr="00393CB3">
        <w:rPr>
          <w:rFonts w:hint="eastAsia"/>
        </w:rPr>
        <w:t>二</w:t>
      </w:r>
      <w:r w:rsidRPr="00393CB3">
        <w:rPr>
          <w:rFonts w:hint="eastAsia"/>
        </w:rPr>
        <w:t>）财税支持。</w:t>
      </w:r>
      <w:r w:rsidR="00304F75" w:rsidRPr="00393CB3">
        <w:rPr>
          <w:rFonts w:hint="eastAsia"/>
        </w:rPr>
        <w:t>商品厂房项目建设所涉及的城市市政基础设施配套费：原地改建多层厂房的项目，全额免征；新建多层厂房的项目，其第</w:t>
      </w:r>
      <w:r w:rsidR="00304F75" w:rsidRPr="00393CB3">
        <w:rPr>
          <w:rFonts w:hint="eastAsia"/>
        </w:rPr>
        <w:t>1</w:t>
      </w:r>
      <w:r w:rsidR="00304F75" w:rsidRPr="00393CB3">
        <w:rPr>
          <w:rFonts w:hint="eastAsia"/>
        </w:rPr>
        <w:t>层全额征收，第</w:t>
      </w:r>
      <w:r w:rsidR="00304F75" w:rsidRPr="00393CB3">
        <w:rPr>
          <w:rFonts w:hint="eastAsia"/>
        </w:rPr>
        <w:t>2</w:t>
      </w:r>
      <w:r w:rsidR="00304F75" w:rsidRPr="00393CB3">
        <w:rPr>
          <w:rFonts w:hint="eastAsia"/>
        </w:rPr>
        <w:t>层减半征收，</w:t>
      </w:r>
      <w:r w:rsidR="00304F75" w:rsidRPr="00393CB3">
        <w:rPr>
          <w:rFonts w:hint="eastAsia"/>
        </w:rPr>
        <w:t>3</w:t>
      </w:r>
      <w:r w:rsidR="00304F75" w:rsidRPr="00393CB3">
        <w:rPr>
          <w:rFonts w:hint="eastAsia"/>
        </w:rPr>
        <w:t>层以上（含第</w:t>
      </w:r>
      <w:r w:rsidR="00304F75" w:rsidRPr="00393CB3">
        <w:rPr>
          <w:rFonts w:hint="eastAsia"/>
        </w:rPr>
        <w:t>3</w:t>
      </w:r>
      <w:r w:rsidR="00304F75" w:rsidRPr="00393CB3">
        <w:rPr>
          <w:rFonts w:hint="eastAsia"/>
        </w:rPr>
        <w:t>层）全额免征</w:t>
      </w:r>
      <w:r w:rsidR="00304F75" w:rsidRPr="00393CB3">
        <w:rPr>
          <w:rStyle w:val="a6"/>
        </w:rPr>
        <w:footnoteReference w:id="36"/>
      </w:r>
      <w:r w:rsidR="00304F75" w:rsidRPr="00393CB3">
        <w:rPr>
          <w:rFonts w:hint="eastAsia"/>
        </w:rPr>
        <w:t>。</w:t>
      </w:r>
      <w:r w:rsidRPr="00393CB3">
        <w:rPr>
          <w:rFonts w:hint="eastAsia"/>
        </w:rPr>
        <w:t>对购买商品厂房的</w:t>
      </w:r>
      <w:r w:rsidR="005C7C12" w:rsidRPr="00393CB3">
        <w:rPr>
          <w:rFonts w:hint="eastAsia"/>
        </w:rPr>
        <w:t>中小微企业</w:t>
      </w:r>
      <w:r w:rsidRPr="00393CB3">
        <w:rPr>
          <w:rFonts w:hint="eastAsia"/>
        </w:rPr>
        <w:t>，按其缴纳的购房契税的</w:t>
      </w:r>
      <w:r w:rsidRPr="00393CB3">
        <w:rPr>
          <w:rFonts w:hint="eastAsia"/>
        </w:rPr>
        <w:t>60%</w:t>
      </w:r>
      <w:r w:rsidRPr="00393CB3">
        <w:rPr>
          <w:rFonts w:hint="eastAsia"/>
        </w:rPr>
        <w:t>给予一次性财政补助，补助资金按照企业属地，由市、区财政按实负担。</w:t>
      </w:r>
      <w:r w:rsidR="005C7C12" w:rsidRPr="00393CB3">
        <w:rPr>
          <w:rFonts w:hint="eastAsia"/>
        </w:rPr>
        <w:t>对入驻（购买或租赁）商品厂房并投产的中小微企业，对前</w:t>
      </w:r>
      <w:r w:rsidR="005C7C12" w:rsidRPr="00393CB3">
        <w:rPr>
          <w:rFonts w:hint="eastAsia"/>
        </w:rPr>
        <w:t>3</w:t>
      </w:r>
      <w:r w:rsidR="005C7C12" w:rsidRPr="00393CB3">
        <w:rPr>
          <w:rFonts w:hint="eastAsia"/>
        </w:rPr>
        <w:t>年给予入驻奖励：经营满</w:t>
      </w:r>
      <w:r w:rsidR="005C7C12" w:rsidRPr="00393CB3">
        <w:rPr>
          <w:rFonts w:hint="eastAsia"/>
        </w:rPr>
        <w:t xml:space="preserve">1 </w:t>
      </w:r>
      <w:r w:rsidR="005C7C12" w:rsidRPr="00393CB3">
        <w:rPr>
          <w:rFonts w:hint="eastAsia"/>
        </w:rPr>
        <w:t>年和连续经营满</w:t>
      </w:r>
      <w:r w:rsidR="005C7C12" w:rsidRPr="00393CB3">
        <w:rPr>
          <w:rFonts w:hint="eastAsia"/>
        </w:rPr>
        <w:t xml:space="preserve">2 </w:t>
      </w:r>
      <w:r w:rsidR="005C7C12" w:rsidRPr="00393CB3">
        <w:rPr>
          <w:rFonts w:hint="eastAsia"/>
        </w:rPr>
        <w:t>年的，每平方米每年奖励</w:t>
      </w:r>
      <w:r w:rsidR="005C7C12" w:rsidRPr="00393CB3">
        <w:rPr>
          <w:rFonts w:hint="eastAsia"/>
        </w:rPr>
        <w:t>45</w:t>
      </w:r>
      <w:r w:rsidR="005C7C12" w:rsidRPr="00393CB3">
        <w:rPr>
          <w:rFonts w:hint="eastAsia"/>
        </w:rPr>
        <w:t>元；连续经营满</w:t>
      </w:r>
      <w:r w:rsidR="005C7C12" w:rsidRPr="00393CB3">
        <w:rPr>
          <w:rFonts w:hint="eastAsia"/>
        </w:rPr>
        <w:t>3</w:t>
      </w:r>
      <w:r w:rsidR="005C7C12" w:rsidRPr="00393CB3">
        <w:rPr>
          <w:rFonts w:hint="eastAsia"/>
        </w:rPr>
        <w:t>年的，对第</w:t>
      </w:r>
      <w:r w:rsidR="005C7C12" w:rsidRPr="00393CB3">
        <w:rPr>
          <w:rFonts w:hint="eastAsia"/>
        </w:rPr>
        <w:t>3</w:t>
      </w:r>
      <w:r w:rsidR="005C7C12" w:rsidRPr="00393CB3">
        <w:rPr>
          <w:rFonts w:hint="eastAsia"/>
        </w:rPr>
        <w:t>年给予每平方米奖励</w:t>
      </w:r>
      <w:r w:rsidR="005C7C12" w:rsidRPr="00393CB3">
        <w:rPr>
          <w:rFonts w:hint="eastAsia"/>
        </w:rPr>
        <w:t>60</w:t>
      </w:r>
      <w:r w:rsidR="005C7C12" w:rsidRPr="00393CB3">
        <w:rPr>
          <w:rFonts w:hint="eastAsia"/>
        </w:rPr>
        <w:t>元。入驻奖励资金最高不超过当年企业纳税额地方留成部分的</w:t>
      </w:r>
      <w:r w:rsidR="005C7C12" w:rsidRPr="00393CB3">
        <w:rPr>
          <w:rFonts w:hint="eastAsia"/>
        </w:rPr>
        <w:t>50%</w:t>
      </w:r>
      <w:r w:rsidR="005C7C12" w:rsidRPr="00393CB3">
        <w:rPr>
          <w:rFonts w:hint="eastAsia"/>
        </w:rPr>
        <w:t>，由市、区按照</w:t>
      </w:r>
      <w:r w:rsidR="005C7C12" w:rsidRPr="00393CB3">
        <w:rPr>
          <w:rFonts w:hint="eastAsia"/>
        </w:rPr>
        <w:t>5:5</w:t>
      </w:r>
      <w:r w:rsidR="005C7C12" w:rsidRPr="00393CB3">
        <w:rPr>
          <w:rFonts w:hint="eastAsia"/>
        </w:rPr>
        <w:t>的比例分级负担</w:t>
      </w:r>
      <w:r w:rsidR="005C7C12" w:rsidRPr="00393CB3">
        <w:rPr>
          <w:rStyle w:val="a6"/>
        </w:rPr>
        <w:footnoteReference w:id="37"/>
      </w:r>
      <w:r w:rsidR="005C7C12" w:rsidRPr="00393CB3">
        <w:rPr>
          <w:rFonts w:hint="eastAsia"/>
        </w:rPr>
        <w:t>。</w:t>
      </w:r>
      <w:r w:rsidR="00943AF8" w:rsidRPr="00393CB3">
        <w:rPr>
          <w:rFonts w:hint="eastAsia"/>
        </w:rPr>
        <w:t>鼓励</w:t>
      </w:r>
      <w:r w:rsidR="005E6577" w:rsidRPr="00393CB3">
        <w:rPr>
          <w:rFonts w:hint="eastAsia"/>
        </w:rPr>
        <w:t>项目开发单位积极采用装配式建筑建设商品厂房，按规定享受</w:t>
      </w:r>
      <w:r w:rsidR="005E6577" w:rsidRPr="00393CB3">
        <w:rPr>
          <w:rFonts w:hint="eastAsia"/>
        </w:rPr>
        <w:lastRenderedPageBreak/>
        <w:t>相关扶持政策</w:t>
      </w:r>
      <w:r w:rsidR="000205C2" w:rsidRPr="00393CB3">
        <w:rPr>
          <w:rStyle w:val="a6"/>
        </w:rPr>
        <w:footnoteReference w:id="38"/>
      </w:r>
      <w:r w:rsidR="005E6577" w:rsidRPr="00393CB3">
        <w:rPr>
          <w:rFonts w:hint="eastAsia"/>
        </w:rPr>
        <w:t>。</w:t>
      </w:r>
    </w:p>
    <w:p w:rsidR="001655FD" w:rsidRDefault="001655FD" w:rsidP="001655FD">
      <w:pPr>
        <w:ind w:firstLineChars="200" w:firstLine="640"/>
      </w:pPr>
      <w:r w:rsidRPr="00393CB3">
        <w:rPr>
          <w:rFonts w:hint="eastAsia"/>
        </w:rPr>
        <w:t>（</w:t>
      </w:r>
      <w:r w:rsidR="005411F0" w:rsidRPr="00393CB3">
        <w:rPr>
          <w:rFonts w:hint="eastAsia"/>
        </w:rPr>
        <w:t>十</w:t>
      </w:r>
      <w:r w:rsidR="005B3D45" w:rsidRPr="00393CB3">
        <w:rPr>
          <w:rFonts w:hint="eastAsia"/>
        </w:rPr>
        <w:t>三</w:t>
      </w:r>
      <w:r w:rsidRPr="00393CB3">
        <w:rPr>
          <w:rFonts w:hint="eastAsia"/>
        </w:rPr>
        <w:t>）金融支持。鼓励国有银行和商业银行积极创新金融产品，</w:t>
      </w:r>
      <w:r w:rsidR="00F505E6" w:rsidRPr="00393CB3">
        <w:rPr>
          <w:rFonts w:hint="eastAsia"/>
        </w:rPr>
        <w:t>加大对商品厂房项目的融资支持力度，</w:t>
      </w:r>
      <w:r w:rsidRPr="00393CB3">
        <w:rPr>
          <w:rFonts w:hint="eastAsia"/>
        </w:rPr>
        <w:t>提供按揭等融资服务</w:t>
      </w:r>
      <w:r w:rsidR="00F505E6" w:rsidRPr="00393CB3">
        <w:rPr>
          <w:rStyle w:val="a6"/>
        </w:rPr>
        <w:footnoteReference w:id="39"/>
      </w:r>
      <w:r w:rsidRPr="00393CB3">
        <w:rPr>
          <w:rFonts w:hint="eastAsia"/>
        </w:rPr>
        <w:t>。引导金融机构针对</w:t>
      </w:r>
      <w:r w:rsidR="00F505E6" w:rsidRPr="00393CB3">
        <w:rPr>
          <w:rFonts w:hint="eastAsia"/>
        </w:rPr>
        <w:t>购买</w:t>
      </w:r>
      <w:r w:rsidRPr="00393CB3">
        <w:rPr>
          <w:rFonts w:hint="eastAsia"/>
        </w:rPr>
        <w:t>厂房的入驻企业提供贷款支持，首付一般不高于厂房总价的</w:t>
      </w:r>
      <w:r w:rsidRPr="00393CB3">
        <w:rPr>
          <w:rFonts w:hint="eastAsia"/>
        </w:rPr>
        <w:t>30%</w:t>
      </w:r>
      <w:r w:rsidRPr="00393CB3">
        <w:rPr>
          <w:rFonts w:hint="eastAsia"/>
        </w:rPr>
        <w:t>，余额贷款期限一般不少于</w:t>
      </w:r>
      <w:r w:rsidRPr="00393CB3">
        <w:rPr>
          <w:rFonts w:hint="eastAsia"/>
        </w:rPr>
        <w:t>10</w:t>
      </w:r>
      <w:r w:rsidRPr="00393CB3">
        <w:rPr>
          <w:rFonts w:hint="eastAsia"/>
        </w:rPr>
        <w:t>年</w:t>
      </w:r>
      <w:r w:rsidRPr="00393CB3">
        <w:rPr>
          <w:rStyle w:val="a6"/>
        </w:rPr>
        <w:footnoteReference w:id="40"/>
      </w:r>
      <w:r w:rsidRPr="00393CB3">
        <w:rPr>
          <w:rFonts w:hint="eastAsia"/>
        </w:rPr>
        <w:t>。</w:t>
      </w:r>
    </w:p>
    <w:p w:rsidR="00C15750" w:rsidRPr="00393CB3" w:rsidRDefault="001655FD" w:rsidP="00C15750">
      <w:pPr>
        <w:pStyle w:val="1"/>
        <w:ind w:firstLine="640"/>
      </w:pPr>
      <w:r w:rsidRPr="00393CB3">
        <w:rPr>
          <w:rFonts w:hint="eastAsia"/>
        </w:rPr>
        <w:t>六</w:t>
      </w:r>
      <w:r w:rsidR="00662466" w:rsidRPr="00393CB3">
        <w:rPr>
          <w:rFonts w:hint="eastAsia"/>
        </w:rPr>
        <w:t>、附则</w:t>
      </w:r>
    </w:p>
    <w:p w:rsidR="00866A90" w:rsidRDefault="00B52B82" w:rsidP="00C60164">
      <w:pPr>
        <w:ind w:firstLineChars="200" w:firstLine="640"/>
      </w:pPr>
      <w:r>
        <w:rPr>
          <w:rFonts w:hint="eastAsia"/>
        </w:rPr>
        <w:t>（十</w:t>
      </w:r>
      <w:r w:rsidR="003378C2">
        <w:rPr>
          <w:rFonts w:hint="eastAsia"/>
        </w:rPr>
        <w:t>四</w:t>
      </w:r>
      <w:r>
        <w:rPr>
          <w:rFonts w:hint="eastAsia"/>
        </w:rPr>
        <w:t>）“工业类</w:t>
      </w:r>
      <w:r w:rsidR="00A62276">
        <w:rPr>
          <w:rFonts w:hint="eastAsia"/>
        </w:rPr>
        <w:t>用地</w:t>
      </w:r>
      <w:r>
        <w:rPr>
          <w:rFonts w:hint="eastAsia"/>
        </w:rPr>
        <w:t>转型升级改造开发”项目</w:t>
      </w:r>
      <w:r w:rsidR="001F24D4">
        <w:rPr>
          <w:rFonts w:hint="eastAsia"/>
        </w:rPr>
        <w:t>、</w:t>
      </w:r>
      <w:r>
        <w:rPr>
          <w:rFonts w:hint="eastAsia"/>
        </w:rPr>
        <w:t>“三旧”改造项目</w:t>
      </w:r>
      <w:r w:rsidR="001F24D4">
        <w:rPr>
          <w:rFonts w:hint="eastAsia"/>
        </w:rPr>
        <w:t>和“科技企业孵化器”项目</w:t>
      </w:r>
      <w:r>
        <w:rPr>
          <w:rFonts w:hint="eastAsia"/>
        </w:rPr>
        <w:t>，不适用本意见。</w:t>
      </w:r>
    </w:p>
    <w:p w:rsidR="00C60164" w:rsidRPr="00393CB3" w:rsidRDefault="00C60164" w:rsidP="00C60164">
      <w:pPr>
        <w:ind w:firstLineChars="200" w:firstLine="640"/>
      </w:pPr>
      <w:r w:rsidRPr="00393CB3">
        <w:rPr>
          <w:rFonts w:hint="eastAsia"/>
        </w:rPr>
        <w:t>（十</w:t>
      </w:r>
      <w:r w:rsidR="003378C2">
        <w:rPr>
          <w:rFonts w:hint="eastAsia"/>
        </w:rPr>
        <w:t>五</w:t>
      </w:r>
      <w:r w:rsidRPr="00393CB3">
        <w:rPr>
          <w:rFonts w:hint="eastAsia"/>
        </w:rPr>
        <w:t>）本意见自印发之日起实施，有效期</w:t>
      </w:r>
      <w:r w:rsidR="001F4FE6">
        <w:rPr>
          <w:rFonts w:hint="eastAsia"/>
        </w:rPr>
        <w:t>5</w:t>
      </w:r>
      <w:r w:rsidR="00866A90">
        <w:rPr>
          <w:rFonts w:hint="eastAsia"/>
        </w:rPr>
        <w:t>年</w:t>
      </w:r>
      <w:r w:rsidRPr="00393CB3">
        <w:rPr>
          <w:rStyle w:val="a6"/>
        </w:rPr>
        <w:footnoteReference w:id="41"/>
      </w:r>
      <w:r w:rsidRPr="00393CB3">
        <w:rPr>
          <w:rFonts w:hint="eastAsia"/>
        </w:rPr>
        <w:t>。</w:t>
      </w:r>
    </w:p>
    <w:p w:rsidR="00662466" w:rsidRPr="00393CB3" w:rsidRDefault="000F501E" w:rsidP="000F501E">
      <w:pPr>
        <w:ind w:firstLineChars="200" w:firstLine="640"/>
      </w:pPr>
      <w:r w:rsidRPr="00393CB3">
        <w:rPr>
          <w:rFonts w:hint="eastAsia"/>
        </w:rPr>
        <w:t>（</w:t>
      </w:r>
      <w:r w:rsidR="00756AD6" w:rsidRPr="00393CB3">
        <w:rPr>
          <w:rFonts w:hint="eastAsia"/>
        </w:rPr>
        <w:t>十</w:t>
      </w:r>
      <w:r w:rsidR="003378C2">
        <w:rPr>
          <w:rFonts w:hint="eastAsia"/>
        </w:rPr>
        <w:t>六</w:t>
      </w:r>
      <w:r w:rsidRPr="00393CB3">
        <w:rPr>
          <w:rFonts w:hint="eastAsia"/>
        </w:rPr>
        <w:t>）各市可根据本意见，结合地方实际，参照执行。</w:t>
      </w:r>
    </w:p>
    <w:sectPr w:rsidR="00662466" w:rsidRPr="00393C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25" w:rsidRDefault="00C70525" w:rsidP="00BB49CB">
      <w:r>
        <w:separator/>
      </w:r>
    </w:p>
  </w:endnote>
  <w:endnote w:type="continuationSeparator" w:id="0">
    <w:p w:rsidR="00C70525" w:rsidRDefault="00C70525" w:rsidP="00BB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8420"/>
      <w:docPartObj>
        <w:docPartGallery w:val="Page Numbers (Bottom of Page)"/>
        <w:docPartUnique/>
      </w:docPartObj>
    </w:sdtPr>
    <w:sdtEndPr/>
    <w:sdtContent>
      <w:p w:rsidR="005411F0" w:rsidRDefault="005411F0" w:rsidP="005411F0">
        <w:pPr>
          <w:pStyle w:val="a4"/>
          <w:jc w:val="center"/>
        </w:pPr>
        <w:r>
          <w:fldChar w:fldCharType="begin"/>
        </w:r>
        <w:r>
          <w:instrText>PAGE   \* MERGEFORMAT</w:instrText>
        </w:r>
        <w:r>
          <w:fldChar w:fldCharType="separate"/>
        </w:r>
        <w:r w:rsidR="00F136A6" w:rsidRPr="00F136A6">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25" w:rsidRDefault="00C70525" w:rsidP="00BB49CB">
      <w:r>
        <w:separator/>
      </w:r>
    </w:p>
  </w:footnote>
  <w:footnote w:type="continuationSeparator" w:id="0">
    <w:p w:rsidR="00C70525" w:rsidRDefault="00C70525" w:rsidP="00BB49CB">
      <w:r>
        <w:continuationSeparator/>
      </w:r>
    </w:p>
  </w:footnote>
  <w:footnote w:id="1">
    <w:p w:rsidR="007602BF" w:rsidRPr="00B76A2F" w:rsidRDefault="007602BF" w:rsidP="007602BF">
      <w:pPr>
        <w:pStyle w:val="a5"/>
      </w:pPr>
      <w:r>
        <w:rPr>
          <w:rStyle w:val="a6"/>
        </w:rPr>
        <w:footnoteRef/>
      </w:r>
      <w:r>
        <w:t xml:space="preserve"> </w:t>
      </w:r>
      <w:r>
        <w:rPr>
          <w:rFonts w:hint="eastAsia"/>
        </w:rPr>
        <w:t>【参考】</w:t>
      </w:r>
      <w:r w:rsidRPr="000F501E">
        <w:rPr>
          <w:rFonts w:hint="eastAsia"/>
        </w:rPr>
        <w:t>潮州市人民政府印发关于鼓励通用厂房建设促进工业地产发展的实施意见的通知（潮府〔</w:t>
      </w:r>
      <w:r w:rsidRPr="000F501E">
        <w:rPr>
          <w:rFonts w:hint="eastAsia"/>
        </w:rPr>
        <w:t>2017</w:t>
      </w:r>
      <w:r w:rsidRPr="000F501E">
        <w:rPr>
          <w:rFonts w:hint="eastAsia"/>
        </w:rPr>
        <w:t>〕</w:t>
      </w:r>
      <w:r w:rsidRPr="000F501E">
        <w:rPr>
          <w:rFonts w:hint="eastAsia"/>
        </w:rPr>
        <w:t xml:space="preserve">44 </w:t>
      </w:r>
      <w:r w:rsidRPr="000F501E">
        <w:rPr>
          <w:rFonts w:hint="eastAsia"/>
        </w:rPr>
        <w:t>号）</w:t>
      </w:r>
      <w:r>
        <w:rPr>
          <w:rFonts w:hint="eastAsia"/>
        </w:rPr>
        <w:t>：</w:t>
      </w:r>
      <w:r w:rsidRPr="000F501E">
        <w:rPr>
          <w:rFonts w:hint="eastAsia"/>
        </w:rPr>
        <w:t>本文所指通用厂房是指在我市产业园区、工业集中区内，由符合要求的开发业主统一规划建设，达到建筑规模要求，用于出租或出售给中小微企业从事工业生产和生产性服务经营的工业厂房。</w:t>
      </w:r>
    </w:p>
  </w:footnote>
  <w:footnote w:id="2">
    <w:p w:rsidR="00AC778A" w:rsidRDefault="00AC778A">
      <w:pPr>
        <w:pStyle w:val="a5"/>
      </w:pPr>
      <w:r>
        <w:rPr>
          <w:rStyle w:val="a6"/>
        </w:rPr>
        <w:footnoteRef/>
      </w:r>
      <w:r>
        <w:t xml:space="preserve"> </w:t>
      </w:r>
      <w:r>
        <w:rPr>
          <w:rFonts w:hint="eastAsia"/>
        </w:rPr>
        <w:t>【参考】</w:t>
      </w:r>
      <w:r w:rsidRPr="00AC778A">
        <w:rPr>
          <w:rFonts w:hint="eastAsia"/>
        </w:rPr>
        <w:t>市区工业用地容积率调整的建议</w:t>
      </w:r>
      <w:r>
        <w:rPr>
          <w:rFonts w:hint="eastAsia"/>
        </w:rPr>
        <w:t>（江门市规划委员会</w:t>
      </w:r>
      <w:r w:rsidRPr="00AC778A">
        <w:rPr>
          <w:rFonts w:hint="eastAsia"/>
        </w:rPr>
        <w:t>〔</w:t>
      </w:r>
      <w:r>
        <w:rPr>
          <w:rFonts w:hint="eastAsia"/>
        </w:rPr>
        <w:t>2017</w:t>
      </w:r>
      <w:r w:rsidRPr="00AC778A">
        <w:rPr>
          <w:rFonts w:hint="eastAsia"/>
        </w:rPr>
        <w:t>〕</w:t>
      </w:r>
      <w:r>
        <w:rPr>
          <w:rFonts w:hint="eastAsia"/>
        </w:rPr>
        <w:t>3</w:t>
      </w:r>
      <w:r>
        <w:rPr>
          <w:rFonts w:hint="eastAsia"/>
        </w:rPr>
        <w:t>号）</w:t>
      </w:r>
    </w:p>
  </w:footnote>
  <w:footnote w:id="3">
    <w:p w:rsidR="003C013D" w:rsidRPr="003C013D" w:rsidRDefault="003C013D">
      <w:pPr>
        <w:pStyle w:val="a5"/>
      </w:pPr>
      <w:r>
        <w:rPr>
          <w:rStyle w:val="a6"/>
        </w:rPr>
        <w:footnoteRef/>
      </w:r>
      <w:r>
        <w:t xml:space="preserve"> </w:t>
      </w:r>
      <w:r>
        <w:rPr>
          <w:rFonts w:hint="eastAsia"/>
        </w:rPr>
        <w:t>【参考】</w:t>
      </w:r>
      <w:r w:rsidR="005417C4" w:rsidRPr="00B56866">
        <w:rPr>
          <w:rFonts w:hint="eastAsia"/>
        </w:rPr>
        <w:t>扬州市人民政府关于促进工业地产优化发展的意见（扬府发〔</w:t>
      </w:r>
      <w:r w:rsidR="005417C4" w:rsidRPr="00B56866">
        <w:rPr>
          <w:rFonts w:hint="eastAsia"/>
        </w:rPr>
        <w:t>2015</w:t>
      </w:r>
      <w:r w:rsidR="005417C4" w:rsidRPr="00B56866">
        <w:rPr>
          <w:rFonts w:hint="eastAsia"/>
        </w:rPr>
        <w:t>〕</w:t>
      </w:r>
      <w:r w:rsidR="005417C4" w:rsidRPr="00B56866">
        <w:rPr>
          <w:rFonts w:hint="eastAsia"/>
        </w:rPr>
        <w:t>39</w:t>
      </w:r>
      <w:r w:rsidR="005417C4" w:rsidRPr="00B56866">
        <w:rPr>
          <w:rFonts w:hint="eastAsia"/>
        </w:rPr>
        <w:t>号）：</w:t>
      </w:r>
      <w:r w:rsidR="005417C4" w:rsidRPr="005417C4">
        <w:rPr>
          <w:rFonts w:hint="eastAsia"/>
        </w:rPr>
        <w:t>建立扬州市工业地产联席会议制度，统筹和指导全市工业地产发展。联席会议由分管工业的副市长负责召集，市经信委、发改委、科技局、国土局、规划局、建设局、财政局、环保局、安监局、房管局、消防支队等部门为成员单位，联席会议办公室设在市经信委。</w:t>
      </w:r>
    </w:p>
  </w:footnote>
  <w:footnote w:id="4">
    <w:p w:rsidR="00866A90" w:rsidRPr="00866A90" w:rsidRDefault="00866A90">
      <w:pPr>
        <w:pStyle w:val="a5"/>
      </w:pPr>
      <w:r>
        <w:rPr>
          <w:rStyle w:val="a6"/>
        </w:rPr>
        <w:footnoteRef/>
      </w:r>
      <w:r>
        <w:t xml:space="preserve"> </w:t>
      </w:r>
      <w:r>
        <w:rPr>
          <w:rFonts w:hint="eastAsia"/>
        </w:rPr>
        <w:t>【参考】</w:t>
      </w:r>
      <w:r w:rsidRPr="00866A90">
        <w:rPr>
          <w:rFonts w:hint="eastAsia"/>
        </w:rPr>
        <w:t>沈阳市人民政府关于加快发展工业地产的实施意见（沈政发〔</w:t>
      </w:r>
      <w:r w:rsidRPr="00866A90">
        <w:rPr>
          <w:rFonts w:hint="eastAsia"/>
        </w:rPr>
        <w:t>2013</w:t>
      </w:r>
      <w:r w:rsidRPr="00866A90">
        <w:rPr>
          <w:rFonts w:hint="eastAsia"/>
        </w:rPr>
        <w:t>〕</w:t>
      </w:r>
      <w:r w:rsidRPr="00866A90">
        <w:rPr>
          <w:rFonts w:hint="eastAsia"/>
        </w:rPr>
        <w:t>26</w:t>
      </w:r>
      <w:r w:rsidRPr="00866A90">
        <w:rPr>
          <w:rFonts w:hint="eastAsia"/>
        </w:rPr>
        <w:t>号）</w:t>
      </w:r>
      <w:r>
        <w:rPr>
          <w:rFonts w:hint="eastAsia"/>
        </w:rPr>
        <w:t>：</w:t>
      </w:r>
      <w:r w:rsidRPr="00866A90">
        <w:rPr>
          <w:rFonts w:hint="eastAsia"/>
        </w:rPr>
        <w:t>各区、县（市）政府，开发区管委会应成立相应的机构或指定专门部门，负责所在行政区域内工业地产开发、建设、运营、管理等工作。</w:t>
      </w:r>
    </w:p>
  </w:footnote>
  <w:footnote w:id="5">
    <w:p w:rsidR="00A6534E" w:rsidRPr="003A69B2" w:rsidRDefault="00A6534E" w:rsidP="00A6534E">
      <w:pPr>
        <w:pStyle w:val="a5"/>
      </w:pPr>
      <w:r>
        <w:rPr>
          <w:rStyle w:val="a6"/>
        </w:rPr>
        <w:footnoteRef/>
      </w:r>
      <w:r>
        <w:t xml:space="preserve"> </w:t>
      </w:r>
      <w:r>
        <w:rPr>
          <w:rFonts w:hint="eastAsia"/>
        </w:rPr>
        <w:t>【参考】</w:t>
      </w:r>
      <w:r w:rsidRPr="003A69B2">
        <w:rPr>
          <w:rFonts w:hint="eastAsia"/>
        </w:rPr>
        <w:t>江阴市关于加快发展工业地产促进土地节约集约利用的实施意见（试行）（澄政发〔</w:t>
      </w:r>
      <w:r w:rsidRPr="003A69B2">
        <w:rPr>
          <w:rFonts w:hint="eastAsia"/>
        </w:rPr>
        <w:t>2012</w:t>
      </w:r>
      <w:r w:rsidRPr="003A69B2">
        <w:rPr>
          <w:rFonts w:hint="eastAsia"/>
        </w:rPr>
        <w:t>〕</w:t>
      </w:r>
      <w:r w:rsidRPr="003A69B2">
        <w:rPr>
          <w:rFonts w:hint="eastAsia"/>
        </w:rPr>
        <w:t>111</w:t>
      </w:r>
      <w:r w:rsidRPr="003A69B2">
        <w:rPr>
          <w:rFonts w:hint="eastAsia"/>
        </w:rPr>
        <w:t>号）</w:t>
      </w:r>
      <w:r>
        <w:rPr>
          <w:rFonts w:hint="eastAsia"/>
        </w:rPr>
        <w:t>：社会资本参与投资建设工业地产项目，须注册成立专门的工业地产开发公司，领取工商营业执照，经营范围为“标准化厂房的开发、销售、物业管理”等。现有房地产开发公司参与投资建设工业地产项目，须增加“标准化厂房的开发、销售、物业管理”的经营范围。</w:t>
      </w:r>
    </w:p>
  </w:footnote>
  <w:footnote w:id="6">
    <w:p w:rsidR="004030C9" w:rsidRDefault="004030C9">
      <w:pPr>
        <w:pStyle w:val="a5"/>
      </w:pPr>
      <w:r>
        <w:rPr>
          <w:rStyle w:val="a6"/>
        </w:rPr>
        <w:footnoteRef/>
      </w:r>
      <w:r>
        <w:rPr>
          <w:rFonts w:hint="eastAsia"/>
        </w:rPr>
        <w:t xml:space="preserve"> </w:t>
      </w:r>
      <w:r>
        <w:rPr>
          <w:rFonts w:hint="eastAsia"/>
        </w:rPr>
        <w:t>【参考】</w:t>
      </w:r>
      <w:r w:rsidRPr="004030C9">
        <w:rPr>
          <w:rFonts w:hint="eastAsia"/>
        </w:rPr>
        <w:t>台州市人民政府关于加快工业地产开发建设的实施意见（台政发〔</w:t>
      </w:r>
      <w:r w:rsidRPr="004030C9">
        <w:rPr>
          <w:rFonts w:hint="eastAsia"/>
        </w:rPr>
        <w:t>2016</w:t>
      </w:r>
      <w:r w:rsidRPr="004030C9">
        <w:rPr>
          <w:rFonts w:hint="eastAsia"/>
        </w:rPr>
        <w:t>〕</w:t>
      </w:r>
      <w:r w:rsidRPr="004030C9">
        <w:rPr>
          <w:rFonts w:hint="eastAsia"/>
        </w:rPr>
        <w:t>11</w:t>
      </w:r>
      <w:r w:rsidRPr="004030C9">
        <w:rPr>
          <w:rFonts w:hint="eastAsia"/>
        </w:rPr>
        <w:t>号）</w:t>
      </w:r>
      <w:r>
        <w:rPr>
          <w:rFonts w:hint="eastAsia"/>
        </w:rPr>
        <w:t>：</w:t>
      </w:r>
      <w:r w:rsidRPr="004030C9">
        <w:rPr>
          <w:rFonts w:hint="eastAsia"/>
        </w:rPr>
        <w:t>工业地产开发主体一般应为房地产开发商，或具较强影响力的上市公司、行业龙头企业（项目开发单位为非专业房地产开发企业的应取得相应资质），鼓励社会资本采取与上述主体合资、合作或者独资的方式开发工业地产。</w:t>
      </w:r>
    </w:p>
    <w:p w:rsidR="00C309BA" w:rsidRDefault="00C309BA">
      <w:pPr>
        <w:pStyle w:val="a5"/>
      </w:pPr>
      <w:r w:rsidRPr="00B56866">
        <w:rPr>
          <w:rFonts w:hint="eastAsia"/>
        </w:rPr>
        <w:t>扬州市人民政府关于促进工业地产优化发展的意见（扬府发〔</w:t>
      </w:r>
      <w:r w:rsidRPr="00B56866">
        <w:rPr>
          <w:rFonts w:hint="eastAsia"/>
        </w:rPr>
        <w:t>2015</w:t>
      </w:r>
      <w:r w:rsidRPr="00B56866">
        <w:rPr>
          <w:rFonts w:hint="eastAsia"/>
        </w:rPr>
        <w:t>〕</w:t>
      </w:r>
      <w:r w:rsidRPr="00B56866">
        <w:rPr>
          <w:rFonts w:hint="eastAsia"/>
        </w:rPr>
        <w:t>39</w:t>
      </w:r>
      <w:r w:rsidRPr="00B56866">
        <w:rPr>
          <w:rFonts w:hint="eastAsia"/>
        </w:rPr>
        <w:t>号）：在本市开发工业地产项目的企业应当具备较强的经济实力以及较大的行业影响力，有园区开发或工业地产开发的成功经验或为国内房地产开发品牌价值排名前</w:t>
      </w:r>
      <w:r w:rsidRPr="00B56866">
        <w:rPr>
          <w:rFonts w:hint="eastAsia"/>
        </w:rPr>
        <w:t>100</w:t>
      </w:r>
      <w:r w:rsidRPr="00B56866">
        <w:rPr>
          <w:rFonts w:hint="eastAsia"/>
        </w:rPr>
        <w:t>名的企业。</w:t>
      </w:r>
    </w:p>
    <w:p w:rsidR="00DB4E8E" w:rsidRPr="004030C9" w:rsidRDefault="00DB4E8E">
      <w:pPr>
        <w:pStyle w:val="a5"/>
      </w:pPr>
      <w:r w:rsidRPr="00DB4E8E">
        <w:rPr>
          <w:rFonts w:hint="eastAsia"/>
        </w:rPr>
        <w:t>沈阳市人民政府关于加快发展工业地产的实施意见（沈政发〔</w:t>
      </w:r>
      <w:r w:rsidRPr="00DB4E8E">
        <w:rPr>
          <w:rFonts w:hint="eastAsia"/>
        </w:rPr>
        <w:t>2013</w:t>
      </w:r>
      <w:r w:rsidRPr="00DB4E8E">
        <w:rPr>
          <w:rFonts w:hint="eastAsia"/>
        </w:rPr>
        <w:t>〕</w:t>
      </w:r>
      <w:r w:rsidRPr="00DB4E8E">
        <w:rPr>
          <w:rFonts w:hint="eastAsia"/>
        </w:rPr>
        <w:t>26</w:t>
      </w:r>
      <w:r w:rsidRPr="00DB4E8E">
        <w:rPr>
          <w:rFonts w:hint="eastAsia"/>
        </w:rPr>
        <w:t>号）</w:t>
      </w:r>
      <w:r>
        <w:rPr>
          <w:rFonts w:hint="eastAsia"/>
        </w:rPr>
        <w:t>：</w:t>
      </w:r>
      <w:r w:rsidRPr="00DB4E8E">
        <w:rPr>
          <w:rFonts w:hint="eastAsia"/>
        </w:rPr>
        <w:t>支持具有投资、招商、运营、管理能力的国内外企业法人单位作为工业地产项目建设的投资主体。</w:t>
      </w:r>
    </w:p>
  </w:footnote>
  <w:footnote w:id="7">
    <w:p w:rsidR="00C309BA" w:rsidRPr="00C309BA" w:rsidRDefault="00C309BA">
      <w:pPr>
        <w:pStyle w:val="a5"/>
      </w:pPr>
      <w:r>
        <w:rPr>
          <w:rStyle w:val="a6"/>
        </w:rPr>
        <w:footnoteRef/>
      </w:r>
      <w:r>
        <w:t xml:space="preserve"> </w:t>
      </w:r>
      <w:r>
        <w:rPr>
          <w:rFonts w:hint="eastAsia"/>
        </w:rPr>
        <w:t>【参考】</w:t>
      </w:r>
      <w:r w:rsidRPr="00C309BA">
        <w:rPr>
          <w:rFonts w:hint="eastAsia"/>
        </w:rPr>
        <w:t>长沙市人民政府印发《关于进一步规范工业地产发展暂行办法》的通知（长政发〔</w:t>
      </w:r>
      <w:r w:rsidRPr="00C309BA">
        <w:rPr>
          <w:rFonts w:hint="eastAsia"/>
        </w:rPr>
        <w:t>2014</w:t>
      </w:r>
      <w:r w:rsidRPr="00C309BA">
        <w:rPr>
          <w:rFonts w:hint="eastAsia"/>
        </w:rPr>
        <w:t>〕</w:t>
      </w:r>
      <w:r w:rsidRPr="00C309BA">
        <w:rPr>
          <w:rFonts w:hint="eastAsia"/>
        </w:rPr>
        <w:t>56</w:t>
      </w:r>
      <w:r w:rsidRPr="00C309BA">
        <w:rPr>
          <w:rFonts w:hint="eastAsia"/>
        </w:rPr>
        <w:t>号）</w:t>
      </w:r>
      <w:r>
        <w:rPr>
          <w:rFonts w:hint="eastAsia"/>
        </w:rPr>
        <w:t>：</w:t>
      </w:r>
      <w:r w:rsidRPr="00C309BA">
        <w:rPr>
          <w:rFonts w:hint="eastAsia"/>
        </w:rPr>
        <w:t>所有进入工业园区开发工业地产项目的企业应当与园区管委会签订相关协议，约定工业地产开发项目的产业类型、转让、产出等相关事项。</w:t>
      </w:r>
    </w:p>
  </w:footnote>
  <w:footnote w:id="8">
    <w:p w:rsidR="007602BF" w:rsidRDefault="007602BF" w:rsidP="007602BF">
      <w:pPr>
        <w:pStyle w:val="a5"/>
      </w:pPr>
      <w:r>
        <w:rPr>
          <w:rStyle w:val="a6"/>
        </w:rPr>
        <w:footnoteRef/>
      </w:r>
      <w:r>
        <w:rPr>
          <w:rFonts w:hint="eastAsia"/>
        </w:rPr>
        <w:t>【参考】</w:t>
      </w:r>
      <w:r w:rsidRPr="006D2E50">
        <w:rPr>
          <w:rFonts w:hint="eastAsia"/>
        </w:rPr>
        <w:t>肇庆市人民政府关于鼓励工业园区建设和使用通用厂房的指导意见（肇府函〔</w:t>
      </w:r>
      <w:r w:rsidRPr="006D2E50">
        <w:rPr>
          <w:rFonts w:hint="eastAsia"/>
        </w:rPr>
        <w:t>2016</w:t>
      </w:r>
      <w:r w:rsidRPr="006D2E50">
        <w:rPr>
          <w:rFonts w:hint="eastAsia"/>
        </w:rPr>
        <w:t>〕</w:t>
      </w:r>
      <w:r w:rsidRPr="006D2E50">
        <w:rPr>
          <w:rFonts w:hint="eastAsia"/>
        </w:rPr>
        <w:t>404</w:t>
      </w:r>
      <w:r w:rsidRPr="006D2E50">
        <w:rPr>
          <w:rFonts w:hint="eastAsia"/>
        </w:rPr>
        <w:t>号）</w:t>
      </w:r>
      <w:r>
        <w:rPr>
          <w:rFonts w:hint="eastAsia"/>
        </w:rPr>
        <w:t>：</w:t>
      </w:r>
      <w:r w:rsidRPr="006D2E50">
        <w:rPr>
          <w:rFonts w:hint="eastAsia"/>
        </w:rPr>
        <w:t>原则上每个通用厂房集中区域的占地面积在</w:t>
      </w:r>
      <w:r w:rsidRPr="006D2E50">
        <w:rPr>
          <w:rFonts w:hint="eastAsia"/>
        </w:rPr>
        <w:t>20</w:t>
      </w:r>
      <w:r w:rsidRPr="006D2E50">
        <w:rPr>
          <w:rFonts w:hint="eastAsia"/>
        </w:rPr>
        <w:t>亩（含）以上，或建筑面积在</w:t>
      </w:r>
      <w:r w:rsidRPr="006D2E50">
        <w:rPr>
          <w:rFonts w:hint="eastAsia"/>
        </w:rPr>
        <w:t>3</w:t>
      </w:r>
      <w:r w:rsidRPr="006D2E50">
        <w:rPr>
          <w:rFonts w:hint="eastAsia"/>
        </w:rPr>
        <w:t>万平方米以上，通用厂房单体建筑占地面积不低于</w:t>
      </w:r>
      <w:r w:rsidRPr="006D2E50">
        <w:rPr>
          <w:rFonts w:hint="eastAsia"/>
        </w:rPr>
        <w:t>1000</w:t>
      </w:r>
      <w:r w:rsidRPr="006D2E50">
        <w:rPr>
          <w:rFonts w:hint="eastAsia"/>
        </w:rPr>
        <w:t>平方米。</w:t>
      </w:r>
    </w:p>
    <w:p w:rsidR="002B31BF" w:rsidRPr="006D2E50" w:rsidRDefault="002B31BF" w:rsidP="007602BF">
      <w:pPr>
        <w:pStyle w:val="a5"/>
      </w:pPr>
      <w:r w:rsidRPr="002B31BF">
        <w:rPr>
          <w:rFonts w:hint="eastAsia"/>
        </w:rPr>
        <w:t>恩平市商品厂房开发经营管理办法（试行）</w:t>
      </w:r>
      <w:r>
        <w:rPr>
          <w:rFonts w:hint="eastAsia"/>
        </w:rPr>
        <w:t>（</w:t>
      </w:r>
      <w:r w:rsidRPr="002B31BF">
        <w:rPr>
          <w:rFonts w:hint="eastAsia"/>
        </w:rPr>
        <w:t>恩府办〔</w:t>
      </w:r>
      <w:r w:rsidRPr="002B31BF">
        <w:rPr>
          <w:rFonts w:hint="eastAsia"/>
        </w:rPr>
        <w:t>2016</w:t>
      </w:r>
      <w:r w:rsidRPr="002B31BF">
        <w:rPr>
          <w:rFonts w:hint="eastAsia"/>
        </w:rPr>
        <w:t>〕</w:t>
      </w:r>
      <w:r w:rsidRPr="002B31BF">
        <w:rPr>
          <w:rFonts w:hint="eastAsia"/>
        </w:rPr>
        <w:t>8</w:t>
      </w:r>
      <w:r>
        <w:rPr>
          <w:rFonts w:hint="eastAsia"/>
        </w:rPr>
        <w:t>号）：</w:t>
      </w:r>
      <w:r w:rsidRPr="002B31BF">
        <w:rPr>
          <w:rFonts w:hint="eastAsia"/>
        </w:rPr>
        <w:t>商品厂房开发项目土地开发面积必须达到</w:t>
      </w:r>
      <w:r w:rsidRPr="002B31BF">
        <w:rPr>
          <w:rFonts w:hint="eastAsia"/>
        </w:rPr>
        <w:t>1000</w:t>
      </w:r>
      <w:r w:rsidRPr="002B31BF">
        <w:rPr>
          <w:rFonts w:hint="eastAsia"/>
        </w:rPr>
        <w:t>平方米以上，容积率＞</w:t>
      </w:r>
      <w:r w:rsidRPr="002B31BF">
        <w:rPr>
          <w:rFonts w:hint="eastAsia"/>
        </w:rPr>
        <w:t>l.5</w:t>
      </w:r>
      <w:r w:rsidRPr="002B31BF">
        <w:rPr>
          <w:rFonts w:hint="eastAsia"/>
        </w:rPr>
        <w:t>。</w:t>
      </w:r>
    </w:p>
  </w:footnote>
  <w:footnote w:id="9">
    <w:p w:rsidR="007602BF" w:rsidRDefault="007602BF" w:rsidP="007602BF">
      <w:pPr>
        <w:pStyle w:val="a5"/>
      </w:pPr>
      <w:r>
        <w:rPr>
          <w:rStyle w:val="a6"/>
        </w:rPr>
        <w:footnoteRef/>
      </w:r>
      <w:r>
        <w:rPr>
          <w:rFonts w:hint="eastAsia"/>
        </w:rPr>
        <w:t xml:space="preserve"> </w:t>
      </w:r>
      <w:r>
        <w:rPr>
          <w:rFonts w:hint="eastAsia"/>
        </w:rPr>
        <w:t>【参考】</w:t>
      </w:r>
      <w:r w:rsidRPr="000F501E">
        <w:rPr>
          <w:rFonts w:hint="eastAsia"/>
        </w:rPr>
        <w:t>潮州市人民政府印发关于鼓励通用厂房建设促进工业地产发展的实施意见的通知（潮府〔</w:t>
      </w:r>
      <w:r w:rsidRPr="000F501E">
        <w:rPr>
          <w:rFonts w:hint="eastAsia"/>
        </w:rPr>
        <w:t>2017</w:t>
      </w:r>
      <w:r w:rsidRPr="000F501E">
        <w:rPr>
          <w:rFonts w:hint="eastAsia"/>
        </w:rPr>
        <w:t>〕</w:t>
      </w:r>
      <w:r w:rsidRPr="000F501E">
        <w:rPr>
          <w:rFonts w:hint="eastAsia"/>
        </w:rPr>
        <w:t xml:space="preserve">44 </w:t>
      </w:r>
      <w:r w:rsidRPr="000F501E">
        <w:rPr>
          <w:rFonts w:hint="eastAsia"/>
        </w:rPr>
        <w:t>号）</w:t>
      </w:r>
      <w:r>
        <w:rPr>
          <w:rFonts w:hint="eastAsia"/>
        </w:rPr>
        <w:t>：</w:t>
      </w:r>
      <w:r w:rsidRPr="00C15750">
        <w:rPr>
          <w:rFonts w:hint="eastAsia"/>
        </w:rPr>
        <w:t>每处通用厂房原则上要求占地</w:t>
      </w:r>
      <w:r w:rsidRPr="00C15750">
        <w:rPr>
          <w:rFonts w:hint="eastAsia"/>
        </w:rPr>
        <w:t>1500</w:t>
      </w:r>
      <w:r w:rsidRPr="00C15750">
        <w:rPr>
          <w:rFonts w:hint="eastAsia"/>
        </w:rPr>
        <w:t>平方米以上，建筑面积</w:t>
      </w:r>
      <w:r w:rsidRPr="00C15750">
        <w:rPr>
          <w:rFonts w:hint="eastAsia"/>
        </w:rPr>
        <w:t>6000</w:t>
      </w:r>
      <w:r w:rsidRPr="00C15750">
        <w:rPr>
          <w:rFonts w:hint="eastAsia"/>
        </w:rPr>
        <w:t>平方米以上。楼层一般应在</w:t>
      </w:r>
      <w:r w:rsidRPr="00C15750">
        <w:rPr>
          <w:rFonts w:hint="eastAsia"/>
        </w:rPr>
        <w:t>4</w:t>
      </w:r>
      <w:r w:rsidRPr="00C15750">
        <w:rPr>
          <w:rFonts w:hint="eastAsia"/>
        </w:rPr>
        <w:t>层（含）以上，建筑容积率应达到</w:t>
      </w:r>
      <w:r w:rsidRPr="00C15750">
        <w:rPr>
          <w:rFonts w:hint="eastAsia"/>
        </w:rPr>
        <w:t>2.5</w:t>
      </w:r>
      <w:r w:rsidRPr="00C15750">
        <w:rPr>
          <w:rFonts w:hint="eastAsia"/>
        </w:rPr>
        <w:t>及以上（收购改造项目建筑容积率可以放宽到</w:t>
      </w:r>
      <w:r w:rsidRPr="00C15750">
        <w:rPr>
          <w:rFonts w:hint="eastAsia"/>
        </w:rPr>
        <w:t>1.5</w:t>
      </w:r>
      <w:r w:rsidRPr="00C15750">
        <w:rPr>
          <w:rFonts w:hint="eastAsia"/>
        </w:rPr>
        <w:t>及以上），生活配套设施不超过总占地面积</w:t>
      </w:r>
      <w:r w:rsidRPr="00C15750">
        <w:rPr>
          <w:rFonts w:hint="eastAsia"/>
        </w:rPr>
        <w:t>7%</w:t>
      </w:r>
      <w:r w:rsidRPr="00C15750">
        <w:rPr>
          <w:rFonts w:hint="eastAsia"/>
        </w:rPr>
        <w:t>。</w:t>
      </w:r>
    </w:p>
    <w:p w:rsidR="007C7AFF" w:rsidRPr="00C15750" w:rsidRDefault="007C7AFF" w:rsidP="007602BF">
      <w:pPr>
        <w:pStyle w:val="a5"/>
      </w:pPr>
      <w:r w:rsidRPr="007C7AFF">
        <w:rPr>
          <w:rFonts w:hint="eastAsia"/>
        </w:rPr>
        <w:t>江门市人民政府关于印发江门市市区工业类用地升级改造开发项目的工作指导意见的通知（江府〔</w:t>
      </w:r>
      <w:r w:rsidRPr="007C7AFF">
        <w:rPr>
          <w:rFonts w:hint="eastAsia"/>
        </w:rPr>
        <w:t>2015</w:t>
      </w:r>
      <w:r w:rsidRPr="007C7AFF">
        <w:rPr>
          <w:rFonts w:hint="eastAsia"/>
        </w:rPr>
        <w:t>〕</w:t>
      </w:r>
      <w:r w:rsidRPr="007C7AFF">
        <w:rPr>
          <w:rFonts w:hint="eastAsia"/>
        </w:rPr>
        <w:t>12</w:t>
      </w:r>
      <w:r w:rsidRPr="007C7AFF">
        <w:rPr>
          <w:rFonts w:hint="eastAsia"/>
        </w:rPr>
        <w:t>号）</w:t>
      </w:r>
      <w:r>
        <w:rPr>
          <w:rFonts w:hint="eastAsia"/>
        </w:rPr>
        <w:t>：</w:t>
      </w:r>
      <w:r w:rsidRPr="007C7AFF">
        <w:rPr>
          <w:rFonts w:hint="eastAsia"/>
        </w:rPr>
        <w:t>工业升级改造开发（产品研发、教育、企业总部办公区域、中小微企业孵化器、企业产品展示厅等）：容积率</w:t>
      </w:r>
      <w:r w:rsidRPr="007C7AFF">
        <w:rPr>
          <w:rFonts w:hint="eastAsia"/>
        </w:rPr>
        <w:t>1.5</w:t>
      </w:r>
      <w:r w:rsidRPr="007C7AFF">
        <w:rPr>
          <w:rFonts w:hint="eastAsia"/>
        </w:rPr>
        <w:t>至</w:t>
      </w:r>
      <w:r w:rsidRPr="007C7AFF">
        <w:rPr>
          <w:rFonts w:hint="eastAsia"/>
        </w:rPr>
        <w:t>3.5</w:t>
      </w:r>
      <w:r w:rsidRPr="007C7AFF">
        <w:rPr>
          <w:rFonts w:hint="eastAsia"/>
        </w:rPr>
        <w:t>，建筑密度控制区间为</w:t>
      </w:r>
      <w:r w:rsidRPr="007C7AFF">
        <w:rPr>
          <w:rFonts w:hint="eastAsia"/>
        </w:rPr>
        <w:t>35%</w:t>
      </w:r>
      <w:r w:rsidRPr="007C7AFF">
        <w:rPr>
          <w:rFonts w:hint="eastAsia"/>
        </w:rPr>
        <w:t>至</w:t>
      </w:r>
      <w:r w:rsidRPr="007C7AFF">
        <w:rPr>
          <w:rFonts w:hint="eastAsia"/>
        </w:rPr>
        <w:t>50%</w:t>
      </w:r>
      <w:r w:rsidRPr="007C7AFF">
        <w:rPr>
          <w:rFonts w:hint="eastAsia"/>
        </w:rPr>
        <w:t>，绿地率控制区间</w:t>
      </w:r>
      <w:r w:rsidRPr="007C7AFF">
        <w:rPr>
          <w:rFonts w:hint="eastAsia"/>
        </w:rPr>
        <w:t>10%</w:t>
      </w:r>
      <w:r w:rsidRPr="007C7AFF">
        <w:rPr>
          <w:rFonts w:hint="eastAsia"/>
        </w:rPr>
        <w:t>至</w:t>
      </w:r>
      <w:r w:rsidRPr="007C7AFF">
        <w:rPr>
          <w:rFonts w:hint="eastAsia"/>
        </w:rPr>
        <w:t>20%</w:t>
      </w:r>
      <w:r w:rsidRPr="007C7AFF">
        <w:rPr>
          <w:rFonts w:hint="eastAsia"/>
        </w:rPr>
        <w:t>，停车位配置标准为每</w:t>
      </w:r>
      <w:r w:rsidRPr="007C7AFF">
        <w:rPr>
          <w:rFonts w:hint="eastAsia"/>
        </w:rPr>
        <w:t>100</w:t>
      </w:r>
      <w:r w:rsidRPr="007C7AFF">
        <w:rPr>
          <w:rFonts w:ascii="宋体" w:eastAsia="宋体" w:hAnsi="宋体" w:cs="宋体" w:hint="eastAsia"/>
        </w:rPr>
        <w:t>㎡</w:t>
      </w:r>
      <w:r w:rsidRPr="007C7AFF">
        <w:rPr>
          <w:rFonts w:ascii="仿宋_GB2312" w:hAnsi="仿宋_GB2312" w:cs="仿宋_GB2312" w:hint="eastAsia"/>
        </w:rPr>
        <w:t>建筑面积设</w:t>
      </w:r>
      <w:r w:rsidRPr="007C7AFF">
        <w:rPr>
          <w:rFonts w:hint="eastAsia"/>
        </w:rPr>
        <w:t>0.5</w:t>
      </w:r>
      <w:r w:rsidRPr="007C7AFF">
        <w:rPr>
          <w:rFonts w:hint="eastAsia"/>
        </w:rPr>
        <w:t>个停车位。项目改造后用途作为科技企业孵化器的，容积率可适当提高至</w:t>
      </w:r>
      <w:r w:rsidRPr="007C7AFF">
        <w:rPr>
          <w:rFonts w:hint="eastAsia"/>
        </w:rPr>
        <w:t>4.0</w:t>
      </w:r>
      <w:r w:rsidRPr="007C7AFF">
        <w:rPr>
          <w:rFonts w:hint="eastAsia"/>
        </w:rPr>
        <w:t>。</w:t>
      </w:r>
    </w:p>
  </w:footnote>
  <w:footnote w:id="10">
    <w:p w:rsidR="007602BF" w:rsidRPr="006D2E50" w:rsidRDefault="007602BF" w:rsidP="007602BF">
      <w:pPr>
        <w:pStyle w:val="a5"/>
      </w:pPr>
      <w:r>
        <w:rPr>
          <w:rStyle w:val="a6"/>
        </w:rPr>
        <w:footnoteRef/>
      </w:r>
      <w:r>
        <w:t xml:space="preserve"> </w:t>
      </w:r>
      <w:r>
        <w:rPr>
          <w:rFonts w:hint="eastAsia"/>
        </w:rPr>
        <w:t>【参考】</w:t>
      </w:r>
      <w:r w:rsidRPr="006D2E50">
        <w:rPr>
          <w:rFonts w:hint="eastAsia"/>
        </w:rPr>
        <w:t>长沙市人民政府印发《关于进一步规范工业地产发展暂行办法》的通知（长政发〔</w:t>
      </w:r>
      <w:r w:rsidRPr="006D2E50">
        <w:rPr>
          <w:rFonts w:hint="eastAsia"/>
        </w:rPr>
        <w:t>2014</w:t>
      </w:r>
      <w:r w:rsidRPr="006D2E50">
        <w:rPr>
          <w:rFonts w:hint="eastAsia"/>
        </w:rPr>
        <w:t>〕</w:t>
      </w:r>
      <w:r w:rsidRPr="006D2E50">
        <w:rPr>
          <w:rFonts w:hint="eastAsia"/>
        </w:rPr>
        <w:t>56</w:t>
      </w:r>
      <w:r w:rsidRPr="006D2E50">
        <w:rPr>
          <w:rFonts w:hint="eastAsia"/>
        </w:rPr>
        <w:t>号）：在符合城市总规前提下，工业地产项目容积率≥</w:t>
      </w:r>
      <w:r w:rsidRPr="006D2E50">
        <w:rPr>
          <w:rFonts w:hint="eastAsia"/>
        </w:rPr>
        <w:t>1.5</w:t>
      </w:r>
      <w:r w:rsidRPr="006D2E50">
        <w:rPr>
          <w:rFonts w:hint="eastAsia"/>
        </w:rPr>
        <w:t>，建筑密度不低于</w:t>
      </w:r>
      <w:r w:rsidRPr="006D2E50">
        <w:rPr>
          <w:rFonts w:hint="eastAsia"/>
        </w:rPr>
        <w:t>35%</w:t>
      </w:r>
      <w:r w:rsidRPr="006D2E50">
        <w:rPr>
          <w:rFonts w:hint="eastAsia"/>
        </w:rPr>
        <w:t>，绿地率一般不高于</w:t>
      </w:r>
      <w:r w:rsidRPr="006D2E50">
        <w:rPr>
          <w:rFonts w:hint="eastAsia"/>
        </w:rPr>
        <w:t>20%</w:t>
      </w:r>
      <w:r w:rsidRPr="006D2E50">
        <w:rPr>
          <w:rFonts w:hint="eastAsia"/>
        </w:rPr>
        <w:t>。</w:t>
      </w:r>
    </w:p>
  </w:footnote>
  <w:footnote w:id="11">
    <w:p w:rsidR="007602BF" w:rsidRPr="006D2E50" w:rsidRDefault="007602BF" w:rsidP="007602BF">
      <w:pPr>
        <w:pStyle w:val="a5"/>
      </w:pPr>
      <w:r>
        <w:rPr>
          <w:rStyle w:val="a6"/>
        </w:rPr>
        <w:footnoteRef/>
      </w:r>
      <w:r>
        <w:t xml:space="preserve"> </w:t>
      </w:r>
      <w:r>
        <w:rPr>
          <w:rFonts w:hint="eastAsia"/>
        </w:rPr>
        <w:t>【参考】</w:t>
      </w:r>
      <w:r w:rsidRPr="00B56866">
        <w:rPr>
          <w:rFonts w:hint="eastAsia"/>
        </w:rPr>
        <w:t>扬州市人民政府关于促进工业地产优化发展的意见（扬府发〔</w:t>
      </w:r>
      <w:r w:rsidRPr="00B56866">
        <w:rPr>
          <w:rFonts w:hint="eastAsia"/>
        </w:rPr>
        <w:t>2015</w:t>
      </w:r>
      <w:r w:rsidRPr="00B56866">
        <w:rPr>
          <w:rFonts w:hint="eastAsia"/>
        </w:rPr>
        <w:t>〕</w:t>
      </w:r>
      <w:r w:rsidRPr="00B56866">
        <w:rPr>
          <w:rFonts w:hint="eastAsia"/>
        </w:rPr>
        <w:t>39</w:t>
      </w:r>
      <w:r w:rsidRPr="00B56866">
        <w:rPr>
          <w:rFonts w:hint="eastAsia"/>
        </w:rPr>
        <w:t>号）</w:t>
      </w:r>
      <w:r>
        <w:rPr>
          <w:rFonts w:hint="eastAsia"/>
        </w:rPr>
        <w:t>：</w:t>
      </w:r>
      <w:r w:rsidRPr="00B56866">
        <w:rPr>
          <w:rFonts w:hint="eastAsia"/>
        </w:rPr>
        <w:t>工业地产项目的建设，原则上必须布局在开发园区工业用地内，容积率控制区间为</w:t>
      </w:r>
      <w:r w:rsidRPr="00B56866">
        <w:rPr>
          <w:rFonts w:hint="eastAsia"/>
        </w:rPr>
        <w:t>1.5</w:t>
      </w:r>
      <w:r w:rsidRPr="00B56866">
        <w:rPr>
          <w:rFonts w:hint="eastAsia"/>
        </w:rPr>
        <w:t>—</w:t>
      </w:r>
      <w:r w:rsidRPr="00B56866">
        <w:rPr>
          <w:rFonts w:hint="eastAsia"/>
        </w:rPr>
        <w:t>2.5</w:t>
      </w:r>
      <w:r w:rsidRPr="00B56866">
        <w:rPr>
          <w:rFonts w:hint="eastAsia"/>
        </w:rPr>
        <w:t>，建筑密度控制区间为</w:t>
      </w:r>
      <w:r w:rsidRPr="00B56866">
        <w:rPr>
          <w:rFonts w:hint="eastAsia"/>
        </w:rPr>
        <w:t>35%</w:t>
      </w:r>
      <w:r w:rsidRPr="00B56866">
        <w:rPr>
          <w:rFonts w:hint="eastAsia"/>
        </w:rPr>
        <w:t>—</w:t>
      </w:r>
      <w:r w:rsidRPr="00B56866">
        <w:rPr>
          <w:rFonts w:hint="eastAsia"/>
        </w:rPr>
        <w:t>45%</w:t>
      </w:r>
      <w:r w:rsidRPr="00B56866">
        <w:rPr>
          <w:rFonts w:hint="eastAsia"/>
        </w:rPr>
        <w:t>，绿地率控制区间为</w:t>
      </w:r>
      <w:r w:rsidRPr="00B56866">
        <w:rPr>
          <w:rFonts w:hint="eastAsia"/>
        </w:rPr>
        <w:t>10%</w:t>
      </w:r>
      <w:r w:rsidRPr="00B56866">
        <w:rPr>
          <w:rFonts w:hint="eastAsia"/>
        </w:rPr>
        <w:t>—</w:t>
      </w:r>
      <w:r w:rsidRPr="00B56866">
        <w:rPr>
          <w:rFonts w:hint="eastAsia"/>
        </w:rPr>
        <w:t>20%</w:t>
      </w:r>
      <w:r w:rsidRPr="00B56866">
        <w:rPr>
          <w:rFonts w:hint="eastAsia"/>
        </w:rPr>
        <w:t>，办公、生活等配套设施用地控制在总用地面积</w:t>
      </w:r>
      <w:r w:rsidRPr="00B56866">
        <w:rPr>
          <w:rFonts w:hint="eastAsia"/>
        </w:rPr>
        <w:t>7%</w:t>
      </w:r>
      <w:r w:rsidRPr="00B56866">
        <w:rPr>
          <w:rFonts w:hint="eastAsia"/>
        </w:rPr>
        <w:t>以内，工业制造厂房建筑面积控制在总建筑面积</w:t>
      </w:r>
      <w:r w:rsidRPr="00B56866">
        <w:rPr>
          <w:rFonts w:hint="eastAsia"/>
        </w:rPr>
        <w:t>60%</w:t>
      </w:r>
      <w:r w:rsidRPr="00B56866">
        <w:rPr>
          <w:rFonts w:hint="eastAsia"/>
        </w:rPr>
        <w:t>以上。</w:t>
      </w:r>
    </w:p>
  </w:footnote>
  <w:footnote w:id="12">
    <w:p w:rsidR="00756AD6" w:rsidRPr="004030C9" w:rsidRDefault="00756AD6" w:rsidP="00756AD6">
      <w:pPr>
        <w:pStyle w:val="a5"/>
      </w:pPr>
      <w:r>
        <w:rPr>
          <w:rStyle w:val="a6"/>
        </w:rPr>
        <w:footnoteRef/>
      </w:r>
      <w:r>
        <w:t xml:space="preserve"> </w:t>
      </w:r>
      <w:r>
        <w:rPr>
          <w:rFonts w:hint="eastAsia"/>
        </w:rPr>
        <w:t>【参考】</w:t>
      </w:r>
      <w:r w:rsidRPr="004030C9">
        <w:rPr>
          <w:rFonts w:hint="eastAsia"/>
        </w:rPr>
        <w:t>台州市人民政府关于加快工业地产开发建设的实施意见（台政发〔</w:t>
      </w:r>
      <w:r w:rsidRPr="004030C9">
        <w:rPr>
          <w:rFonts w:hint="eastAsia"/>
        </w:rPr>
        <w:t>2016</w:t>
      </w:r>
      <w:r w:rsidRPr="004030C9">
        <w:rPr>
          <w:rFonts w:hint="eastAsia"/>
        </w:rPr>
        <w:t>〕</w:t>
      </w:r>
      <w:r w:rsidRPr="004030C9">
        <w:rPr>
          <w:rFonts w:hint="eastAsia"/>
        </w:rPr>
        <w:t>11</w:t>
      </w:r>
      <w:r w:rsidRPr="004030C9">
        <w:rPr>
          <w:rFonts w:hint="eastAsia"/>
        </w:rPr>
        <w:t>号）</w:t>
      </w:r>
      <w:r>
        <w:rPr>
          <w:rFonts w:hint="eastAsia"/>
        </w:rPr>
        <w:t>：</w:t>
      </w:r>
      <w:r w:rsidRPr="004030C9">
        <w:rPr>
          <w:rFonts w:hint="eastAsia"/>
        </w:rPr>
        <w:t>严禁在工业地产项目用地范围内建造成套住宅、专家楼、宾馆、招待所和培训中心等非生产性配套设施。</w:t>
      </w:r>
    </w:p>
  </w:footnote>
  <w:footnote w:id="13">
    <w:p w:rsidR="00BC6E7A" w:rsidRPr="00BC6E7A" w:rsidRDefault="00BC6E7A">
      <w:pPr>
        <w:pStyle w:val="a5"/>
      </w:pPr>
      <w:r>
        <w:rPr>
          <w:rStyle w:val="a6"/>
        </w:rPr>
        <w:footnoteRef/>
      </w:r>
      <w:r>
        <w:t xml:space="preserve"> </w:t>
      </w:r>
      <w:r>
        <w:rPr>
          <w:rFonts w:hint="eastAsia"/>
        </w:rPr>
        <w:t>【参考】</w:t>
      </w:r>
      <w:r w:rsidRPr="00BC6E7A">
        <w:rPr>
          <w:rFonts w:hint="eastAsia"/>
        </w:rPr>
        <w:t>扬州市人民政府关于促进工业地产优化发展的意见（扬府发〔</w:t>
      </w:r>
      <w:r w:rsidRPr="00BC6E7A">
        <w:rPr>
          <w:rFonts w:hint="eastAsia"/>
        </w:rPr>
        <w:t>2015</w:t>
      </w:r>
      <w:r w:rsidRPr="00BC6E7A">
        <w:rPr>
          <w:rFonts w:hint="eastAsia"/>
        </w:rPr>
        <w:t>〕</w:t>
      </w:r>
      <w:r w:rsidRPr="00BC6E7A">
        <w:rPr>
          <w:rFonts w:hint="eastAsia"/>
        </w:rPr>
        <w:t>39</w:t>
      </w:r>
      <w:r w:rsidRPr="00BC6E7A">
        <w:rPr>
          <w:rFonts w:hint="eastAsia"/>
        </w:rPr>
        <w:t>号）</w:t>
      </w:r>
      <w:r>
        <w:rPr>
          <w:rFonts w:hint="eastAsia"/>
        </w:rPr>
        <w:t>：</w:t>
      </w:r>
      <w:r w:rsidRPr="00BC6E7A">
        <w:rPr>
          <w:rFonts w:hint="eastAsia"/>
        </w:rPr>
        <w:t>工业地产项目申报由项目单位向所在开发园区管委会提出申请，由园区管委会所在县（市、区）人民政府向市工业地产联席会议办公室提交申请。联席会议对申报开发的工业地产项目进行审定，出具工业地产项目确认书，由联席会议讨论确定具体审批流程，各相关部门办理相关审批手续。</w:t>
      </w:r>
    </w:p>
  </w:footnote>
  <w:footnote w:id="14">
    <w:p w:rsidR="0094011E" w:rsidRPr="0094011E" w:rsidRDefault="0094011E">
      <w:pPr>
        <w:pStyle w:val="a5"/>
      </w:pPr>
      <w:r>
        <w:rPr>
          <w:rStyle w:val="a6"/>
        </w:rPr>
        <w:footnoteRef/>
      </w:r>
      <w:r>
        <w:t xml:space="preserve"> </w:t>
      </w:r>
      <w:r>
        <w:rPr>
          <w:rFonts w:hint="eastAsia"/>
        </w:rPr>
        <w:t>【参考】</w:t>
      </w:r>
      <w:r w:rsidRPr="0094011E">
        <w:rPr>
          <w:rFonts w:hint="eastAsia"/>
        </w:rPr>
        <w:t>江阴市关于加快发展工业地产促进土地节约集约利用的实施意见（试行）（澄政发〔</w:t>
      </w:r>
      <w:r w:rsidRPr="0094011E">
        <w:rPr>
          <w:rFonts w:hint="eastAsia"/>
        </w:rPr>
        <w:t>2012</w:t>
      </w:r>
      <w:r w:rsidRPr="0094011E">
        <w:rPr>
          <w:rFonts w:hint="eastAsia"/>
        </w:rPr>
        <w:t>〕</w:t>
      </w:r>
      <w:r w:rsidRPr="0094011E">
        <w:rPr>
          <w:rFonts w:hint="eastAsia"/>
        </w:rPr>
        <w:t>111</w:t>
      </w:r>
      <w:r w:rsidRPr="0094011E">
        <w:rPr>
          <w:rFonts w:hint="eastAsia"/>
        </w:rPr>
        <w:t>号）</w:t>
      </w:r>
      <w:r>
        <w:rPr>
          <w:rFonts w:hint="eastAsia"/>
        </w:rPr>
        <w:t>：</w:t>
      </w:r>
      <w:r w:rsidRPr="0094011E">
        <w:rPr>
          <w:rFonts w:hint="eastAsia"/>
        </w:rPr>
        <w:t>工业地产应按照鼓励盘活存量、适度控制增量的原则安排用地。</w:t>
      </w:r>
    </w:p>
  </w:footnote>
  <w:footnote w:id="15">
    <w:p w:rsidR="00B56866" w:rsidRPr="00B56866" w:rsidRDefault="00B56866">
      <w:pPr>
        <w:pStyle w:val="a5"/>
      </w:pPr>
      <w:r>
        <w:rPr>
          <w:rStyle w:val="a6"/>
        </w:rPr>
        <w:footnoteRef/>
      </w:r>
      <w:r>
        <w:t xml:space="preserve"> </w:t>
      </w:r>
      <w:r>
        <w:rPr>
          <w:rFonts w:hint="eastAsia"/>
        </w:rPr>
        <w:t>【参考】</w:t>
      </w:r>
      <w:r w:rsidRPr="00B56866">
        <w:rPr>
          <w:rFonts w:hint="eastAsia"/>
        </w:rPr>
        <w:t>扬州市人民政府关于促进工业地产优化发展的意见（扬府发〔</w:t>
      </w:r>
      <w:r w:rsidRPr="00B56866">
        <w:rPr>
          <w:rFonts w:hint="eastAsia"/>
        </w:rPr>
        <w:t>2015</w:t>
      </w:r>
      <w:r w:rsidRPr="00B56866">
        <w:rPr>
          <w:rFonts w:hint="eastAsia"/>
        </w:rPr>
        <w:t>〕</w:t>
      </w:r>
      <w:r w:rsidRPr="00B56866">
        <w:rPr>
          <w:rFonts w:hint="eastAsia"/>
        </w:rPr>
        <w:t>39</w:t>
      </w:r>
      <w:r w:rsidRPr="00B56866">
        <w:rPr>
          <w:rFonts w:hint="eastAsia"/>
        </w:rPr>
        <w:t>号）</w:t>
      </w:r>
      <w:r>
        <w:rPr>
          <w:rFonts w:hint="eastAsia"/>
        </w:rPr>
        <w:t>：</w:t>
      </w:r>
      <w:r w:rsidRPr="00B56866">
        <w:rPr>
          <w:rFonts w:hint="eastAsia"/>
        </w:rPr>
        <w:t>工业地产项目土地应按规定采取招拍挂方式上市出让，出让地价应按规定进行评估，挂牌起始价不得低于区域内同地段工业用地基准地价。</w:t>
      </w:r>
    </w:p>
  </w:footnote>
  <w:footnote w:id="16">
    <w:p w:rsidR="007D5946" w:rsidRPr="007D5946" w:rsidRDefault="007D5946">
      <w:pPr>
        <w:pStyle w:val="a5"/>
      </w:pPr>
      <w:r>
        <w:rPr>
          <w:rStyle w:val="a6"/>
        </w:rPr>
        <w:footnoteRef/>
      </w:r>
      <w:r>
        <w:t xml:space="preserve"> </w:t>
      </w:r>
      <w:r>
        <w:rPr>
          <w:rFonts w:hint="eastAsia"/>
        </w:rPr>
        <w:t>【依据】</w:t>
      </w:r>
      <w:r w:rsidRPr="007D5946">
        <w:rPr>
          <w:rFonts w:hint="eastAsia"/>
        </w:rPr>
        <w:t>广东省国土资源厅关于完善工业用地供应制度促进供给侧结构性改革的指导意见（试行）（粤国土资规字〔</w:t>
      </w:r>
      <w:r w:rsidRPr="007D5946">
        <w:rPr>
          <w:rFonts w:hint="eastAsia"/>
        </w:rPr>
        <w:t>2017</w:t>
      </w:r>
      <w:r w:rsidRPr="007D5946">
        <w:rPr>
          <w:rFonts w:hint="eastAsia"/>
        </w:rPr>
        <w:t>〕</w:t>
      </w:r>
      <w:r w:rsidRPr="007D5946">
        <w:rPr>
          <w:rFonts w:hint="eastAsia"/>
        </w:rPr>
        <w:t>3</w:t>
      </w:r>
      <w:r w:rsidRPr="007D5946">
        <w:rPr>
          <w:rFonts w:hint="eastAsia"/>
        </w:rPr>
        <w:t>号）</w:t>
      </w:r>
      <w:r>
        <w:rPr>
          <w:rFonts w:hint="eastAsia"/>
        </w:rPr>
        <w:t>：</w:t>
      </w:r>
      <w:r w:rsidRPr="007D5946">
        <w:rPr>
          <w:rFonts w:hint="eastAsia"/>
        </w:rPr>
        <w:t>新增工业用地出让原则上不超过</w:t>
      </w:r>
      <w:r w:rsidRPr="007D5946">
        <w:rPr>
          <w:rFonts w:hint="eastAsia"/>
        </w:rPr>
        <w:t>20</w:t>
      </w:r>
      <w:r w:rsidRPr="007D5946">
        <w:rPr>
          <w:rFonts w:hint="eastAsia"/>
        </w:rPr>
        <w:t>年。对于国家、省重大产业项目、战略性新兴产业项目等，经地级以上市人民政府认定后，以认定的出让年期出让，最高不超过</w:t>
      </w:r>
      <w:r w:rsidRPr="007D5946">
        <w:rPr>
          <w:rFonts w:hint="eastAsia"/>
        </w:rPr>
        <w:t>50</w:t>
      </w:r>
      <w:r w:rsidRPr="007D5946">
        <w:rPr>
          <w:rFonts w:hint="eastAsia"/>
        </w:rPr>
        <w:t>年。</w:t>
      </w:r>
    </w:p>
  </w:footnote>
  <w:footnote w:id="17">
    <w:p w:rsidR="005417C4" w:rsidRPr="005417C4" w:rsidRDefault="005417C4">
      <w:pPr>
        <w:pStyle w:val="a5"/>
      </w:pPr>
      <w:r>
        <w:rPr>
          <w:rStyle w:val="a6"/>
        </w:rPr>
        <w:footnoteRef/>
      </w:r>
      <w:r>
        <w:t xml:space="preserve"> </w:t>
      </w:r>
      <w:r>
        <w:rPr>
          <w:rFonts w:hint="eastAsia"/>
        </w:rPr>
        <w:t>【参考】</w:t>
      </w:r>
      <w:r w:rsidR="00BD1624" w:rsidRPr="00BD1624">
        <w:rPr>
          <w:rFonts w:hint="eastAsia"/>
        </w:rPr>
        <w:t>芜湖市人民政府办公室关于促进市区工业地产开发利用的实施意见（</w:t>
      </w:r>
      <w:r w:rsidR="00BD1624" w:rsidRPr="00BD1624">
        <w:rPr>
          <w:rFonts w:hint="eastAsia"/>
        </w:rPr>
        <w:t>2015</w:t>
      </w:r>
      <w:r w:rsidR="00BD1624" w:rsidRPr="00BD1624">
        <w:rPr>
          <w:rFonts w:hint="eastAsia"/>
        </w:rPr>
        <w:t>年）</w:t>
      </w:r>
      <w:r w:rsidR="00BD1624">
        <w:rPr>
          <w:rFonts w:hint="eastAsia"/>
        </w:rPr>
        <w:t>：</w:t>
      </w:r>
      <w:r w:rsidR="00BD1624" w:rsidRPr="00BD1624">
        <w:rPr>
          <w:rFonts w:hint="eastAsia"/>
        </w:rPr>
        <w:t>对工业地产项目用地实行弹性出让，出让年期视项目情况设定为</w:t>
      </w:r>
      <w:r w:rsidR="00BD1624" w:rsidRPr="00BD1624">
        <w:rPr>
          <w:rFonts w:hint="eastAsia"/>
        </w:rPr>
        <w:t>20</w:t>
      </w:r>
      <w:r w:rsidR="00BD1624" w:rsidRPr="00BD1624">
        <w:rPr>
          <w:rFonts w:hint="eastAsia"/>
        </w:rPr>
        <w:t>年、</w:t>
      </w:r>
      <w:r w:rsidR="00BD1624" w:rsidRPr="00BD1624">
        <w:rPr>
          <w:rFonts w:hint="eastAsia"/>
        </w:rPr>
        <w:t>30</w:t>
      </w:r>
      <w:r w:rsidR="00BD1624" w:rsidRPr="00BD1624">
        <w:rPr>
          <w:rFonts w:hint="eastAsia"/>
        </w:rPr>
        <w:t>年、</w:t>
      </w:r>
      <w:r w:rsidR="00BD1624" w:rsidRPr="00BD1624">
        <w:rPr>
          <w:rFonts w:hint="eastAsia"/>
        </w:rPr>
        <w:t>40</w:t>
      </w:r>
      <w:r w:rsidR="00BD1624" w:rsidRPr="00BD1624">
        <w:rPr>
          <w:rFonts w:hint="eastAsia"/>
        </w:rPr>
        <w:t>年或</w:t>
      </w:r>
      <w:r w:rsidR="00BD1624" w:rsidRPr="00BD1624">
        <w:rPr>
          <w:rFonts w:hint="eastAsia"/>
        </w:rPr>
        <w:t>50</w:t>
      </w:r>
      <w:r w:rsidR="00BD1624" w:rsidRPr="00BD1624">
        <w:rPr>
          <w:rFonts w:hint="eastAsia"/>
        </w:rPr>
        <w:t>年，出让起始价按所在地区域的工业地价的年期修正系数评估确定。</w:t>
      </w:r>
    </w:p>
  </w:footnote>
  <w:footnote w:id="18">
    <w:p w:rsidR="007C7AFF" w:rsidRPr="007C7AFF" w:rsidRDefault="007C7AFF">
      <w:pPr>
        <w:pStyle w:val="a5"/>
      </w:pPr>
      <w:r>
        <w:rPr>
          <w:rStyle w:val="a6"/>
        </w:rPr>
        <w:footnoteRef/>
      </w:r>
      <w:r>
        <w:t xml:space="preserve"> </w:t>
      </w:r>
      <w:r>
        <w:rPr>
          <w:rFonts w:hint="eastAsia"/>
        </w:rPr>
        <w:t>【参考】</w:t>
      </w:r>
      <w:r w:rsidRPr="007C7AFF">
        <w:rPr>
          <w:rFonts w:hint="eastAsia"/>
        </w:rPr>
        <w:t>恩平市商品厂房开发经营管理办法（试行）（恩府办〔</w:t>
      </w:r>
      <w:r w:rsidRPr="007C7AFF">
        <w:rPr>
          <w:rFonts w:hint="eastAsia"/>
        </w:rPr>
        <w:t>2016</w:t>
      </w:r>
      <w:r w:rsidRPr="007C7AFF">
        <w:rPr>
          <w:rFonts w:hint="eastAsia"/>
        </w:rPr>
        <w:t>〕</w:t>
      </w:r>
      <w:r w:rsidRPr="007C7AFF">
        <w:rPr>
          <w:rFonts w:hint="eastAsia"/>
        </w:rPr>
        <w:t>8</w:t>
      </w:r>
      <w:r w:rsidRPr="007C7AFF">
        <w:rPr>
          <w:rFonts w:hint="eastAsia"/>
        </w:rPr>
        <w:t>号）</w:t>
      </w:r>
      <w:r>
        <w:rPr>
          <w:rFonts w:hint="eastAsia"/>
        </w:rPr>
        <w:t>：</w:t>
      </w:r>
      <w:r w:rsidRPr="007C7AFF">
        <w:rPr>
          <w:rFonts w:hint="eastAsia"/>
        </w:rPr>
        <w:t>原已出让的工业用地进行商品厂房开发时，须满足《国有建设用地使用权出让合同》中规定的投资强度，经营类型须符合《国有建设用地使用权出让合同》确定的项目产业类型。</w:t>
      </w:r>
    </w:p>
  </w:footnote>
  <w:footnote w:id="19">
    <w:p w:rsidR="00936AEE" w:rsidRPr="00936AEE" w:rsidRDefault="00936AEE">
      <w:pPr>
        <w:pStyle w:val="a5"/>
      </w:pPr>
      <w:r>
        <w:rPr>
          <w:rStyle w:val="a6"/>
        </w:rPr>
        <w:footnoteRef/>
      </w:r>
      <w:r>
        <w:rPr>
          <w:rFonts w:hint="eastAsia"/>
        </w:rPr>
        <w:t>【参考】</w:t>
      </w:r>
      <w:r w:rsidRPr="00936AEE">
        <w:rPr>
          <w:rFonts w:hint="eastAsia"/>
        </w:rPr>
        <w:t>潮州市人民政府印发关于鼓励通用厂房建设促进工业地产发展的实施意见的通知（潮府〔</w:t>
      </w:r>
      <w:r w:rsidRPr="00936AEE">
        <w:rPr>
          <w:rFonts w:hint="eastAsia"/>
        </w:rPr>
        <w:t>2017</w:t>
      </w:r>
      <w:r w:rsidRPr="00936AEE">
        <w:rPr>
          <w:rFonts w:hint="eastAsia"/>
        </w:rPr>
        <w:t>〕</w:t>
      </w:r>
      <w:r w:rsidRPr="00936AEE">
        <w:rPr>
          <w:rFonts w:hint="eastAsia"/>
        </w:rPr>
        <w:t xml:space="preserve">44 </w:t>
      </w:r>
      <w:r w:rsidRPr="00936AEE">
        <w:rPr>
          <w:rFonts w:hint="eastAsia"/>
        </w:rPr>
        <w:t>号）</w:t>
      </w:r>
      <w:r>
        <w:rPr>
          <w:rFonts w:hint="eastAsia"/>
        </w:rPr>
        <w:t>：</w:t>
      </w:r>
      <w:r w:rsidRPr="00936AEE">
        <w:rPr>
          <w:rFonts w:hint="eastAsia"/>
        </w:rPr>
        <w:t>通用厂房项目的用地应优先保证，其建设用地依法通过“招拍挂”方式取得。对现有工业用地和“旧厂房”，在不改变用途的情况下，鼓励利用“三旧改造”政策建设新厂房。工业用地出让期限内，在符合规划、不改变土地用途的前提下，提高土地利用率和增加容积率的，不再增收土地价款。</w:t>
      </w:r>
    </w:p>
  </w:footnote>
  <w:footnote w:id="20">
    <w:p w:rsidR="0019372C" w:rsidRPr="0019372C" w:rsidRDefault="0019372C">
      <w:pPr>
        <w:pStyle w:val="a5"/>
      </w:pPr>
      <w:r>
        <w:rPr>
          <w:rStyle w:val="a6"/>
        </w:rPr>
        <w:footnoteRef/>
      </w:r>
      <w:r>
        <w:t xml:space="preserve"> </w:t>
      </w:r>
      <w:r>
        <w:rPr>
          <w:rFonts w:hint="eastAsia"/>
        </w:rPr>
        <w:t>【参考】</w:t>
      </w:r>
      <w:r w:rsidRPr="0019372C">
        <w:rPr>
          <w:rFonts w:hint="eastAsia"/>
        </w:rPr>
        <w:t>潮州市人民政府印发关于鼓励通用厂房建设促进工业地产发展的实施意见的通知（潮府〔</w:t>
      </w:r>
      <w:r w:rsidRPr="0019372C">
        <w:rPr>
          <w:rFonts w:hint="eastAsia"/>
        </w:rPr>
        <w:t>2017</w:t>
      </w:r>
      <w:r w:rsidRPr="0019372C">
        <w:rPr>
          <w:rFonts w:hint="eastAsia"/>
        </w:rPr>
        <w:t>〕</w:t>
      </w:r>
      <w:r w:rsidRPr="0019372C">
        <w:rPr>
          <w:rFonts w:hint="eastAsia"/>
        </w:rPr>
        <w:t xml:space="preserve">44 </w:t>
      </w:r>
      <w:r w:rsidRPr="0019372C">
        <w:rPr>
          <w:rFonts w:hint="eastAsia"/>
        </w:rPr>
        <w:t>号）</w:t>
      </w:r>
      <w:r>
        <w:rPr>
          <w:rFonts w:hint="eastAsia"/>
        </w:rPr>
        <w:t>：</w:t>
      </w:r>
      <w:r w:rsidRPr="0019372C">
        <w:rPr>
          <w:rFonts w:hint="eastAsia"/>
        </w:rPr>
        <w:t>通用厂房交房（出售或出租）必须符合以下条件：</w:t>
      </w:r>
      <w:r w:rsidRPr="0019372C">
        <w:rPr>
          <w:rFonts w:hint="eastAsia"/>
        </w:rPr>
        <w:t>1</w:t>
      </w:r>
      <w:r w:rsidRPr="0019372C">
        <w:rPr>
          <w:rFonts w:hint="eastAsia"/>
        </w:rPr>
        <w:t>、通用厂房已经竣工，符合消防及安全生产等要求并通过验收；</w:t>
      </w:r>
      <w:r w:rsidRPr="0019372C">
        <w:rPr>
          <w:rFonts w:hint="eastAsia"/>
        </w:rPr>
        <w:t>2</w:t>
      </w:r>
      <w:r w:rsidRPr="0019372C">
        <w:rPr>
          <w:rFonts w:hint="eastAsia"/>
        </w:rPr>
        <w:t>、满足生产经营条件，厂房产权明晰。</w:t>
      </w:r>
    </w:p>
  </w:footnote>
  <w:footnote w:id="21">
    <w:p w:rsidR="00756AD6" w:rsidRPr="00C73264" w:rsidRDefault="00756AD6" w:rsidP="00756AD6">
      <w:pPr>
        <w:pStyle w:val="a5"/>
      </w:pPr>
      <w:r>
        <w:rPr>
          <w:rStyle w:val="a6"/>
        </w:rPr>
        <w:footnoteRef/>
      </w:r>
      <w:r>
        <w:t xml:space="preserve"> </w:t>
      </w:r>
      <w:r>
        <w:rPr>
          <w:rFonts w:hint="eastAsia"/>
        </w:rPr>
        <w:t>【参考】</w:t>
      </w:r>
      <w:r w:rsidRPr="00C73264">
        <w:rPr>
          <w:rFonts w:hint="eastAsia"/>
        </w:rPr>
        <w:t>中山市人民政府办公室关于印发中山市商品厂房开发经营管理办法（试行）的通知（中府办〔</w:t>
      </w:r>
      <w:r w:rsidRPr="00C73264">
        <w:rPr>
          <w:rFonts w:hint="eastAsia"/>
        </w:rPr>
        <w:t>2016</w:t>
      </w:r>
      <w:r w:rsidRPr="00C73264">
        <w:rPr>
          <w:rFonts w:hint="eastAsia"/>
        </w:rPr>
        <w:t>〕</w:t>
      </w:r>
      <w:r w:rsidRPr="00C73264">
        <w:rPr>
          <w:rFonts w:hint="eastAsia"/>
        </w:rPr>
        <w:t>9</w:t>
      </w:r>
      <w:r w:rsidRPr="00C73264">
        <w:rPr>
          <w:rFonts w:hint="eastAsia"/>
        </w:rPr>
        <w:t>号）</w:t>
      </w:r>
      <w:r>
        <w:rPr>
          <w:rFonts w:hint="eastAsia"/>
        </w:rPr>
        <w:t>：</w:t>
      </w:r>
      <w:r w:rsidRPr="00C73264">
        <w:rPr>
          <w:rFonts w:hint="eastAsia"/>
        </w:rPr>
        <w:t>购买商品厂房应参照《住宅专项维修资金管理办法》缴交维修资金，缴交标准按我市有关规定执行。</w:t>
      </w:r>
    </w:p>
  </w:footnote>
  <w:footnote w:id="22">
    <w:p w:rsidR="00B35756" w:rsidRDefault="00B35756" w:rsidP="00B35756">
      <w:pPr>
        <w:pStyle w:val="a5"/>
      </w:pPr>
      <w:r>
        <w:rPr>
          <w:rStyle w:val="a6"/>
        </w:rPr>
        <w:footnoteRef/>
      </w:r>
      <w:r>
        <w:t xml:space="preserve"> </w:t>
      </w:r>
      <w:r>
        <w:rPr>
          <w:rFonts w:hint="eastAsia"/>
        </w:rPr>
        <w:t>【参考】</w:t>
      </w:r>
      <w:r w:rsidRPr="00A774E4">
        <w:rPr>
          <w:rFonts w:hint="eastAsia"/>
        </w:rPr>
        <w:t>江门市市区工业类用地升级改造开发项目的工作指导意见</w:t>
      </w:r>
      <w:r>
        <w:rPr>
          <w:rFonts w:hint="eastAsia"/>
        </w:rPr>
        <w:t>（</w:t>
      </w:r>
      <w:r w:rsidRPr="00A774E4">
        <w:rPr>
          <w:rFonts w:hint="eastAsia"/>
        </w:rPr>
        <w:t>江府〔</w:t>
      </w:r>
      <w:r w:rsidRPr="00A774E4">
        <w:rPr>
          <w:rFonts w:hint="eastAsia"/>
        </w:rPr>
        <w:t>2015</w:t>
      </w:r>
      <w:r w:rsidRPr="00A774E4">
        <w:rPr>
          <w:rFonts w:hint="eastAsia"/>
        </w:rPr>
        <w:t>〕</w:t>
      </w:r>
      <w:r w:rsidRPr="00A774E4">
        <w:rPr>
          <w:rFonts w:hint="eastAsia"/>
        </w:rPr>
        <w:t>12</w:t>
      </w:r>
      <w:r>
        <w:rPr>
          <w:rFonts w:hint="eastAsia"/>
        </w:rPr>
        <w:t>号）：</w:t>
      </w:r>
      <w:r w:rsidRPr="00A774E4">
        <w:rPr>
          <w:rFonts w:hint="eastAsia"/>
        </w:rPr>
        <w:t>项目建设的房屋可按幢、层、套、间等固定界限确权，经竣工验收后办理房产产权分割发证和土地产权变更登记。</w:t>
      </w:r>
    </w:p>
    <w:p w:rsidR="00B35756" w:rsidRPr="002261CE" w:rsidRDefault="00B35756" w:rsidP="00B35756">
      <w:pPr>
        <w:pStyle w:val="a5"/>
      </w:pPr>
      <w:r w:rsidRPr="002261CE">
        <w:rPr>
          <w:rFonts w:hint="eastAsia"/>
        </w:rPr>
        <w:t>江阴市关于加快发展工业地产促进土地节约集约利用的实施意见（试行）（澄政发〔</w:t>
      </w:r>
      <w:r w:rsidRPr="002261CE">
        <w:rPr>
          <w:rFonts w:hint="eastAsia"/>
        </w:rPr>
        <w:t>2012</w:t>
      </w:r>
      <w:r w:rsidRPr="002261CE">
        <w:rPr>
          <w:rFonts w:hint="eastAsia"/>
        </w:rPr>
        <w:t>〕</w:t>
      </w:r>
      <w:r w:rsidRPr="002261CE">
        <w:rPr>
          <w:rFonts w:hint="eastAsia"/>
        </w:rPr>
        <w:t>111</w:t>
      </w:r>
      <w:r w:rsidRPr="002261CE">
        <w:rPr>
          <w:rFonts w:hint="eastAsia"/>
        </w:rPr>
        <w:t>号）</w:t>
      </w:r>
      <w:r>
        <w:rPr>
          <w:rFonts w:hint="eastAsia"/>
        </w:rPr>
        <w:t>：</w:t>
      </w:r>
      <w:r w:rsidRPr="002261CE">
        <w:rPr>
          <w:rFonts w:hint="eastAsia"/>
        </w:rPr>
        <w:t>工业地产项目建成后可以出租或分幢、分层销售，不得预销售，销售对象必须是工业企业，市国土、房管部门根据市经信委出具的《工业企业入驻认定表》和工业地产销售协议，分别办理分割登记手续。</w:t>
      </w:r>
    </w:p>
  </w:footnote>
  <w:footnote w:id="23">
    <w:p w:rsidR="00F617C4" w:rsidRPr="00F617C4" w:rsidRDefault="00F617C4" w:rsidP="00F617C4">
      <w:pPr>
        <w:pStyle w:val="a5"/>
      </w:pPr>
      <w:r>
        <w:rPr>
          <w:rStyle w:val="a6"/>
        </w:rPr>
        <w:footnoteRef/>
      </w:r>
      <w:r>
        <w:t xml:space="preserve"> </w:t>
      </w:r>
      <w:r>
        <w:rPr>
          <w:rFonts w:hint="eastAsia"/>
        </w:rPr>
        <w:t>【参考】</w:t>
      </w:r>
      <w:r w:rsidRPr="00F617C4">
        <w:rPr>
          <w:rFonts w:hint="eastAsia"/>
        </w:rPr>
        <w:t>中山市商品厂房开发经营管理办法（试行）</w:t>
      </w:r>
      <w:r>
        <w:rPr>
          <w:rFonts w:hint="eastAsia"/>
        </w:rPr>
        <w:t>（</w:t>
      </w:r>
      <w:r w:rsidRPr="00F617C4">
        <w:rPr>
          <w:rFonts w:hint="eastAsia"/>
        </w:rPr>
        <w:t>中府办〔</w:t>
      </w:r>
      <w:r w:rsidRPr="00F617C4">
        <w:rPr>
          <w:rFonts w:hint="eastAsia"/>
        </w:rPr>
        <w:t>2016</w:t>
      </w:r>
      <w:r w:rsidRPr="00F617C4">
        <w:rPr>
          <w:rFonts w:hint="eastAsia"/>
        </w:rPr>
        <w:t>〕</w:t>
      </w:r>
      <w:r w:rsidRPr="00F617C4">
        <w:rPr>
          <w:rFonts w:hint="eastAsia"/>
        </w:rPr>
        <w:t>9</w:t>
      </w:r>
      <w:r>
        <w:rPr>
          <w:rFonts w:hint="eastAsia"/>
        </w:rPr>
        <w:t>号）：</w:t>
      </w:r>
      <w:r w:rsidRPr="00F617C4">
        <w:rPr>
          <w:rFonts w:hint="eastAsia"/>
        </w:rPr>
        <w:t>商品厂房出售最小单元划分以规划报建时单元划分为依据。</w:t>
      </w:r>
    </w:p>
  </w:footnote>
  <w:footnote w:id="24">
    <w:p w:rsidR="00C31FE6" w:rsidRPr="00C31FE6" w:rsidRDefault="00C31FE6">
      <w:pPr>
        <w:pStyle w:val="a5"/>
      </w:pPr>
      <w:r>
        <w:rPr>
          <w:rStyle w:val="a6"/>
        </w:rPr>
        <w:footnoteRef/>
      </w:r>
      <w:r>
        <w:t xml:space="preserve"> </w:t>
      </w:r>
      <w:r>
        <w:rPr>
          <w:rFonts w:hint="eastAsia"/>
        </w:rPr>
        <w:t>【参考】</w:t>
      </w:r>
      <w:r w:rsidRPr="00C31FE6">
        <w:rPr>
          <w:rFonts w:hint="eastAsia"/>
        </w:rPr>
        <w:t>扬州市人民政府关于促进工业地产优化发展的意见（扬府发〔</w:t>
      </w:r>
      <w:r w:rsidRPr="00C31FE6">
        <w:rPr>
          <w:rFonts w:hint="eastAsia"/>
        </w:rPr>
        <w:t>2015</w:t>
      </w:r>
      <w:r w:rsidRPr="00C31FE6">
        <w:rPr>
          <w:rFonts w:hint="eastAsia"/>
        </w:rPr>
        <w:t>〕</w:t>
      </w:r>
      <w:r w:rsidRPr="00C31FE6">
        <w:rPr>
          <w:rFonts w:hint="eastAsia"/>
        </w:rPr>
        <w:t>39</w:t>
      </w:r>
      <w:r w:rsidRPr="00C31FE6">
        <w:rPr>
          <w:rFonts w:hint="eastAsia"/>
        </w:rPr>
        <w:t>号）</w:t>
      </w:r>
      <w:r>
        <w:rPr>
          <w:rFonts w:hint="eastAsia"/>
        </w:rPr>
        <w:t>：</w:t>
      </w:r>
      <w:r w:rsidRPr="00C31FE6">
        <w:rPr>
          <w:rFonts w:hint="eastAsia"/>
        </w:rPr>
        <w:t>控制工业地产项目房屋转让比例。原则上开发企业自持比例应不低于建筑总面积的</w:t>
      </w:r>
      <w:r w:rsidRPr="00C31FE6">
        <w:rPr>
          <w:rFonts w:hint="eastAsia"/>
        </w:rPr>
        <w:t>20%</w:t>
      </w:r>
      <w:r w:rsidRPr="00C31FE6">
        <w:rPr>
          <w:rFonts w:hint="eastAsia"/>
        </w:rPr>
        <w:t>，规划、国土部门根据联席会议要求或相关区意见在满足最低自持比例的基础上确定自持比例，并在规划设计条件及土地出让合同中予以明确。</w:t>
      </w:r>
    </w:p>
  </w:footnote>
  <w:footnote w:id="25">
    <w:p w:rsidR="0081085F" w:rsidRPr="0081085F" w:rsidRDefault="0081085F">
      <w:pPr>
        <w:pStyle w:val="a5"/>
      </w:pPr>
      <w:r>
        <w:rPr>
          <w:rStyle w:val="a6"/>
        </w:rPr>
        <w:footnoteRef/>
      </w:r>
      <w:r>
        <w:t xml:space="preserve"> </w:t>
      </w:r>
      <w:r>
        <w:rPr>
          <w:rFonts w:hint="eastAsia"/>
        </w:rPr>
        <w:t>【参考】</w:t>
      </w:r>
      <w:r w:rsidRPr="0081085F">
        <w:rPr>
          <w:rFonts w:hint="eastAsia"/>
        </w:rPr>
        <w:t>长沙市人民政府印发《关于进一步规范工业地产发展暂行办法》的通知（长政发〔</w:t>
      </w:r>
      <w:r w:rsidRPr="0081085F">
        <w:rPr>
          <w:rFonts w:hint="eastAsia"/>
        </w:rPr>
        <w:t>2014</w:t>
      </w:r>
      <w:r w:rsidRPr="0081085F">
        <w:rPr>
          <w:rFonts w:hint="eastAsia"/>
        </w:rPr>
        <w:t>〕</w:t>
      </w:r>
      <w:r w:rsidRPr="0081085F">
        <w:rPr>
          <w:rFonts w:hint="eastAsia"/>
        </w:rPr>
        <w:t>56</w:t>
      </w:r>
      <w:r w:rsidRPr="0081085F">
        <w:rPr>
          <w:rFonts w:hint="eastAsia"/>
        </w:rPr>
        <w:t>号）</w:t>
      </w:r>
      <w:r>
        <w:rPr>
          <w:rFonts w:hint="eastAsia"/>
        </w:rPr>
        <w:t>：</w:t>
      </w:r>
      <w:r w:rsidRPr="0081085F">
        <w:rPr>
          <w:rFonts w:hint="eastAsia"/>
        </w:rPr>
        <w:t>控制房屋转让比例。国家级工业园区及城区工业园区内的工业地产项目必须自持房屋建筑总面积的</w:t>
      </w:r>
      <w:r w:rsidRPr="0081085F">
        <w:rPr>
          <w:rFonts w:hint="eastAsia"/>
        </w:rPr>
        <w:t>50%</w:t>
      </w:r>
      <w:r w:rsidRPr="0081085F">
        <w:rPr>
          <w:rFonts w:hint="eastAsia"/>
        </w:rPr>
        <w:t>以上，其他园区自持比例为</w:t>
      </w:r>
      <w:r w:rsidRPr="0081085F">
        <w:rPr>
          <w:rFonts w:hint="eastAsia"/>
        </w:rPr>
        <w:t>30%</w:t>
      </w:r>
      <w:r w:rsidRPr="0081085F">
        <w:rPr>
          <w:rFonts w:hint="eastAsia"/>
        </w:rPr>
        <w:t>，其中配套设施面积必须全部自持。自持部分只能自用、自营或出租，不得办理分割转让。</w:t>
      </w:r>
    </w:p>
  </w:footnote>
  <w:footnote w:id="26">
    <w:p w:rsidR="002261CE" w:rsidRPr="00C31FE6" w:rsidRDefault="002261CE" w:rsidP="002261CE">
      <w:pPr>
        <w:pStyle w:val="a5"/>
      </w:pPr>
      <w:r>
        <w:rPr>
          <w:rStyle w:val="a6"/>
        </w:rPr>
        <w:footnoteRef/>
      </w:r>
      <w:r>
        <w:t xml:space="preserve"> </w:t>
      </w:r>
      <w:r>
        <w:rPr>
          <w:rFonts w:hint="eastAsia"/>
        </w:rPr>
        <w:t>【参考】</w:t>
      </w:r>
      <w:r w:rsidRPr="00C31FE6">
        <w:rPr>
          <w:rFonts w:hint="eastAsia"/>
        </w:rPr>
        <w:t>扬州市人民政府关于促进工业地产优化发展的意见（扬府发〔</w:t>
      </w:r>
      <w:r w:rsidRPr="00C31FE6">
        <w:rPr>
          <w:rFonts w:hint="eastAsia"/>
        </w:rPr>
        <w:t>2015</w:t>
      </w:r>
      <w:r w:rsidRPr="00C31FE6">
        <w:rPr>
          <w:rFonts w:hint="eastAsia"/>
        </w:rPr>
        <w:t>〕</w:t>
      </w:r>
      <w:r w:rsidRPr="00C31FE6">
        <w:rPr>
          <w:rFonts w:hint="eastAsia"/>
        </w:rPr>
        <w:t>39</w:t>
      </w:r>
      <w:r w:rsidRPr="00C31FE6">
        <w:rPr>
          <w:rFonts w:hint="eastAsia"/>
        </w:rPr>
        <w:t>号）</w:t>
      </w:r>
      <w:r>
        <w:rPr>
          <w:rFonts w:hint="eastAsia"/>
        </w:rPr>
        <w:t>：</w:t>
      </w:r>
      <w:r w:rsidRPr="00C31FE6">
        <w:rPr>
          <w:rFonts w:hint="eastAsia"/>
        </w:rPr>
        <w:t>工业地产的销售及房地产权属转移登记，可参照商业地产管理模式办理。</w:t>
      </w:r>
    </w:p>
  </w:footnote>
  <w:footnote w:id="27">
    <w:p w:rsidR="00C31FE6" w:rsidRDefault="00C31FE6">
      <w:pPr>
        <w:pStyle w:val="a5"/>
      </w:pPr>
      <w:r>
        <w:rPr>
          <w:rStyle w:val="a6"/>
        </w:rPr>
        <w:footnoteRef/>
      </w:r>
      <w:r>
        <w:t xml:space="preserve"> </w:t>
      </w:r>
      <w:r>
        <w:rPr>
          <w:rFonts w:hint="eastAsia"/>
        </w:rPr>
        <w:t>【参考】</w:t>
      </w:r>
      <w:r w:rsidRPr="00C31FE6">
        <w:rPr>
          <w:rFonts w:hint="eastAsia"/>
        </w:rPr>
        <w:t>扬州市人民政府关于促进工业地产优化发展的意见（扬府发〔</w:t>
      </w:r>
      <w:r w:rsidRPr="00C31FE6">
        <w:rPr>
          <w:rFonts w:hint="eastAsia"/>
        </w:rPr>
        <w:t>2015</w:t>
      </w:r>
      <w:r w:rsidRPr="00C31FE6">
        <w:rPr>
          <w:rFonts w:hint="eastAsia"/>
        </w:rPr>
        <w:t>〕</w:t>
      </w:r>
      <w:r w:rsidRPr="00C31FE6">
        <w:rPr>
          <w:rFonts w:hint="eastAsia"/>
        </w:rPr>
        <w:t>39</w:t>
      </w:r>
      <w:r w:rsidRPr="00C31FE6">
        <w:rPr>
          <w:rFonts w:hint="eastAsia"/>
        </w:rPr>
        <w:t>号）</w:t>
      </w:r>
      <w:r>
        <w:rPr>
          <w:rFonts w:hint="eastAsia"/>
        </w:rPr>
        <w:t>：</w:t>
      </w:r>
      <w:r w:rsidRPr="00C31FE6">
        <w:rPr>
          <w:rFonts w:hint="eastAsia"/>
        </w:rPr>
        <w:t>工业地产项目的用房（含生产性及非生产性用房）的购买人限定为工业企业法人、生产型服务业企业法人，个人不得购买。凡工业地产项目开发建设的房屋在首次购房后原则上</w:t>
      </w:r>
      <w:r w:rsidRPr="00C31FE6">
        <w:rPr>
          <w:rFonts w:hint="eastAsia"/>
        </w:rPr>
        <w:t>5</w:t>
      </w:r>
      <w:r w:rsidRPr="00C31FE6">
        <w:rPr>
          <w:rFonts w:hint="eastAsia"/>
        </w:rPr>
        <w:t>年内不得转让，</w:t>
      </w:r>
      <w:r w:rsidRPr="00C31FE6">
        <w:rPr>
          <w:rFonts w:hint="eastAsia"/>
        </w:rPr>
        <w:t>5</w:t>
      </w:r>
      <w:r w:rsidRPr="00C31FE6">
        <w:rPr>
          <w:rFonts w:hint="eastAsia"/>
        </w:rPr>
        <w:t>年后进行二次交易的对象也必须为工业企业法人、生产型服务业企业法人。在项目开发之初，项目所在地园区管委会应当指导买卖双方在合同中约定“</w:t>
      </w:r>
      <w:r w:rsidRPr="00C31FE6">
        <w:rPr>
          <w:rFonts w:hint="eastAsia"/>
        </w:rPr>
        <w:t>5</w:t>
      </w:r>
      <w:r w:rsidRPr="00C31FE6">
        <w:rPr>
          <w:rFonts w:hint="eastAsia"/>
        </w:rPr>
        <w:t>年内转让的原购买方应当补偿的事项”，即</w:t>
      </w:r>
      <w:r w:rsidRPr="00C31FE6">
        <w:rPr>
          <w:rFonts w:hint="eastAsia"/>
        </w:rPr>
        <w:t>5</w:t>
      </w:r>
      <w:r w:rsidRPr="00C31FE6">
        <w:rPr>
          <w:rFonts w:hint="eastAsia"/>
        </w:rPr>
        <w:t>年内确实需要转让的，原购买方须按合同约定进行补偿，以此限制</w:t>
      </w:r>
      <w:r w:rsidRPr="00C31FE6">
        <w:rPr>
          <w:rFonts w:hint="eastAsia"/>
        </w:rPr>
        <w:t>5</w:t>
      </w:r>
      <w:r w:rsidRPr="00C31FE6">
        <w:rPr>
          <w:rFonts w:hint="eastAsia"/>
        </w:rPr>
        <w:t>年内转让行为，具体工作由项目所在地园区管委会严格把关。</w:t>
      </w:r>
    </w:p>
    <w:p w:rsidR="0047244F" w:rsidRDefault="0047244F">
      <w:pPr>
        <w:pStyle w:val="a5"/>
      </w:pPr>
      <w:r w:rsidRPr="0047244F">
        <w:rPr>
          <w:rFonts w:hint="eastAsia"/>
        </w:rPr>
        <w:t>肇庆市人民政府关于鼓励工业园区建设和使用通用厂房的指导意见（肇府函〔</w:t>
      </w:r>
      <w:r w:rsidRPr="0047244F">
        <w:rPr>
          <w:rFonts w:hint="eastAsia"/>
        </w:rPr>
        <w:t>2016</w:t>
      </w:r>
      <w:r w:rsidRPr="0047244F">
        <w:rPr>
          <w:rFonts w:hint="eastAsia"/>
        </w:rPr>
        <w:t>〕</w:t>
      </w:r>
      <w:r w:rsidRPr="0047244F">
        <w:rPr>
          <w:rFonts w:hint="eastAsia"/>
        </w:rPr>
        <w:t>404</w:t>
      </w:r>
      <w:r w:rsidRPr="0047244F">
        <w:rPr>
          <w:rFonts w:hint="eastAsia"/>
        </w:rPr>
        <w:t>号）</w:t>
      </w:r>
      <w:r>
        <w:rPr>
          <w:rFonts w:hint="eastAsia"/>
        </w:rPr>
        <w:t>：</w:t>
      </w:r>
      <w:r w:rsidRPr="0047244F">
        <w:rPr>
          <w:rFonts w:hint="eastAsia"/>
        </w:rPr>
        <w:t>入驻企业原则上应为工业企业或我市重点发展的工业领域生产性服务业企业，应认真执行有关安全生产、环境保护有关法律法规，并符合所在工业园区关于产业定位、投资强度、产出、税收等方面要求。</w:t>
      </w:r>
    </w:p>
    <w:p w:rsidR="005411F0" w:rsidRDefault="005411F0" w:rsidP="005411F0">
      <w:pPr>
        <w:pStyle w:val="a5"/>
      </w:pPr>
      <w:r w:rsidRPr="005411F0">
        <w:rPr>
          <w:rFonts w:hint="eastAsia"/>
        </w:rPr>
        <w:t>长沙市人民政府印发《关于进一步规范工业地产发展暂行办法》的通知（长政发〔</w:t>
      </w:r>
      <w:r w:rsidRPr="005411F0">
        <w:rPr>
          <w:rFonts w:hint="eastAsia"/>
        </w:rPr>
        <w:t>2014</w:t>
      </w:r>
      <w:r w:rsidRPr="005411F0">
        <w:rPr>
          <w:rFonts w:hint="eastAsia"/>
        </w:rPr>
        <w:t>〕</w:t>
      </w:r>
      <w:r w:rsidRPr="005411F0">
        <w:rPr>
          <w:rFonts w:hint="eastAsia"/>
        </w:rPr>
        <w:t>56</w:t>
      </w:r>
      <w:r w:rsidRPr="005411F0">
        <w:rPr>
          <w:rFonts w:hint="eastAsia"/>
        </w:rPr>
        <w:t>号）</w:t>
      </w:r>
      <w:r>
        <w:rPr>
          <w:rFonts w:hint="eastAsia"/>
        </w:rPr>
        <w:t>：规范房屋转让对象。工业地产项目的用房（含生产性及非生产性用房）的购买人限定为生产、销售、科研型企业法人或总部经济法人，不得以个人名义购买。凡工业地产项目开发建设的房屋在首次购房后原则上</w:t>
      </w:r>
      <w:r>
        <w:rPr>
          <w:rFonts w:hint="eastAsia"/>
        </w:rPr>
        <w:t>5</w:t>
      </w:r>
      <w:r>
        <w:rPr>
          <w:rFonts w:hint="eastAsia"/>
        </w:rPr>
        <w:t>年内不得转让，</w:t>
      </w:r>
      <w:r>
        <w:rPr>
          <w:rFonts w:hint="eastAsia"/>
        </w:rPr>
        <w:t>5</w:t>
      </w:r>
      <w:r>
        <w:rPr>
          <w:rFonts w:hint="eastAsia"/>
        </w:rPr>
        <w:t>年后进行二次交易的对象也必须为企业法人。购房不足</w:t>
      </w:r>
      <w:r>
        <w:rPr>
          <w:rFonts w:hint="eastAsia"/>
        </w:rPr>
        <w:t>5</w:t>
      </w:r>
      <w:r>
        <w:rPr>
          <w:rFonts w:hint="eastAsia"/>
        </w:rPr>
        <w:t>年但确需进行转让的，在办理土地房屋产权变更时，按该用房现行评估价与实际购买价格之差的</w:t>
      </w:r>
      <w:r>
        <w:rPr>
          <w:rFonts w:hint="eastAsia"/>
        </w:rPr>
        <w:t>50%</w:t>
      </w:r>
      <w:r>
        <w:rPr>
          <w:rFonts w:hint="eastAsia"/>
        </w:rPr>
        <w:t>补缴税费。</w:t>
      </w:r>
    </w:p>
  </w:footnote>
  <w:footnote w:id="28">
    <w:p w:rsidR="00582C0D" w:rsidRPr="00582C0D" w:rsidRDefault="00582C0D">
      <w:pPr>
        <w:pStyle w:val="a5"/>
      </w:pPr>
      <w:r>
        <w:rPr>
          <w:rStyle w:val="a6"/>
        </w:rPr>
        <w:footnoteRef/>
      </w:r>
      <w:r>
        <w:t xml:space="preserve"> </w:t>
      </w:r>
      <w:r>
        <w:rPr>
          <w:rFonts w:hint="eastAsia"/>
        </w:rPr>
        <w:t>【参考】</w:t>
      </w:r>
      <w:r w:rsidRPr="005411F0">
        <w:rPr>
          <w:rFonts w:hint="eastAsia"/>
        </w:rPr>
        <w:t>长沙市人民政府印发《关于进一步规范工业地产发展暂行办法》的通知（长政发〔</w:t>
      </w:r>
      <w:r w:rsidRPr="005411F0">
        <w:rPr>
          <w:rFonts w:hint="eastAsia"/>
        </w:rPr>
        <w:t>2014</w:t>
      </w:r>
      <w:r w:rsidRPr="005411F0">
        <w:rPr>
          <w:rFonts w:hint="eastAsia"/>
        </w:rPr>
        <w:t>〕</w:t>
      </w:r>
      <w:r w:rsidRPr="005411F0">
        <w:rPr>
          <w:rFonts w:hint="eastAsia"/>
        </w:rPr>
        <w:t>56</w:t>
      </w:r>
      <w:r w:rsidRPr="005411F0">
        <w:rPr>
          <w:rFonts w:hint="eastAsia"/>
        </w:rPr>
        <w:t>号）</w:t>
      </w:r>
      <w:r>
        <w:rPr>
          <w:rFonts w:hint="eastAsia"/>
        </w:rPr>
        <w:t>：</w:t>
      </w:r>
      <w:r w:rsidRPr="00582C0D">
        <w:rPr>
          <w:rFonts w:hint="eastAsia"/>
        </w:rPr>
        <w:t>工业地产项目开发单位必须负责保障和维护项目内配套设施，满足入驻企业所需条件，组建或聘请有资质的公司承担项目内的物业管理。开发单位必须设置专门的入园企业服务机构，明确职责，做好各种突发事件应急预案，负责生产要素保障和安全生产。</w:t>
      </w:r>
    </w:p>
  </w:footnote>
  <w:footnote w:id="29">
    <w:p w:rsidR="00582C0D" w:rsidRPr="00943AF8" w:rsidRDefault="00582C0D" w:rsidP="00582C0D">
      <w:pPr>
        <w:pStyle w:val="a5"/>
      </w:pPr>
      <w:r>
        <w:rPr>
          <w:rStyle w:val="a6"/>
        </w:rPr>
        <w:footnoteRef/>
      </w:r>
      <w:r>
        <w:t xml:space="preserve"> </w:t>
      </w:r>
      <w:r>
        <w:rPr>
          <w:rFonts w:hint="eastAsia"/>
        </w:rPr>
        <w:t>【参考】</w:t>
      </w:r>
      <w:r w:rsidRPr="00943AF8">
        <w:rPr>
          <w:rFonts w:hint="eastAsia"/>
        </w:rPr>
        <w:t>扬州市人民政府关于促进工业地产优化发展的意见（扬府发〔</w:t>
      </w:r>
      <w:r w:rsidRPr="00943AF8">
        <w:rPr>
          <w:rFonts w:hint="eastAsia"/>
        </w:rPr>
        <w:t>2015</w:t>
      </w:r>
      <w:r w:rsidRPr="00943AF8">
        <w:rPr>
          <w:rFonts w:hint="eastAsia"/>
        </w:rPr>
        <w:t>〕</w:t>
      </w:r>
      <w:r w:rsidRPr="00943AF8">
        <w:rPr>
          <w:rFonts w:hint="eastAsia"/>
        </w:rPr>
        <w:t>39</w:t>
      </w:r>
      <w:r w:rsidRPr="00943AF8">
        <w:rPr>
          <w:rFonts w:hint="eastAsia"/>
        </w:rPr>
        <w:t>号）</w:t>
      </w:r>
      <w:r>
        <w:rPr>
          <w:rFonts w:hint="eastAsia"/>
        </w:rPr>
        <w:t>：</w:t>
      </w:r>
      <w:r w:rsidRPr="00943AF8">
        <w:rPr>
          <w:rFonts w:hint="eastAsia"/>
        </w:rPr>
        <w:t>鼓励项目开发单位引进投融资服务机构，搭建各类科技创新和产业公共技术平台，扶持入园企业发展。</w:t>
      </w:r>
    </w:p>
  </w:footnote>
  <w:footnote w:id="30">
    <w:p w:rsidR="00C04816" w:rsidRPr="00C04816" w:rsidRDefault="00C04816">
      <w:pPr>
        <w:pStyle w:val="a5"/>
      </w:pPr>
      <w:r>
        <w:rPr>
          <w:rStyle w:val="a6"/>
        </w:rPr>
        <w:footnoteRef/>
      </w:r>
      <w:r>
        <w:rPr>
          <w:rFonts w:hint="eastAsia"/>
        </w:rPr>
        <w:t xml:space="preserve"> </w:t>
      </w:r>
      <w:r>
        <w:rPr>
          <w:rFonts w:hint="eastAsia"/>
        </w:rPr>
        <w:t>【参考】</w:t>
      </w:r>
      <w:r w:rsidRPr="00C04816">
        <w:rPr>
          <w:rFonts w:hint="eastAsia"/>
        </w:rPr>
        <w:t>肇庆市人民政府关于鼓励工业园区建设和使用通用厂房的指导意见（肇府函〔</w:t>
      </w:r>
      <w:r w:rsidRPr="00C04816">
        <w:rPr>
          <w:rFonts w:hint="eastAsia"/>
        </w:rPr>
        <w:t>2016</w:t>
      </w:r>
      <w:r w:rsidRPr="00C04816">
        <w:rPr>
          <w:rFonts w:hint="eastAsia"/>
        </w:rPr>
        <w:t>〕</w:t>
      </w:r>
      <w:r w:rsidRPr="00C04816">
        <w:rPr>
          <w:rFonts w:hint="eastAsia"/>
        </w:rPr>
        <w:t>404</w:t>
      </w:r>
      <w:r w:rsidRPr="00C04816">
        <w:rPr>
          <w:rFonts w:hint="eastAsia"/>
        </w:rPr>
        <w:t>号）</w:t>
      </w:r>
      <w:r>
        <w:rPr>
          <w:rFonts w:hint="eastAsia"/>
        </w:rPr>
        <w:t>：</w:t>
      </w:r>
      <w:r w:rsidRPr="00C04816">
        <w:rPr>
          <w:rFonts w:hint="eastAsia"/>
        </w:rPr>
        <w:t>企业入驻通用厂房须经所在地人民政府（管委会）及工业园区管理机构把关。入驻企业原则上应为工业企业或我市重点发展的工业领域生产性服务业企业，应认真执行有关安全生产、环境保护有关法律法规，并符合所在工业园区关于产业定位、投资强度、产出、税收等方面要求。</w:t>
      </w:r>
    </w:p>
  </w:footnote>
  <w:footnote w:id="31">
    <w:p w:rsidR="003378C2" w:rsidRPr="003378C2" w:rsidRDefault="003378C2" w:rsidP="003378C2">
      <w:pPr>
        <w:pStyle w:val="a5"/>
      </w:pPr>
      <w:r>
        <w:rPr>
          <w:rStyle w:val="a6"/>
        </w:rPr>
        <w:footnoteRef/>
      </w:r>
      <w:r>
        <w:t xml:space="preserve"> </w:t>
      </w:r>
      <w:r>
        <w:rPr>
          <w:rFonts w:hint="eastAsia"/>
        </w:rPr>
        <w:t>【参考】</w:t>
      </w:r>
      <w:r w:rsidRPr="003378C2">
        <w:rPr>
          <w:rFonts w:hint="eastAsia"/>
        </w:rPr>
        <w:t>中山市商品厂房开发经营管理办法（试行）（中府办〔</w:t>
      </w:r>
      <w:r w:rsidRPr="003378C2">
        <w:rPr>
          <w:rFonts w:hint="eastAsia"/>
        </w:rPr>
        <w:t>2016</w:t>
      </w:r>
      <w:r w:rsidRPr="003378C2">
        <w:rPr>
          <w:rFonts w:hint="eastAsia"/>
        </w:rPr>
        <w:t>〕</w:t>
      </w:r>
      <w:r w:rsidRPr="003378C2">
        <w:rPr>
          <w:rFonts w:hint="eastAsia"/>
        </w:rPr>
        <w:t>9</w:t>
      </w:r>
      <w:r w:rsidRPr="003378C2">
        <w:rPr>
          <w:rFonts w:hint="eastAsia"/>
        </w:rPr>
        <w:t>号）</w:t>
      </w:r>
      <w:r>
        <w:rPr>
          <w:rFonts w:hint="eastAsia"/>
        </w:rPr>
        <w:t>：镇区负责平时对商品厂房项目的监管与服务工作，并编写镇区内商品厂房开发项目的年度发展评估报告，并报送市联席会议审议。由联席会议各成员单位的专业人员组建的评估及监管工作组，对各个商品厂房开发项目进行年度或不定期检查，并提出整改意见及建议。</w:t>
      </w:r>
    </w:p>
  </w:footnote>
  <w:footnote w:id="32">
    <w:p w:rsidR="00E402A1" w:rsidRPr="00E402A1" w:rsidRDefault="00E402A1">
      <w:pPr>
        <w:pStyle w:val="a5"/>
      </w:pPr>
      <w:r>
        <w:rPr>
          <w:rStyle w:val="a6"/>
        </w:rPr>
        <w:footnoteRef/>
      </w:r>
      <w:r>
        <w:t xml:space="preserve"> </w:t>
      </w:r>
      <w:r>
        <w:rPr>
          <w:rFonts w:hint="eastAsia"/>
        </w:rPr>
        <w:t>【参考】</w:t>
      </w:r>
      <w:r w:rsidRPr="00E402A1">
        <w:rPr>
          <w:rFonts w:hint="eastAsia"/>
        </w:rPr>
        <w:t>肇庆市人民政府关于鼓励工业园区建设和使用通用厂房的指导意见（肇府函〔</w:t>
      </w:r>
      <w:r w:rsidRPr="00E402A1">
        <w:rPr>
          <w:rFonts w:hint="eastAsia"/>
        </w:rPr>
        <w:t>2016</w:t>
      </w:r>
      <w:r w:rsidRPr="00E402A1">
        <w:rPr>
          <w:rFonts w:hint="eastAsia"/>
        </w:rPr>
        <w:t>〕</w:t>
      </w:r>
      <w:r w:rsidRPr="00E402A1">
        <w:rPr>
          <w:rFonts w:hint="eastAsia"/>
        </w:rPr>
        <w:t>404</w:t>
      </w:r>
      <w:r w:rsidRPr="00E402A1">
        <w:rPr>
          <w:rFonts w:hint="eastAsia"/>
        </w:rPr>
        <w:t>号）</w:t>
      </w:r>
      <w:r>
        <w:rPr>
          <w:rFonts w:hint="eastAsia"/>
        </w:rPr>
        <w:t>：</w:t>
      </w:r>
      <w:r w:rsidRPr="00E402A1">
        <w:rPr>
          <w:rFonts w:hint="eastAsia"/>
        </w:rPr>
        <w:t>各工业园区管理机构具体负责标准厂房项目建设和使用的日常监管，如发现上述行为，应及时制止并责令开发业主或入驻企业予以纠正。对不及时纠正的，终止优惠政策，由初审部门负责收回政策性补助；对违法违规的，按有关规定处罚。</w:t>
      </w:r>
    </w:p>
  </w:footnote>
  <w:footnote w:id="33">
    <w:p w:rsidR="00756AD6" w:rsidRPr="00F505E6" w:rsidRDefault="00756AD6" w:rsidP="00756AD6">
      <w:pPr>
        <w:pStyle w:val="a5"/>
      </w:pPr>
      <w:r>
        <w:rPr>
          <w:rStyle w:val="a6"/>
        </w:rPr>
        <w:footnoteRef/>
      </w:r>
      <w:r>
        <w:rPr>
          <w:rFonts w:hint="eastAsia"/>
        </w:rPr>
        <w:t xml:space="preserve"> </w:t>
      </w:r>
      <w:r>
        <w:rPr>
          <w:rFonts w:hint="eastAsia"/>
        </w:rPr>
        <w:t>【参考】</w:t>
      </w:r>
      <w:r w:rsidRPr="00F505E6">
        <w:rPr>
          <w:rFonts w:hint="eastAsia"/>
        </w:rPr>
        <w:t>益阳市人民政府办公室关于促进工业地产发展的实施意见（益政办发〔</w:t>
      </w:r>
      <w:r w:rsidRPr="00F505E6">
        <w:rPr>
          <w:rFonts w:hint="eastAsia"/>
        </w:rPr>
        <w:t>2015</w:t>
      </w:r>
      <w:r w:rsidRPr="00F505E6">
        <w:rPr>
          <w:rFonts w:hint="eastAsia"/>
        </w:rPr>
        <w:t>〕</w:t>
      </w:r>
      <w:r w:rsidRPr="00F505E6">
        <w:rPr>
          <w:rFonts w:hint="eastAsia"/>
        </w:rPr>
        <w:t>4</w:t>
      </w:r>
      <w:r w:rsidRPr="00F505E6">
        <w:rPr>
          <w:rFonts w:hint="eastAsia"/>
        </w:rPr>
        <w:t>号）</w:t>
      </w:r>
      <w:r>
        <w:rPr>
          <w:rFonts w:hint="eastAsia"/>
        </w:rPr>
        <w:t>：</w:t>
      </w:r>
      <w:r w:rsidRPr="00F505E6">
        <w:rPr>
          <w:rFonts w:hint="eastAsia"/>
        </w:rPr>
        <w:t>对工业地产外围道路交通网络的建设，各级人民政府应加强水、电、气等基础设施配套，水、气等相关收费标准与政府自办工业园区同等对待。</w:t>
      </w:r>
    </w:p>
  </w:footnote>
  <w:footnote w:id="34">
    <w:p w:rsidR="00756AD6" w:rsidRPr="005411F0" w:rsidRDefault="00756AD6" w:rsidP="00756AD6">
      <w:pPr>
        <w:pStyle w:val="a5"/>
      </w:pPr>
      <w:r>
        <w:rPr>
          <w:rStyle w:val="a6"/>
        </w:rPr>
        <w:footnoteRef/>
      </w:r>
      <w:r>
        <w:t xml:space="preserve"> </w:t>
      </w:r>
      <w:r>
        <w:rPr>
          <w:rFonts w:hint="eastAsia"/>
        </w:rPr>
        <w:t>【参考】</w:t>
      </w:r>
      <w:r w:rsidRPr="005411F0">
        <w:rPr>
          <w:rFonts w:hint="eastAsia"/>
        </w:rPr>
        <w:t>长沙市人民政府印发《关于进一步规范工业地产发展暂行办法》的通知（长政发〔</w:t>
      </w:r>
      <w:r w:rsidRPr="005411F0">
        <w:rPr>
          <w:rFonts w:hint="eastAsia"/>
        </w:rPr>
        <w:t>2014</w:t>
      </w:r>
      <w:r w:rsidRPr="005411F0">
        <w:rPr>
          <w:rFonts w:hint="eastAsia"/>
        </w:rPr>
        <w:t>〕</w:t>
      </w:r>
      <w:r w:rsidRPr="005411F0">
        <w:rPr>
          <w:rFonts w:hint="eastAsia"/>
        </w:rPr>
        <w:t>56</w:t>
      </w:r>
      <w:r w:rsidRPr="005411F0">
        <w:rPr>
          <w:rFonts w:hint="eastAsia"/>
        </w:rPr>
        <w:t>号）</w:t>
      </w:r>
      <w:r>
        <w:rPr>
          <w:rFonts w:hint="eastAsia"/>
        </w:rPr>
        <w:t>：</w:t>
      </w:r>
      <w:r w:rsidRPr="005411F0">
        <w:rPr>
          <w:rFonts w:hint="eastAsia"/>
        </w:rPr>
        <w:t>工业地产项目开发单位必须负责保障和维护项目内配套设施，满足入驻企业所需条件，组建或聘请有资质的公司承担项目内的物业管理。开发单位必须设置专门的入园企业服务机构，明确职责，做好各种突发事件应急预案，负责生产要素保障和安全生产。园区管委会要开辟绿色通道，为项目提供优质服务，并对管理服务实行督促检查。</w:t>
      </w:r>
    </w:p>
  </w:footnote>
  <w:footnote w:id="35">
    <w:p w:rsidR="00756AD6" w:rsidRPr="0019372C" w:rsidRDefault="00756AD6" w:rsidP="00756AD6">
      <w:pPr>
        <w:pStyle w:val="a5"/>
      </w:pPr>
      <w:r>
        <w:rPr>
          <w:rStyle w:val="a6"/>
        </w:rPr>
        <w:footnoteRef/>
      </w:r>
      <w:r>
        <w:t xml:space="preserve"> </w:t>
      </w:r>
      <w:r>
        <w:rPr>
          <w:rFonts w:hint="eastAsia"/>
        </w:rPr>
        <w:t>【参考】</w:t>
      </w:r>
      <w:r w:rsidRPr="0019372C">
        <w:rPr>
          <w:rFonts w:hint="eastAsia"/>
        </w:rPr>
        <w:t>潮州市人民政府印发关于鼓励通用厂房建设促进工业地产发展的实施意见的通知（潮府〔</w:t>
      </w:r>
      <w:r w:rsidRPr="0019372C">
        <w:rPr>
          <w:rFonts w:hint="eastAsia"/>
        </w:rPr>
        <w:t>2017</w:t>
      </w:r>
      <w:r w:rsidRPr="0019372C">
        <w:rPr>
          <w:rFonts w:hint="eastAsia"/>
        </w:rPr>
        <w:t>〕</w:t>
      </w:r>
      <w:r w:rsidRPr="0019372C">
        <w:rPr>
          <w:rFonts w:hint="eastAsia"/>
        </w:rPr>
        <w:t xml:space="preserve">44 </w:t>
      </w:r>
      <w:r w:rsidRPr="0019372C">
        <w:rPr>
          <w:rFonts w:hint="eastAsia"/>
        </w:rPr>
        <w:t>号）</w:t>
      </w:r>
      <w:r>
        <w:rPr>
          <w:rFonts w:hint="eastAsia"/>
        </w:rPr>
        <w:t>：</w:t>
      </w:r>
      <w:r w:rsidRPr="0019372C">
        <w:rPr>
          <w:rFonts w:hint="eastAsia"/>
        </w:rPr>
        <w:t>各县区和市各开发区（园区）管委会要对辖区内工业厂房的出租出售情况进行登记造册，建立存量厂房供需信息平台，实行动态管理，及时向社会公布，帮助并指导开发业主开展厂房招商。</w:t>
      </w:r>
    </w:p>
  </w:footnote>
  <w:footnote w:id="36">
    <w:p w:rsidR="00304F75" w:rsidRPr="00304F75" w:rsidRDefault="00304F75">
      <w:pPr>
        <w:pStyle w:val="a5"/>
      </w:pPr>
      <w:r>
        <w:rPr>
          <w:rStyle w:val="a6"/>
        </w:rPr>
        <w:footnoteRef/>
      </w:r>
      <w:r>
        <w:t xml:space="preserve"> </w:t>
      </w:r>
      <w:r>
        <w:rPr>
          <w:rFonts w:hint="eastAsia"/>
        </w:rPr>
        <w:t>【参考】</w:t>
      </w:r>
      <w:r w:rsidRPr="004030C9">
        <w:rPr>
          <w:rFonts w:hint="eastAsia"/>
        </w:rPr>
        <w:t>台州市人民政府关于加快工业地产开发建设的实施意见（台政发〔</w:t>
      </w:r>
      <w:r w:rsidRPr="004030C9">
        <w:rPr>
          <w:rFonts w:hint="eastAsia"/>
        </w:rPr>
        <w:t>2016</w:t>
      </w:r>
      <w:r w:rsidRPr="004030C9">
        <w:rPr>
          <w:rFonts w:hint="eastAsia"/>
        </w:rPr>
        <w:t>〕</w:t>
      </w:r>
      <w:r w:rsidRPr="004030C9">
        <w:rPr>
          <w:rFonts w:hint="eastAsia"/>
        </w:rPr>
        <w:t>11</w:t>
      </w:r>
      <w:r w:rsidRPr="004030C9">
        <w:rPr>
          <w:rFonts w:hint="eastAsia"/>
        </w:rPr>
        <w:t>号）</w:t>
      </w:r>
      <w:r>
        <w:rPr>
          <w:rFonts w:hint="eastAsia"/>
        </w:rPr>
        <w:t>：</w:t>
      </w:r>
      <w:r w:rsidRPr="00304F75">
        <w:rPr>
          <w:rFonts w:hint="eastAsia"/>
        </w:rPr>
        <w:t>工业地产项目建设所涉及的城市市政基础设施配套费：原地改建多层厂房的项目，全额免征；新建多层生产性厂房的项目，其第</w:t>
      </w:r>
      <w:r w:rsidRPr="00304F75">
        <w:rPr>
          <w:rFonts w:hint="eastAsia"/>
        </w:rPr>
        <w:t>1</w:t>
      </w:r>
      <w:r w:rsidRPr="00304F75">
        <w:rPr>
          <w:rFonts w:hint="eastAsia"/>
        </w:rPr>
        <w:t>层全额征收，第</w:t>
      </w:r>
      <w:r w:rsidRPr="00304F75">
        <w:rPr>
          <w:rFonts w:hint="eastAsia"/>
        </w:rPr>
        <w:t>2</w:t>
      </w:r>
      <w:r w:rsidRPr="00304F75">
        <w:rPr>
          <w:rFonts w:hint="eastAsia"/>
        </w:rPr>
        <w:t>层减半征收，</w:t>
      </w:r>
      <w:r w:rsidRPr="00304F75">
        <w:rPr>
          <w:rFonts w:hint="eastAsia"/>
        </w:rPr>
        <w:t>3</w:t>
      </w:r>
      <w:r w:rsidRPr="00304F75">
        <w:rPr>
          <w:rFonts w:hint="eastAsia"/>
        </w:rPr>
        <w:t>层以上（含第</w:t>
      </w:r>
      <w:r w:rsidRPr="00304F75">
        <w:rPr>
          <w:rFonts w:hint="eastAsia"/>
        </w:rPr>
        <w:t>3</w:t>
      </w:r>
      <w:r w:rsidRPr="00304F75">
        <w:rPr>
          <w:rFonts w:hint="eastAsia"/>
        </w:rPr>
        <w:t>层）全额免征。</w:t>
      </w:r>
    </w:p>
  </w:footnote>
  <w:footnote w:id="37">
    <w:p w:rsidR="005C7C12" w:rsidRPr="005C7C12" w:rsidRDefault="005C7C12">
      <w:pPr>
        <w:pStyle w:val="a5"/>
      </w:pPr>
      <w:r>
        <w:rPr>
          <w:rStyle w:val="a6"/>
        </w:rPr>
        <w:footnoteRef/>
      </w:r>
      <w:r>
        <w:t xml:space="preserve"> </w:t>
      </w:r>
      <w:r>
        <w:rPr>
          <w:rFonts w:hint="eastAsia"/>
        </w:rPr>
        <w:t>【参考】</w:t>
      </w:r>
      <w:r w:rsidRPr="005C7C12">
        <w:rPr>
          <w:rFonts w:hint="eastAsia"/>
        </w:rPr>
        <w:t>潮州市人民政府印发关于鼓励通用厂房建设促进工业地产发展的实施意见的通知（潮府〔</w:t>
      </w:r>
      <w:r w:rsidRPr="005C7C12">
        <w:rPr>
          <w:rFonts w:hint="eastAsia"/>
        </w:rPr>
        <w:t>2017</w:t>
      </w:r>
      <w:r w:rsidRPr="005C7C12">
        <w:rPr>
          <w:rFonts w:hint="eastAsia"/>
        </w:rPr>
        <w:t>〕</w:t>
      </w:r>
      <w:r w:rsidRPr="005C7C12">
        <w:rPr>
          <w:rFonts w:hint="eastAsia"/>
        </w:rPr>
        <w:t xml:space="preserve">44 </w:t>
      </w:r>
      <w:r w:rsidRPr="005C7C12">
        <w:rPr>
          <w:rFonts w:hint="eastAsia"/>
        </w:rPr>
        <w:t>号）对入驻通用厂房的中小微企业，给予一定补助或奖励。对购买通用厂房的，按其缴纳的购房契税的</w:t>
      </w:r>
      <w:r w:rsidRPr="005C7C12">
        <w:rPr>
          <w:rFonts w:hint="eastAsia"/>
        </w:rPr>
        <w:t>60%</w:t>
      </w:r>
      <w:r w:rsidRPr="005C7C12">
        <w:rPr>
          <w:rFonts w:hint="eastAsia"/>
        </w:rPr>
        <w:t>给予一次性财政补助，补助资金按照企业属地，由市、县区财政按实负担。对入驻（购买或租赁）通用厂房并投产的企业，对前</w:t>
      </w:r>
      <w:r w:rsidRPr="005C7C12">
        <w:rPr>
          <w:rFonts w:hint="eastAsia"/>
        </w:rPr>
        <w:t>3</w:t>
      </w:r>
      <w:r w:rsidRPr="005C7C12">
        <w:rPr>
          <w:rFonts w:hint="eastAsia"/>
        </w:rPr>
        <w:t>年给予入驻奖励：经营满</w:t>
      </w:r>
      <w:r w:rsidRPr="005C7C12">
        <w:rPr>
          <w:rFonts w:hint="eastAsia"/>
        </w:rPr>
        <w:t xml:space="preserve">1 </w:t>
      </w:r>
      <w:r w:rsidRPr="005C7C12">
        <w:rPr>
          <w:rFonts w:hint="eastAsia"/>
        </w:rPr>
        <w:t>年和连续经营满</w:t>
      </w:r>
      <w:r w:rsidRPr="005C7C12">
        <w:rPr>
          <w:rFonts w:hint="eastAsia"/>
        </w:rPr>
        <w:t xml:space="preserve">2 </w:t>
      </w:r>
      <w:r w:rsidRPr="005C7C12">
        <w:rPr>
          <w:rFonts w:hint="eastAsia"/>
        </w:rPr>
        <w:t>年的，每平方米每年奖励</w:t>
      </w:r>
      <w:r w:rsidRPr="005C7C12">
        <w:rPr>
          <w:rFonts w:hint="eastAsia"/>
        </w:rPr>
        <w:t>45</w:t>
      </w:r>
      <w:r w:rsidRPr="005C7C12">
        <w:rPr>
          <w:rFonts w:hint="eastAsia"/>
        </w:rPr>
        <w:t>元；连续经营满</w:t>
      </w:r>
      <w:r w:rsidRPr="005C7C12">
        <w:rPr>
          <w:rFonts w:hint="eastAsia"/>
        </w:rPr>
        <w:t>3</w:t>
      </w:r>
      <w:r w:rsidRPr="005C7C12">
        <w:rPr>
          <w:rFonts w:hint="eastAsia"/>
        </w:rPr>
        <w:t>年的，对第</w:t>
      </w:r>
      <w:r w:rsidRPr="005C7C12">
        <w:rPr>
          <w:rFonts w:hint="eastAsia"/>
        </w:rPr>
        <w:t>3</w:t>
      </w:r>
      <w:r w:rsidRPr="005C7C12">
        <w:rPr>
          <w:rFonts w:hint="eastAsia"/>
        </w:rPr>
        <w:t>年给予每平方米奖励</w:t>
      </w:r>
      <w:r w:rsidRPr="005C7C12">
        <w:rPr>
          <w:rFonts w:hint="eastAsia"/>
        </w:rPr>
        <w:t>60</w:t>
      </w:r>
      <w:r w:rsidRPr="005C7C12">
        <w:rPr>
          <w:rFonts w:hint="eastAsia"/>
        </w:rPr>
        <w:t>元。入驻奖励资金最高不超过当年企业纳税额地方留成部分的</w:t>
      </w:r>
      <w:r w:rsidRPr="005C7C12">
        <w:rPr>
          <w:rFonts w:hint="eastAsia"/>
        </w:rPr>
        <w:t>50%</w:t>
      </w:r>
      <w:r w:rsidRPr="005C7C12">
        <w:rPr>
          <w:rFonts w:hint="eastAsia"/>
        </w:rPr>
        <w:t>，由市、所在县区按照</w:t>
      </w:r>
      <w:r w:rsidRPr="005C7C12">
        <w:rPr>
          <w:rFonts w:hint="eastAsia"/>
        </w:rPr>
        <w:t>5:5</w:t>
      </w:r>
      <w:r w:rsidRPr="005C7C12">
        <w:rPr>
          <w:rFonts w:hint="eastAsia"/>
        </w:rPr>
        <w:t>的比例分级负担。对符合条件的企业，中山对口帮扶潮州指挥部办公室给予叠加奖励措施，具体实施细则另行制订。</w:t>
      </w:r>
    </w:p>
  </w:footnote>
  <w:footnote w:id="38">
    <w:p w:rsidR="000205C2" w:rsidRPr="000205C2" w:rsidRDefault="000205C2">
      <w:pPr>
        <w:pStyle w:val="a5"/>
      </w:pPr>
      <w:r>
        <w:rPr>
          <w:rStyle w:val="a6"/>
        </w:rPr>
        <w:footnoteRef/>
      </w:r>
      <w:r>
        <w:t xml:space="preserve"> </w:t>
      </w:r>
      <w:r>
        <w:rPr>
          <w:rFonts w:hint="eastAsia"/>
        </w:rPr>
        <w:t>【参考】</w:t>
      </w:r>
      <w:r w:rsidRPr="000205C2">
        <w:rPr>
          <w:rFonts w:hint="eastAsia"/>
        </w:rPr>
        <w:t>广东省人民政府办公厅关于大力发展装配式建筑的实施意见（粤府办〔</w:t>
      </w:r>
      <w:r w:rsidRPr="000205C2">
        <w:rPr>
          <w:rFonts w:hint="eastAsia"/>
        </w:rPr>
        <w:t>2017</w:t>
      </w:r>
      <w:r w:rsidRPr="000205C2">
        <w:rPr>
          <w:rFonts w:hint="eastAsia"/>
        </w:rPr>
        <w:t>〕</w:t>
      </w:r>
      <w:r w:rsidRPr="000205C2">
        <w:rPr>
          <w:rFonts w:hint="eastAsia"/>
        </w:rPr>
        <w:t>28</w:t>
      </w:r>
      <w:r w:rsidRPr="000205C2">
        <w:rPr>
          <w:rFonts w:hint="eastAsia"/>
        </w:rPr>
        <w:t>号）</w:t>
      </w:r>
      <w:r>
        <w:rPr>
          <w:rFonts w:hint="eastAsia"/>
        </w:rPr>
        <w:t>：</w:t>
      </w:r>
      <w:r w:rsidRPr="000205C2">
        <w:rPr>
          <w:rFonts w:hint="eastAsia"/>
        </w:rPr>
        <w:t>鼓励省内金融机构对部品部件生产企业、生产基地和装配式建筑开发项目给予综合金融支持，对购买已认定为装配式建筑项目的消费者优先给予信贷支持。</w:t>
      </w:r>
    </w:p>
  </w:footnote>
  <w:footnote w:id="39">
    <w:p w:rsidR="00F505E6" w:rsidRPr="00F505E6" w:rsidRDefault="00F505E6">
      <w:pPr>
        <w:pStyle w:val="a5"/>
      </w:pPr>
      <w:r>
        <w:rPr>
          <w:rStyle w:val="a6"/>
        </w:rPr>
        <w:footnoteRef/>
      </w:r>
      <w:r>
        <w:t xml:space="preserve"> </w:t>
      </w:r>
      <w:r>
        <w:rPr>
          <w:rFonts w:hint="eastAsia"/>
        </w:rPr>
        <w:t>【参考】</w:t>
      </w:r>
      <w:r w:rsidRPr="00F505E6">
        <w:rPr>
          <w:rFonts w:hint="eastAsia"/>
        </w:rPr>
        <w:t>益阳市人民政府办公室关于促进工业地产发展的实施意见（益政办发〔</w:t>
      </w:r>
      <w:r w:rsidRPr="00F505E6">
        <w:rPr>
          <w:rFonts w:hint="eastAsia"/>
        </w:rPr>
        <w:t>2015</w:t>
      </w:r>
      <w:r w:rsidRPr="00F505E6">
        <w:rPr>
          <w:rFonts w:hint="eastAsia"/>
        </w:rPr>
        <w:t>〕</w:t>
      </w:r>
      <w:r w:rsidRPr="00F505E6">
        <w:rPr>
          <w:rFonts w:hint="eastAsia"/>
        </w:rPr>
        <w:t>4</w:t>
      </w:r>
      <w:r w:rsidRPr="00F505E6">
        <w:rPr>
          <w:rFonts w:hint="eastAsia"/>
        </w:rPr>
        <w:t>号）</w:t>
      </w:r>
      <w:r>
        <w:rPr>
          <w:rFonts w:hint="eastAsia"/>
        </w:rPr>
        <w:t>：</w:t>
      </w:r>
      <w:r w:rsidRPr="00F505E6">
        <w:rPr>
          <w:rFonts w:hint="eastAsia"/>
        </w:rPr>
        <w:t>鼓励和引导各类金融机构加大对工业地产开发项目的融资支持力度，向符合条件的入驻企业提供法人按揭贷款服务。</w:t>
      </w:r>
    </w:p>
  </w:footnote>
  <w:footnote w:id="40">
    <w:p w:rsidR="001655FD" w:rsidRDefault="001655FD">
      <w:pPr>
        <w:pStyle w:val="a5"/>
      </w:pPr>
      <w:r>
        <w:rPr>
          <w:rStyle w:val="a6"/>
        </w:rPr>
        <w:footnoteRef/>
      </w:r>
      <w:r>
        <w:t xml:space="preserve"> </w:t>
      </w:r>
      <w:r>
        <w:rPr>
          <w:rFonts w:hint="eastAsia"/>
        </w:rPr>
        <w:t>【参考】</w:t>
      </w:r>
      <w:r w:rsidRPr="001655FD">
        <w:rPr>
          <w:rFonts w:hint="eastAsia"/>
        </w:rPr>
        <w:t>台州市人民政府关于加快工业地产开发建设的实施意见（台政发〔</w:t>
      </w:r>
      <w:r w:rsidRPr="001655FD">
        <w:rPr>
          <w:rFonts w:hint="eastAsia"/>
        </w:rPr>
        <w:t>2016</w:t>
      </w:r>
      <w:r w:rsidRPr="001655FD">
        <w:rPr>
          <w:rFonts w:hint="eastAsia"/>
        </w:rPr>
        <w:t>〕</w:t>
      </w:r>
      <w:r w:rsidRPr="001655FD">
        <w:rPr>
          <w:rFonts w:hint="eastAsia"/>
        </w:rPr>
        <w:t>11</w:t>
      </w:r>
      <w:r w:rsidRPr="001655FD">
        <w:rPr>
          <w:rFonts w:hint="eastAsia"/>
        </w:rPr>
        <w:t>号）</w:t>
      </w:r>
      <w:r>
        <w:rPr>
          <w:rFonts w:hint="eastAsia"/>
        </w:rPr>
        <w:t>：</w:t>
      </w:r>
      <w:r w:rsidRPr="001655FD">
        <w:rPr>
          <w:rFonts w:hint="eastAsia"/>
        </w:rPr>
        <w:t>探索实践工业地产按揭贷款模式。吸引有意向的金融机构入驻工业地产项目园区，引导金融机构针对购置厂房的入驻企业提供贷款支持，首付一般不高于厂房总价的</w:t>
      </w:r>
      <w:r w:rsidRPr="001655FD">
        <w:rPr>
          <w:rFonts w:hint="eastAsia"/>
        </w:rPr>
        <w:t>30%</w:t>
      </w:r>
      <w:r w:rsidRPr="001655FD">
        <w:rPr>
          <w:rFonts w:hint="eastAsia"/>
        </w:rPr>
        <w:t>，余额贷款期限一般不少于</w:t>
      </w:r>
      <w:r w:rsidRPr="001655FD">
        <w:rPr>
          <w:rFonts w:hint="eastAsia"/>
        </w:rPr>
        <w:t>10</w:t>
      </w:r>
      <w:r w:rsidRPr="001655FD">
        <w:rPr>
          <w:rFonts w:hint="eastAsia"/>
        </w:rPr>
        <w:t>年。</w:t>
      </w:r>
    </w:p>
  </w:footnote>
  <w:footnote w:id="41">
    <w:p w:rsidR="00C60164" w:rsidRDefault="00C60164" w:rsidP="00C60164">
      <w:pPr>
        <w:pStyle w:val="a5"/>
      </w:pPr>
      <w:r>
        <w:rPr>
          <w:rStyle w:val="a6"/>
        </w:rPr>
        <w:footnoteRef/>
      </w:r>
      <w:r>
        <w:t xml:space="preserve"> </w:t>
      </w:r>
      <w:r>
        <w:rPr>
          <w:rFonts w:hint="eastAsia"/>
        </w:rPr>
        <w:t>【参考】</w:t>
      </w:r>
      <w:r w:rsidRPr="00C15750">
        <w:rPr>
          <w:rFonts w:hint="eastAsia"/>
        </w:rPr>
        <w:t>潮州市人民政府印发关于鼓励通用厂房建设促进工业地产发展的实施意见的通知（潮府〔</w:t>
      </w:r>
      <w:r w:rsidRPr="00C15750">
        <w:rPr>
          <w:rFonts w:hint="eastAsia"/>
        </w:rPr>
        <w:t>2017</w:t>
      </w:r>
      <w:r w:rsidRPr="00C15750">
        <w:rPr>
          <w:rFonts w:hint="eastAsia"/>
        </w:rPr>
        <w:t>〕</w:t>
      </w:r>
      <w:r w:rsidRPr="00C15750">
        <w:rPr>
          <w:rFonts w:hint="eastAsia"/>
        </w:rPr>
        <w:t xml:space="preserve">44 </w:t>
      </w:r>
      <w:r w:rsidRPr="00C15750">
        <w:rPr>
          <w:rFonts w:hint="eastAsia"/>
        </w:rPr>
        <w:t>号）</w:t>
      </w:r>
      <w:r>
        <w:rPr>
          <w:rFonts w:hint="eastAsia"/>
        </w:rPr>
        <w:t>：</w:t>
      </w:r>
      <w:r w:rsidRPr="00C15750">
        <w:rPr>
          <w:rFonts w:hint="eastAsia"/>
        </w:rPr>
        <w:t>本实施意见自印发之日起施行，有效期至</w:t>
      </w:r>
      <w:r w:rsidRPr="00C15750">
        <w:rPr>
          <w:rFonts w:hint="eastAsia"/>
        </w:rPr>
        <w:t>2020</w:t>
      </w:r>
      <w:r w:rsidRPr="00C15750">
        <w:rPr>
          <w:rFonts w:hint="eastAsia"/>
        </w:rPr>
        <w:t>年</w:t>
      </w:r>
      <w:r w:rsidRPr="00C15750">
        <w:rPr>
          <w:rFonts w:hint="eastAsia"/>
        </w:rPr>
        <w:t>12</w:t>
      </w:r>
      <w:r w:rsidRPr="00C15750">
        <w:rPr>
          <w:rFonts w:hint="eastAsia"/>
        </w:rPr>
        <w:t>月</w:t>
      </w:r>
      <w:r w:rsidRPr="00C15750">
        <w:rPr>
          <w:rFonts w:hint="eastAsia"/>
        </w:rPr>
        <w:t>31</w:t>
      </w:r>
      <w:r w:rsidRPr="00C15750">
        <w:rPr>
          <w:rFonts w:hint="eastAsia"/>
        </w:rPr>
        <w:t>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6A"/>
    <w:rsid w:val="00013ED6"/>
    <w:rsid w:val="00016E4D"/>
    <w:rsid w:val="000205C2"/>
    <w:rsid w:val="00026BB7"/>
    <w:rsid w:val="00031104"/>
    <w:rsid w:val="0004524C"/>
    <w:rsid w:val="00055667"/>
    <w:rsid w:val="00061027"/>
    <w:rsid w:val="000639BC"/>
    <w:rsid w:val="00065911"/>
    <w:rsid w:val="00070CE0"/>
    <w:rsid w:val="00082F59"/>
    <w:rsid w:val="000969A6"/>
    <w:rsid w:val="000A080B"/>
    <w:rsid w:val="000A4E6D"/>
    <w:rsid w:val="000B13EC"/>
    <w:rsid w:val="000C68FD"/>
    <w:rsid w:val="000F07D1"/>
    <w:rsid w:val="000F2575"/>
    <w:rsid w:val="000F501E"/>
    <w:rsid w:val="0010055C"/>
    <w:rsid w:val="001125FC"/>
    <w:rsid w:val="00120C1D"/>
    <w:rsid w:val="00137B83"/>
    <w:rsid w:val="001655FD"/>
    <w:rsid w:val="00174283"/>
    <w:rsid w:val="00186FAA"/>
    <w:rsid w:val="0019372C"/>
    <w:rsid w:val="00195B90"/>
    <w:rsid w:val="001A0613"/>
    <w:rsid w:val="001A3A9A"/>
    <w:rsid w:val="001A63A1"/>
    <w:rsid w:val="001B1F00"/>
    <w:rsid w:val="001B5971"/>
    <w:rsid w:val="001B6E83"/>
    <w:rsid w:val="001C3359"/>
    <w:rsid w:val="001C74D6"/>
    <w:rsid w:val="001D0F1B"/>
    <w:rsid w:val="001E23AD"/>
    <w:rsid w:val="001E5608"/>
    <w:rsid w:val="001F1105"/>
    <w:rsid w:val="001F24D4"/>
    <w:rsid w:val="001F4FE6"/>
    <w:rsid w:val="0021486F"/>
    <w:rsid w:val="00215380"/>
    <w:rsid w:val="002159B3"/>
    <w:rsid w:val="002241E9"/>
    <w:rsid w:val="002261CE"/>
    <w:rsid w:val="00234781"/>
    <w:rsid w:val="0024082C"/>
    <w:rsid w:val="002447E7"/>
    <w:rsid w:val="002629F7"/>
    <w:rsid w:val="00281D7B"/>
    <w:rsid w:val="00290CC9"/>
    <w:rsid w:val="00290E74"/>
    <w:rsid w:val="002A120C"/>
    <w:rsid w:val="002B31BF"/>
    <w:rsid w:val="002B7970"/>
    <w:rsid w:val="002D0376"/>
    <w:rsid w:val="002D133A"/>
    <w:rsid w:val="002D6EC2"/>
    <w:rsid w:val="002D7265"/>
    <w:rsid w:val="002E531F"/>
    <w:rsid w:val="002F6567"/>
    <w:rsid w:val="00301235"/>
    <w:rsid w:val="00304F75"/>
    <w:rsid w:val="00306507"/>
    <w:rsid w:val="00322FF3"/>
    <w:rsid w:val="003378C2"/>
    <w:rsid w:val="003404A9"/>
    <w:rsid w:val="00362699"/>
    <w:rsid w:val="00381921"/>
    <w:rsid w:val="003835E0"/>
    <w:rsid w:val="00391EF3"/>
    <w:rsid w:val="00393CB3"/>
    <w:rsid w:val="003A55E0"/>
    <w:rsid w:val="003A69B2"/>
    <w:rsid w:val="003A7347"/>
    <w:rsid w:val="003A79FC"/>
    <w:rsid w:val="003B4604"/>
    <w:rsid w:val="003B6075"/>
    <w:rsid w:val="003B69D4"/>
    <w:rsid w:val="003C013D"/>
    <w:rsid w:val="003D74E4"/>
    <w:rsid w:val="003E4209"/>
    <w:rsid w:val="003E58BB"/>
    <w:rsid w:val="003F0817"/>
    <w:rsid w:val="003F0D9A"/>
    <w:rsid w:val="00401BC1"/>
    <w:rsid w:val="004030C9"/>
    <w:rsid w:val="0040398A"/>
    <w:rsid w:val="00426690"/>
    <w:rsid w:val="00432D69"/>
    <w:rsid w:val="00443790"/>
    <w:rsid w:val="00455963"/>
    <w:rsid w:val="004570FB"/>
    <w:rsid w:val="00467565"/>
    <w:rsid w:val="0047244F"/>
    <w:rsid w:val="004761E1"/>
    <w:rsid w:val="00481290"/>
    <w:rsid w:val="004A0F90"/>
    <w:rsid w:val="004A3261"/>
    <w:rsid w:val="004B57AF"/>
    <w:rsid w:val="004D1289"/>
    <w:rsid w:val="004D790B"/>
    <w:rsid w:val="00500A20"/>
    <w:rsid w:val="00517247"/>
    <w:rsid w:val="00523F5F"/>
    <w:rsid w:val="005272A6"/>
    <w:rsid w:val="00532CD6"/>
    <w:rsid w:val="005411F0"/>
    <w:rsid w:val="005417C4"/>
    <w:rsid w:val="0055445F"/>
    <w:rsid w:val="00562D74"/>
    <w:rsid w:val="00565B2A"/>
    <w:rsid w:val="00570411"/>
    <w:rsid w:val="005738CB"/>
    <w:rsid w:val="00582C0D"/>
    <w:rsid w:val="005934EB"/>
    <w:rsid w:val="005954E3"/>
    <w:rsid w:val="00596BAE"/>
    <w:rsid w:val="005A211B"/>
    <w:rsid w:val="005A434C"/>
    <w:rsid w:val="005B3D45"/>
    <w:rsid w:val="005C1639"/>
    <w:rsid w:val="005C312D"/>
    <w:rsid w:val="005C338B"/>
    <w:rsid w:val="005C4D5D"/>
    <w:rsid w:val="005C7C12"/>
    <w:rsid w:val="005D01F2"/>
    <w:rsid w:val="005D1A92"/>
    <w:rsid w:val="005D34EA"/>
    <w:rsid w:val="005E6577"/>
    <w:rsid w:val="006026E5"/>
    <w:rsid w:val="00610921"/>
    <w:rsid w:val="00617858"/>
    <w:rsid w:val="00627958"/>
    <w:rsid w:val="006373DA"/>
    <w:rsid w:val="00642708"/>
    <w:rsid w:val="006463D4"/>
    <w:rsid w:val="00662466"/>
    <w:rsid w:val="00670F99"/>
    <w:rsid w:val="00676837"/>
    <w:rsid w:val="006826CF"/>
    <w:rsid w:val="00692C7C"/>
    <w:rsid w:val="00694A53"/>
    <w:rsid w:val="006B0730"/>
    <w:rsid w:val="006B158F"/>
    <w:rsid w:val="006C3424"/>
    <w:rsid w:val="006C428B"/>
    <w:rsid w:val="006D2E50"/>
    <w:rsid w:val="006D2E84"/>
    <w:rsid w:val="006D70EC"/>
    <w:rsid w:val="006E7F9E"/>
    <w:rsid w:val="006F0C80"/>
    <w:rsid w:val="00734AAC"/>
    <w:rsid w:val="0073540E"/>
    <w:rsid w:val="007366C6"/>
    <w:rsid w:val="0073721B"/>
    <w:rsid w:val="00754C55"/>
    <w:rsid w:val="00756AD6"/>
    <w:rsid w:val="007602BF"/>
    <w:rsid w:val="007638EE"/>
    <w:rsid w:val="00780DEF"/>
    <w:rsid w:val="007825AD"/>
    <w:rsid w:val="00796CE5"/>
    <w:rsid w:val="007B220A"/>
    <w:rsid w:val="007B447B"/>
    <w:rsid w:val="007C5582"/>
    <w:rsid w:val="007C7AFF"/>
    <w:rsid w:val="007D438E"/>
    <w:rsid w:val="007D5946"/>
    <w:rsid w:val="007F12E0"/>
    <w:rsid w:val="007F28C3"/>
    <w:rsid w:val="0081085F"/>
    <w:rsid w:val="00813E36"/>
    <w:rsid w:val="00834109"/>
    <w:rsid w:val="00836C93"/>
    <w:rsid w:val="008372DE"/>
    <w:rsid w:val="00843C48"/>
    <w:rsid w:val="00845912"/>
    <w:rsid w:val="00857663"/>
    <w:rsid w:val="0086111C"/>
    <w:rsid w:val="00863386"/>
    <w:rsid w:val="00863FA6"/>
    <w:rsid w:val="00864359"/>
    <w:rsid w:val="00866658"/>
    <w:rsid w:val="00866A90"/>
    <w:rsid w:val="0088039F"/>
    <w:rsid w:val="00880EE9"/>
    <w:rsid w:val="00882A01"/>
    <w:rsid w:val="008836B0"/>
    <w:rsid w:val="008976E4"/>
    <w:rsid w:val="008A0B46"/>
    <w:rsid w:val="008A22E1"/>
    <w:rsid w:val="008A5558"/>
    <w:rsid w:val="008B5020"/>
    <w:rsid w:val="008C36AC"/>
    <w:rsid w:val="008D01A1"/>
    <w:rsid w:val="008E31AF"/>
    <w:rsid w:val="008E3A56"/>
    <w:rsid w:val="008E7302"/>
    <w:rsid w:val="008F52E9"/>
    <w:rsid w:val="00903679"/>
    <w:rsid w:val="009102F0"/>
    <w:rsid w:val="00915E38"/>
    <w:rsid w:val="009167FB"/>
    <w:rsid w:val="00917545"/>
    <w:rsid w:val="00924E2E"/>
    <w:rsid w:val="0093621F"/>
    <w:rsid w:val="00936AEE"/>
    <w:rsid w:val="0094011E"/>
    <w:rsid w:val="00943AF8"/>
    <w:rsid w:val="00945207"/>
    <w:rsid w:val="00945412"/>
    <w:rsid w:val="009461CB"/>
    <w:rsid w:val="009526BE"/>
    <w:rsid w:val="00952FF0"/>
    <w:rsid w:val="0096612E"/>
    <w:rsid w:val="0097086B"/>
    <w:rsid w:val="009C59E6"/>
    <w:rsid w:val="009D0866"/>
    <w:rsid w:val="009E35F2"/>
    <w:rsid w:val="009E6C6C"/>
    <w:rsid w:val="009F033E"/>
    <w:rsid w:val="009F29C1"/>
    <w:rsid w:val="00A0136E"/>
    <w:rsid w:val="00A0571D"/>
    <w:rsid w:val="00A12814"/>
    <w:rsid w:val="00A134D9"/>
    <w:rsid w:val="00A158AF"/>
    <w:rsid w:val="00A3543C"/>
    <w:rsid w:val="00A42F3A"/>
    <w:rsid w:val="00A43EDC"/>
    <w:rsid w:val="00A562B5"/>
    <w:rsid w:val="00A56891"/>
    <w:rsid w:val="00A62276"/>
    <w:rsid w:val="00A6534E"/>
    <w:rsid w:val="00A656D1"/>
    <w:rsid w:val="00A74FD6"/>
    <w:rsid w:val="00A774E4"/>
    <w:rsid w:val="00A910AE"/>
    <w:rsid w:val="00AA4DCE"/>
    <w:rsid w:val="00AC35ED"/>
    <w:rsid w:val="00AC778A"/>
    <w:rsid w:val="00AC7DBB"/>
    <w:rsid w:val="00AE4376"/>
    <w:rsid w:val="00AF483D"/>
    <w:rsid w:val="00B0626A"/>
    <w:rsid w:val="00B24973"/>
    <w:rsid w:val="00B30598"/>
    <w:rsid w:val="00B3211C"/>
    <w:rsid w:val="00B35756"/>
    <w:rsid w:val="00B35A82"/>
    <w:rsid w:val="00B52B82"/>
    <w:rsid w:val="00B56866"/>
    <w:rsid w:val="00B63174"/>
    <w:rsid w:val="00B66331"/>
    <w:rsid w:val="00B66769"/>
    <w:rsid w:val="00B72D76"/>
    <w:rsid w:val="00B76A2F"/>
    <w:rsid w:val="00B86A96"/>
    <w:rsid w:val="00B937E4"/>
    <w:rsid w:val="00B96753"/>
    <w:rsid w:val="00BA3983"/>
    <w:rsid w:val="00BB3F68"/>
    <w:rsid w:val="00BB49CB"/>
    <w:rsid w:val="00BB6D64"/>
    <w:rsid w:val="00BC6E7A"/>
    <w:rsid w:val="00BD1624"/>
    <w:rsid w:val="00BD28B2"/>
    <w:rsid w:val="00C04047"/>
    <w:rsid w:val="00C04816"/>
    <w:rsid w:val="00C104AB"/>
    <w:rsid w:val="00C13777"/>
    <w:rsid w:val="00C15750"/>
    <w:rsid w:val="00C17972"/>
    <w:rsid w:val="00C20D22"/>
    <w:rsid w:val="00C24163"/>
    <w:rsid w:val="00C24F8F"/>
    <w:rsid w:val="00C26171"/>
    <w:rsid w:val="00C309BA"/>
    <w:rsid w:val="00C31FE6"/>
    <w:rsid w:val="00C41473"/>
    <w:rsid w:val="00C43DC6"/>
    <w:rsid w:val="00C45185"/>
    <w:rsid w:val="00C54DD6"/>
    <w:rsid w:val="00C57F12"/>
    <w:rsid w:val="00C60164"/>
    <w:rsid w:val="00C65DB8"/>
    <w:rsid w:val="00C6663C"/>
    <w:rsid w:val="00C70525"/>
    <w:rsid w:val="00C73264"/>
    <w:rsid w:val="00CA445F"/>
    <w:rsid w:val="00CA5524"/>
    <w:rsid w:val="00CA7E6D"/>
    <w:rsid w:val="00CB32FD"/>
    <w:rsid w:val="00CD084F"/>
    <w:rsid w:val="00CD6B39"/>
    <w:rsid w:val="00D00EA2"/>
    <w:rsid w:val="00D062D8"/>
    <w:rsid w:val="00D14329"/>
    <w:rsid w:val="00D446E6"/>
    <w:rsid w:val="00D46AEC"/>
    <w:rsid w:val="00D5002B"/>
    <w:rsid w:val="00D70F1F"/>
    <w:rsid w:val="00D75086"/>
    <w:rsid w:val="00D81ADC"/>
    <w:rsid w:val="00D869D8"/>
    <w:rsid w:val="00DA48FB"/>
    <w:rsid w:val="00DB4E8E"/>
    <w:rsid w:val="00DB711E"/>
    <w:rsid w:val="00DB785A"/>
    <w:rsid w:val="00DC0F5F"/>
    <w:rsid w:val="00DC5D65"/>
    <w:rsid w:val="00DF1F94"/>
    <w:rsid w:val="00DF30F2"/>
    <w:rsid w:val="00DF470D"/>
    <w:rsid w:val="00E1761E"/>
    <w:rsid w:val="00E209BC"/>
    <w:rsid w:val="00E24337"/>
    <w:rsid w:val="00E26DA9"/>
    <w:rsid w:val="00E362EB"/>
    <w:rsid w:val="00E402A1"/>
    <w:rsid w:val="00E616A6"/>
    <w:rsid w:val="00E65F60"/>
    <w:rsid w:val="00E720DE"/>
    <w:rsid w:val="00EA5FD1"/>
    <w:rsid w:val="00EB12BA"/>
    <w:rsid w:val="00EB1C0A"/>
    <w:rsid w:val="00F023BD"/>
    <w:rsid w:val="00F06866"/>
    <w:rsid w:val="00F136A6"/>
    <w:rsid w:val="00F202D8"/>
    <w:rsid w:val="00F324DC"/>
    <w:rsid w:val="00F42943"/>
    <w:rsid w:val="00F505E6"/>
    <w:rsid w:val="00F52688"/>
    <w:rsid w:val="00F535AE"/>
    <w:rsid w:val="00F5713F"/>
    <w:rsid w:val="00F615D1"/>
    <w:rsid w:val="00F617C4"/>
    <w:rsid w:val="00F94DA0"/>
    <w:rsid w:val="00FA5609"/>
    <w:rsid w:val="00FB3C0A"/>
    <w:rsid w:val="00FD5DAE"/>
    <w:rsid w:val="00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F5151-7522-4711-B208-AF580358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466"/>
    <w:pPr>
      <w:widowControl w:val="0"/>
      <w:jc w:val="both"/>
    </w:pPr>
    <w:rPr>
      <w:rFonts w:eastAsia="仿宋_GB2312"/>
      <w:sz w:val="32"/>
    </w:rPr>
  </w:style>
  <w:style w:type="paragraph" w:styleId="1">
    <w:name w:val="heading 1"/>
    <w:basedOn w:val="a"/>
    <w:next w:val="a"/>
    <w:link w:val="1Char"/>
    <w:uiPriority w:val="9"/>
    <w:qFormat/>
    <w:rsid w:val="00662466"/>
    <w:pPr>
      <w:spacing w:before="100" w:beforeAutospacing="1" w:after="100" w:afterAutospacing="1"/>
      <w:ind w:firstLineChars="200" w:firstLine="200"/>
      <w:outlineLvl w:val="0"/>
    </w:pPr>
    <w:rPr>
      <w:rFonts w:ascii="黑体" w:eastAsia="黑体" w:hAnsi="黑体"/>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49CB"/>
    <w:rPr>
      <w:sz w:val="18"/>
      <w:szCs w:val="18"/>
    </w:rPr>
  </w:style>
  <w:style w:type="paragraph" w:styleId="a4">
    <w:name w:val="footer"/>
    <w:basedOn w:val="a"/>
    <w:link w:val="Char0"/>
    <w:uiPriority w:val="99"/>
    <w:unhideWhenUsed/>
    <w:rsid w:val="00BB49CB"/>
    <w:pPr>
      <w:tabs>
        <w:tab w:val="center" w:pos="4153"/>
        <w:tab w:val="right" w:pos="8306"/>
      </w:tabs>
      <w:snapToGrid w:val="0"/>
      <w:jc w:val="left"/>
    </w:pPr>
    <w:rPr>
      <w:sz w:val="18"/>
      <w:szCs w:val="18"/>
    </w:rPr>
  </w:style>
  <w:style w:type="character" w:customStyle="1" w:styleId="Char0">
    <w:name w:val="页脚 Char"/>
    <w:basedOn w:val="a0"/>
    <w:link w:val="a4"/>
    <w:uiPriority w:val="99"/>
    <w:rsid w:val="00BB49CB"/>
    <w:rPr>
      <w:sz w:val="18"/>
      <w:szCs w:val="18"/>
    </w:rPr>
  </w:style>
  <w:style w:type="character" w:customStyle="1" w:styleId="1Char">
    <w:name w:val="标题 1 Char"/>
    <w:basedOn w:val="a0"/>
    <w:link w:val="1"/>
    <w:uiPriority w:val="9"/>
    <w:rsid w:val="00662466"/>
    <w:rPr>
      <w:rFonts w:ascii="黑体" w:eastAsia="黑体" w:hAnsi="黑体"/>
      <w:sz w:val="32"/>
      <w:szCs w:val="32"/>
    </w:rPr>
  </w:style>
  <w:style w:type="paragraph" w:styleId="a5">
    <w:name w:val="footnote text"/>
    <w:basedOn w:val="a"/>
    <w:link w:val="Char1"/>
    <w:uiPriority w:val="99"/>
    <w:semiHidden/>
    <w:unhideWhenUsed/>
    <w:rsid w:val="00AC778A"/>
    <w:pPr>
      <w:snapToGrid w:val="0"/>
      <w:jc w:val="left"/>
    </w:pPr>
    <w:rPr>
      <w:sz w:val="18"/>
      <w:szCs w:val="18"/>
    </w:rPr>
  </w:style>
  <w:style w:type="character" w:customStyle="1" w:styleId="Char1">
    <w:name w:val="脚注文本 Char"/>
    <w:basedOn w:val="a0"/>
    <w:link w:val="a5"/>
    <w:uiPriority w:val="99"/>
    <w:semiHidden/>
    <w:rsid w:val="00AC778A"/>
    <w:rPr>
      <w:rFonts w:eastAsia="仿宋_GB2312"/>
      <w:sz w:val="18"/>
      <w:szCs w:val="18"/>
    </w:rPr>
  </w:style>
  <w:style w:type="character" w:styleId="a6">
    <w:name w:val="footnote reference"/>
    <w:basedOn w:val="a0"/>
    <w:uiPriority w:val="99"/>
    <w:semiHidden/>
    <w:unhideWhenUsed/>
    <w:rsid w:val="00AC778A"/>
    <w:rPr>
      <w:vertAlign w:val="superscript"/>
    </w:rPr>
  </w:style>
  <w:style w:type="paragraph" w:styleId="a7">
    <w:name w:val="Title"/>
    <w:basedOn w:val="a"/>
    <w:next w:val="a"/>
    <w:link w:val="Char2"/>
    <w:uiPriority w:val="10"/>
    <w:qFormat/>
    <w:rsid w:val="005411F0"/>
    <w:pPr>
      <w:spacing w:before="240" w:after="60"/>
      <w:jc w:val="center"/>
      <w:outlineLvl w:val="0"/>
    </w:pPr>
    <w:rPr>
      <w:rFonts w:asciiTheme="majorHAnsi" w:eastAsia="宋体" w:hAnsiTheme="majorHAnsi" w:cstheme="majorBidi"/>
      <w:b/>
      <w:bCs/>
      <w:szCs w:val="32"/>
    </w:rPr>
  </w:style>
  <w:style w:type="character" w:customStyle="1" w:styleId="Char2">
    <w:name w:val="标题 Char"/>
    <w:basedOn w:val="a0"/>
    <w:link w:val="a7"/>
    <w:uiPriority w:val="10"/>
    <w:rsid w:val="005411F0"/>
    <w:rPr>
      <w:rFonts w:asciiTheme="majorHAnsi" w:eastAsia="宋体" w:hAnsiTheme="majorHAnsi" w:cstheme="majorBidi"/>
      <w:b/>
      <w:bCs/>
      <w:sz w:val="32"/>
      <w:szCs w:val="32"/>
    </w:rPr>
  </w:style>
  <w:style w:type="paragraph" w:styleId="a8">
    <w:name w:val="Balloon Text"/>
    <w:basedOn w:val="a"/>
    <w:link w:val="Char3"/>
    <w:uiPriority w:val="99"/>
    <w:semiHidden/>
    <w:unhideWhenUsed/>
    <w:rsid w:val="000A080B"/>
    <w:rPr>
      <w:sz w:val="18"/>
      <w:szCs w:val="18"/>
    </w:rPr>
  </w:style>
  <w:style w:type="character" w:customStyle="1" w:styleId="Char3">
    <w:name w:val="批注框文本 Char"/>
    <w:basedOn w:val="a0"/>
    <w:link w:val="a8"/>
    <w:uiPriority w:val="99"/>
    <w:semiHidden/>
    <w:rsid w:val="000A080B"/>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A181-1BE1-4DDD-A372-905C7ED1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507</Words>
  <Characters>2896</Characters>
  <Application>Microsoft Office Word</Application>
  <DocSecurity>0</DocSecurity>
  <Lines>24</Lines>
  <Paragraphs>6</Paragraphs>
  <ScaleCrop>false</ScaleCrop>
  <Company>gz</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廖祖辉</dc:creator>
  <cp:lastModifiedBy>何伟明</cp:lastModifiedBy>
  <cp:revision>8</cp:revision>
  <cp:lastPrinted>2018-01-29T13:35:00Z</cp:lastPrinted>
  <dcterms:created xsi:type="dcterms:W3CDTF">2018-02-07T02:23:00Z</dcterms:created>
  <dcterms:modified xsi:type="dcterms:W3CDTF">2018-02-28T07:54:00Z</dcterms:modified>
</cp:coreProperties>
</file>