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仿宋_GB2312" w:hAnsi="仿宋_GB2312" w:eastAsia="仿宋_GB2312" w:cs="仿宋_GB2312"/>
          <w:i w:val="0"/>
          <w:iCs w:val="0"/>
          <w:caps w:val="0"/>
          <w:color w:val="666666"/>
          <w:spacing w:val="0"/>
          <w:sz w:val="28"/>
          <w:szCs w:val="28"/>
          <w:shd w:val="clear" w:fill="FFFFFF"/>
        </w:rPr>
      </w:pPr>
      <w:bookmarkStart w:id="0" w:name="_GoBack"/>
      <w:r>
        <w:rPr>
          <w:rFonts w:hint="eastAsia" w:ascii="仿宋_GB2312" w:hAnsi="仿宋_GB2312" w:eastAsia="仿宋_GB2312" w:cs="仿宋_GB2312"/>
          <w:i w:val="0"/>
          <w:iCs w:val="0"/>
          <w:caps w:val="0"/>
          <w:color w:val="666666"/>
          <w:spacing w:val="0"/>
          <w:sz w:val="28"/>
          <w:szCs w:val="28"/>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方正公文小标宋" w:hAnsi="方正公文小标宋" w:eastAsia="方正公文小标宋" w:cs="方正公文小标宋"/>
          <w:i w:val="0"/>
          <w:iCs w:val="0"/>
          <w:caps w:val="0"/>
          <w:color w:val="666666"/>
          <w:spacing w:val="0"/>
          <w:sz w:val="32"/>
          <w:szCs w:val="32"/>
          <w:shd w:val="clear" w:fill="FFFFFF"/>
        </w:rPr>
      </w:pPr>
      <w:r>
        <w:rPr>
          <w:rFonts w:hint="eastAsia" w:ascii="方正公文小标宋" w:hAnsi="方正公文小标宋" w:eastAsia="方正公文小标宋" w:cs="方正公文小标宋"/>
          <w:i w:val="0"/>
          <w:iCs w:val="0"/>
          <w:caps w:val="0"/>
          <w:color w:val="666666"/>
          <w:spacing w:val="0"/>
          <w:sz w:val="32"/>
          <w:szCs w:val="32"/>
          <w:shd w:val="clear" w:fill="FFFFFF"/>
        </w:rPr>
        <w:t>江门市2017年文件清理报送审核目录（宣布失效）</w:t>
      </w:r>
    </w:p>
    <w:bookmarkEnd w:id="0"/>
    <w:tbl>
      <w:tblPr>
        <w:tblStyle w:val="3"/>
        <w:tblW w:w="93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711"/>
        <w:gridCol w:w="5915"/>
        <w:gridCol w:w="2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40" w:hRule="atLeast"/>
          <w:jc w:val="center"/>
        </w:trPr>
        <w:tc>
          <w:tcPr>
            <w:tcW w:w="711" w:type="dxa"/>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center"/>
              <w:rPr>
                <w:rFonts w:hint="eastAsia" w:ascii="黑体" w:hAnsi="黑体" w:eastAsia="黑体" w:cs="黑体"/>
                <w:b/>
                <w:bCs/>
                <w:i w:val="0"/>
                <w:iCs w:val="0"/>
                <w:caps w:val="0"/>
                <w:color w:val="666666"/>
                <w:spacing w:val="0"/>
                <w:sz w:val="21"/>
                <w:szCs w:val="21"/>
              </w:rPr>
            </w:pPr>
            <w:r>
              <w:rPr>
                <w:rFonts w:hint="eastAsia" w:ascii="黑体" w:hAnsi="黑体" w:eastAsia="黑体" w:cs="黑体"/>
                <w:b/>
                <w:bCs/>
                <w:i w:val="0"/>
                <w:iCs w:val="0"/>
                <w:caps w:val="0"/>
                <w:color w:val="666666"/>
                <w:spacing w:val="0"/>
                <w:sz w:val="21"/>
                <w:szCs w:val="21"/>
              </w:rPr>
              <w:t>序号</w:t>
            </w:r>
          </w:p>
        </w:tc>
        <w:tc>
          <w:tcPr>
            <w:tcW w:w="5915" w:type="dxa"/>
            <w:tcBorders>
              <w:top w:val="single" w:color="auto" w:sz="8" w:space="0"/>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center"/>
              <w:rPr>
                <w:rFonts w:hint="eastAsia" w:ascii="黑体" w:hAnsi="黑体" w:eastAsia="黑体" w:cs="黑体"/>
                <w:b/>
                <w:bCs/>
                <w:i w:val="0"/>
                <w:iCs w:val="0"/>
                <w:caps w:val="0"/>
                <w:color w:val="666666"/>
                <w:spacing w:val="0"/>
                <w:sz w:val="21"/>
                <w:szCs w:val="21"/>
              </w:rPr>
            </w:pPr>
            <w:r>
              <w:rPr>
                <w:rFonts w:hint="eastAsia" w:ascii="黑体" w:hAnsi="黑体" w:eastAsia="黑体" w:cs="黑体"/>
                <w:b/>
                <w:bCs/>
                <w:i w:val="0"/>
                <w:iCs w:val="0"/>
                <w:caps w:val="0"/>
                <w:color w:val="666666"/>
                <w:spacing w:val="0"/>
                <w:sz w:val="21"/>
                <w:szCs w:val="21"/>
              </w:rPr>
              <w:t>文件标题</w:t>
            </w:r>
          </w:p>
        </w:tc>
        <w:tc>
          <w:tcPr>
            <w:tcW w:w="2749" w:type="dxa"/>
            <w:tcBorders>
              <w:top w:val="single" w:color="auto" w:sz="8" w:space="0"/>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center"/>
              <w:rPr>
                <w:rFonts w:hint="eastAsia" w:ascii="黑体" w:hAnsi="黑体" w:eastAsia="黑体" w:cs="黑体"/>
                <w:b/>
                <w:bCs/>
                <w:i w:val="0"/>
                <w:iCs w:val="0"/>
                <w:caps w:val="0"/>
                <w:color w:val="666666"/>
                <w:spacing w:val="0"/>
                <w:sz w:val="21"/>
                <w:szCs w:val="21"/>
              </w:rPr>
            </w:pPr>
            <w:r>
              <w:rPr>
                <w:rFonts w:hint="eastAsia" w:ascii="黑体" w:hAnsi="黑体" w:eastAsia="黑体" w:cs="黑体"/>
                <w:b/>
                <w:bCs/>
                <w:i w:val="0"/>
                <w:iCs w:val="0"/>
                <w:caps w:val="0"/>
                <w:color w:val="666666"/>
                <w:spacing w:val="0"/>
                <w:sz w:val="21"/>
                <w:szCs w:val="21"/>
              </w:rPr>
              <w:t>发文字号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711"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both"/>
              <w:rPr>
                <w:rFonts w:hint="eastAsia" w:ascii="仿宋_GB2312" w:hAnsi="仿宋_GB2312" w:eastAsia="仿宋_GB2312" w:cs="仿宋_GB2312"/>
                <w:i w:val="0"/>
                <w:iCs w:val="0"/>
                <w:caps w:val="0"/>
                <w:color w:val="666666"/>
                <w:spacing w:val="0"/>
                <w:sz w:val="21"/>
                <w:szCs w:val="21"/>
              </w:rPr>
            </w:pPr>
            <w:r>
              <w:rPr>
                <w:rFonts w:hint="eastAsia" w:ascii="仿宋_GB2312" w:hAnsi="仿宋_GB2312" w:eastAsia="仿宋_GB2312" w:cs="仿宋_GB2312"/>
                <w:i w:val="0"/>
                <w:iCs w:val="0"/>
                <w:caps w:val="0"/>
                <w:color w:val="666666"/>
                <w:spacing w:val="0"/>
                <w:sz w:val="21"/>
                <w:szCs w:val="21"/>
              </w:rPr>
              <w:t>1</w:t>
            </w:r>
          </w:p>
        </w:tc>
        <w:tc>
          <w:tcPr>
            <w:tcW w:w="5915"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both"/>
              <w:rPr>
                <w:rFonts w:hint="eastAsia" w:ascii="仿宋_GB2312" w:hAnsi="仿宋_GB2312" w:eastAsia="仿宋_GB2312" w:cs="仿宋_GB2312"/>
                <w:i w:val="0"/>
                <w:iCs w:val="0"/>
                <w:caps w:val="0"/>
                <w:color w:val="666666"/>
                <w:spacing w:val="0"/>
                <w:sz w:val="21"/>
                <w:szCs w:val="21"/>
              </w:rPr>
            </w:pPr>
            <w:r>
              <w:rPr>
                <w:rFonts w:hint="eastAsia" w:ascii="仿宋_GB2312" w:hAnsi="仿宋_GB2312" w:eastAsia="仿宋_GB2312" w:cs="仿宋_GB2312"/>
                <w:i w:val="0"/>
                <w:iCs w:val="0"/>
                <w:caps w:val="0"/>
                <w:color w:val="666666"/>
                <w:spacing w:val="0"/>
                <w:sz w:val="21"/>
                <w:szCs w:val="21"/>
              </w:rPr>
              <w:t>江门市物价局关于印发《江门市物价局关于机动车停放保管服务收费管理实施细则》的通知</w:t>
            </w:r>
          </w:p>
        </w:tc>
        <w:tc>
          <w:tcPr>
            <w:tcW w:w="274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both"/>
              <w:rPr>
                <w:rFonts w:hint="eastAsia" w:ascii="仿宋_GB2312" w:hAnsi="仿宋_GB2312" w:eastAsia="仿宋_GB2312" w:cs="仿宋_GB2312"/>
                <w:i w:val="0"/>
                <w:iCs w:val="0"/>
                <w:caps w:val="0"/>
                <w:color w:val="666666"/>
                <w:spacing w:val="0"/>
                <w:sz w:val="21"/>
                <w:szCs w:val="21"/>
              </w:rPr>
            </w:pPr>
            <w:r>
              <w:rPr>
                <w:rFonts w:hint="eastAsia" w:ascii="仿宋_GB2312" w:hAnsi="仿宋_GB2312" w:eastAsia="仿宋_GB2312" w:cs="仿宋_GB2312"/>
                <w:i w:val="0"/>
                <w:iCs w:val="0"/>
                <w:caps w:val="0"/>
                <w:color w:val="666666"/>
                <w:spacing w:val="0"/>
                <w:sz w:val="21"/>
                <w:szCs w:val="21"/>
              </w:rPr>
              <w:t>江价〔2010〕8号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711"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both"/>
              <w:rPr>
                <w:rFonts w:hint="eastAsia" w:ascii="仿宋_GB2312" w:hAnsi="仿宋_GB2312" w:eastAsia="仿宋_GB2312" w:cs="仿宋_GB2312"/>
                <w:i w:val="0"/>
                <w:iCs w:val="0"/>
                <w:caps w:val="0"/>
                <w:color w:val="666666"/>
                <w:spacing w:val="0"/>
                <w:sz w:val="21"/>
                <w:szCs w:val="21"/>
              </w:rPr>
            </w:pPr>
            <w:r>
              <w:rPr>
                <w:rFonts w:hint="eastAsia" w:ascii="仿宋_GB2312" w:hAnsi="仿宋_GB2312" w:eastAsia="仿宋_GB2312" w:cs="仿宋_GB2312"/>
                <w:i w:val="0"/>
                <w:iCs w:val="0"/>
                <w:caps w:val="0"/>
                <w:color w:val="666666"/>
                <w:spacing w:val="0"/>
                <w:sz w:val="21"/>
                <w:szCs w:val="21"/>
              </w:rPr>
              <w:t>2</w:t>
            </w:r>
          </w:p>
        </w:tc>
        <w:tc>
          <w:tcPr>
            <w:tcW w:w="5915"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both"/>
              <w:rPr>
                <w:rFonts w:hint="eastAsia" w:ascii="仿宋_GB2312" w:hAnsi="仿宋_GB2312" w:eastAsia="仿宋_GB2312" w:cs="仿宋_GB2312"/>
                <w:i w:val="0"/>
                <w:iCs w:val="0"/>
                <w:caps w:val="0"/>
                <w:color w:val="666666"/>
                <w:spacing w:val="0"/>
                <w:sz w:val="21"/>
                <w:szCs w:val="21"/>
              </w:rPr>
            </w:pPr>
            <w:r>
              <w:rPr>
                <w:rFonts w:hint="eastAsia" w:ascii="仿宋_GB2312" w:hAnsi="仿宋_GB2312" w:eastAsia="仿宋_GB2312" w:cs="仿宋_GB2312"/>
                <w:i w:val="0"/>
                <w:iCs w:val="0"/>
                <w:caps w:val="0"/>
                <w:color w:val="666666"/>
                <w:spacing w:val="0"/>
                <w:sz w:val="21"/>
                <w:szCs w:val="21"/>
              </w:rPr>
              <w:t>关于印发江门市低碳节能专项资金管理暂行办法的通知</w:t>
            </w:r>
          </w:p>
        </w:tc>
        <w:tc>
          <w:tcPr>
            <w:tcW w:w="274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both"/>
              <w:rPr>
                <w:rFonts w:hint="eastAsia" w:ascii="仿宋_GB2312" w:hAnsi="仿宋_GB2312" w:eastAsia="仿宋_GB2312" w:cs="仿宋_GB2312"/>
                <w:i w:val="0"/>
                <w:iCs w:val="0"/>
                <w:caps w:val="0"/>
                <w:color w:val="666666"/>
                <w:spacing w:val="0"/>
                <w:sz w:val="21"/>
                <w:szCs w:val="21"/>
              </w:rPr>
            </w:pPr>
            <w:r>
              <w:rPr>
                <w:rFonts w:hint="eastAsia" w:ascii="仿宋_GB2312" w:hAnsi="仿宋_GB2312" w:eastAsia="仿宋_GB2312" w:cs="仿宋_GB2312"/>
                <w:i w:val="0"/>
                <w:iCs w:val="0"/>
                <w:caps w:val="0"/>
                <w:color w:val="666666"/>
                <w:spacing w:val="0"/>
                <w:sz w:val="21"/>
                <w:szCs w:val="21"/>
              </w:rPr>
              <w:t>江发改社会〔2014〕563号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711"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both"/>
              <w:rPr>
                <w:rFonts w:hint="eastAsia" w:ascii="仿宋_GB2312" w:hAnsi="仿宋_GB2312" w:eastAsia="仿宋_GB2312" w:cs="仿宋_GB2312"/>
                <w:i w:val="0"/>
                <w:iCs w:val="0"/>
                <w:caps w:val="0"/>
                <w:color w:val="666666"/>
                <w:spacing w:val="0"/>
                <w:sz w:val="21"/>
                <w:szCs w:val="21"/>
              </w:rPr>
            </w:pPr>
            <w:r>
              <w:rPr>
                <w:rFonts w:hint="eastAsia" w:ascii="仿宋_GB2312" w:hAnsi="仿宋_GB2312" w:eastAsia="仿宋_GB2312" w:cs="仿宋_GB2312"/>
                <w:i w:val="0"/>
                <w:iCs w:val="0"/>
                <w:caps w:val="0"/>
                <w:color w:val="666666"/>
                <w:spacing w:val="0"/>
                <w:sz w:val="21"/>
                <w:szCs w:val="21"/>
              </w:rPr>
              <w:t>3</w:t>
            </w:r>
          </w:p>
        </w:tc>
        <w:tc>
          <w:tcPr>
            <w:tcW w:w="5915"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both"/>
              <w:rPr>
                <w:rFonts w:hint="eastAsia" w:ascii="仿宋_GB2312" w:hAnsi="仿宋_GB2312" w:eastAsia="仿宋_GB2312" w:cs="仿宋_GB2312"/>
                <w:i w:val="0"/>
                <w:iCs w:val="0"/>
                <w:caps w:val="0"/>
                <w:color w:val="666666"/>
                <w:spacing w:val="0"/>
                <w:sz w:val="21"/>
                <w:szCs w:val="21"/>
              </w:rPr>
            </w:pPr>
            <w:r>
              <w:rPr>
                <w:rFonts w:hint="eastAsia" w:ascii="仿宋_GB2312" w:hAnsi="仿宋_GB2312" w:eastAsia="仿宋_GB2312" w:cs="仿宋_GB2312"/>
                <w:i w:val="0"/>
                <w:iCs w:val="0"/>
                <w:caps w:val="0"/>
                <w:color w:val="666666"/>
                <w:spacing w:val="0"/>
                <w:sz w:val="21"/>
                <w:szCs w:val="21"/>
              </w:rPr>
              <w:t>关于印发江门市发展和改革局 中国人民银行江门市中心支行 江门市机构编制委员会办公室关于在行政管理事项中使用信用记录和信用报告的暂行办法的通知</w:t>
            </w:r>
          </w:p>
        </w:tc>
        <w:tc>
          <w:tcPr>
            <w:tcW w:w="274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both"/>
              <w:rPr>
                <w:rFonts w:hint="eastAsia" w:ascii="仿宋_GB2312" w:hAnsi="仿宋_GB2312" w:eastAsia="仿宋_GB2312" w:cs="仿宋_GB2312"/>
                <w:i w:val="0"/>
                <w:iCs w:val="0"/>
                <w:caps w:val="0"/>
                <w:color w:val="666666"/>
                <w:spacing w:val="0"/>
                <w:sz w:val="21"/>
                <w:szCs w:val="21"/>
              </w:rPr>
            </w:pPr>
            <w:r>
              <w:rPr>
                <w:rFonts w:hint="eastAsia" w:ascii="仿宋_GB2312" w:hAnsi="仿宋_GB2312" w:eastAsia="仿宋_GB2312" w:cs="仿宋_GB2312"/>
                <w:i w:val="0"/>
                <w:iCs w:val="0"/>
                <w:caps w:val="0"/>
                <w:color w:val="666666"/>
                <w:spacing w:val="0"/>
                <w:sz w:val="21"/>
                <w:szCs w:val="21"/>
              </w:rPr>
              <w:t>江发改体改〔2014〕0639号</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666666"/>
          <w:spacing w:val="0"/>
          <w:sz w:val="22"/>
          <w:szCs w:val="22"/>
        </w:rPr>
      </w:pPr>
      <w:r>
        <w:rPr>
          <w:rFonts w:hint="eastAsia" w:ascii="宋体" w:hAnsi="宋体" w:eastAsia="宋体" w:cs="宋体"/>
          <w:i w:val="0"/>
          <w:iCs w:val="0"/>
          <w:caps w:val="0"/>
          <w:color w:val="666666"/>
          <w:spacing w:val="0"/>
          <w:sz w:val="21"/>
          <w:szCs w:val="21"/>
          <w:shd w:val="clear" w:fill="FFFFFF"/>
        </w:rPr>
        <w:t> </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方正公文小标宋">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9B919"/>
    <w:rsid w:val="3B39B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2025-04-09T16:02:00Z</dcterms:created>
  <dc:creator>greatwall</dc:creator>
  <cp:lastModifiedBy>greatwall</cp:lastModifiedBy>
  <dcterms:modified xsi:type="dcterms:W3CDTF">2025-04-09T16:04:28Z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2052-11.8.2.11880</vt:lpwstr>
  </property>
  <property fmtid="{D5CDD505-2E9C-101B-9397-08002B2CF9AE}" pid="3" name="ICV">
    <vt:lpwstr>96AA5191450A1E7CAB29F66701A27BEC</vt:lpwstr>
  </property>
</Properties>
</file>