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8B0D7">
      <w:pPr>
        <w:widowControl/>
        <w:jc w:val="both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附件1：</w:t>
      </w:r>
    </w:p>
    <w:p w14:paraId="38477340">
      <w:pPr>
        <w:widowControl/>
        <w:jc w:val="center"/>
        <w:rPr>
          <w:rFonts w:ascii="方正小标宋简体" w:hAnsi="宋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sz w:val="44"/>
          <w:szCs w:val="44"/>
        </w:rPr>
        <w:t>报 价 单</w:t>
      </w:r>
    </w:p>
    <w:p w14:paraId="22895A79">
      <w:pPr>
        <w:widowControl/>
        <w:jc w:val="center"/>
        <w:rPr>
          <w:rFonts w:ascii="方正小标宋简体" w:hAnsi="宋体" w:eastAsia="方正小标宋简体"/>
          <w:sz w:val="44"/>
          <w:szCs w:val="44"/>
        </w:rPr>
      </w:pPr>
    </w:p>
    <w:p w14:paraId="7C18B4CF"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报价单位（章）：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          </w:t>
      </w:r>
    </w:p>
    <w:p w14:paraId="349AA40D">
      <w:pPr>
        <w:spacing w:line="360" w:lineRule="auto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联系人：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/>
          <w:sz w:val="28"/>
          <w:szCs w:val="28"/>
        </w:rPr>
        <w:t xml:space="preserve"> 联系电话：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</w:t>
      </w:r>
    </w:p>
    <w:p w14:paraId="4867B6B0"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报价有效日期至：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6"/>
        <w:tblW w:w="83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3136"/>
        <w:gridCol w:w="1533"/>
        <w:gridCol w:w="3116"/>
      </w:tblGrid>
      <w:tr w14:paraId="02CB3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553" w:type="dxa"/>
          </w:tcPr>
          <w:p w14:paraId="065BE99C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3136" w:type="dxa"/>
          </w:tcPr>
          <w:p w14:paraId="70C3DDF5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报价项目说明</w:t>
            </w:r>
          </w:p>
        </w:tc>
        <w:tc>
          <w:tcPr>
            <w:tcW w:w="1533" w:type="dxa"/>
          </w:tcPr>
          <w:p w14:paraId="2B6165F8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3116" w:type="dxa"/>
          </w:tcPr>
          <w:p w14:paraId="4B968082"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油品优惠（92#、95#、98#、0#相同）</w:t>
            </w:r>
          </w:p>
        </w:tc>
      </w:tr>
      <w:tr w14:paraId="0A305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9" w:hRule="exact"/>
        </w:trPr>
        <w:tc>
          <w:tcPr>
            <w:tcW w:w="553" w:type="dxa"/>
            <w:vAlign w:val="center"/>
          </w:tcPr>
          <w:p w14:paraId="0C25999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default" w:ascii="仿宋" w:hAnsi="仿宋" w:eastAsia="仿宋" w:cs="仿宋"/>
                <w:lang w:eastAsia="zh-CN"/>
              </w:rPr>
              <w:t>1</w:t>
            </w:r>
          </w:p>
        </w:tc>
        <w:tc>
          <w:tcPr>
            <w:tcW w:w="3136" w:type="dxa"/>
            <w:vAlign w:val="center"/>
          </w:tcPr>
          <w:p w14:paraId="0D21C9D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  <w:t xml:space="preserve">单位公务用车加油服务 </w:t>
            </w:r>
          </w:p>
        </w:tc>
        <w:tc>
          <w:tcPr>
            <w:tcW w:w="1533" w:type="dxa"/>
            <w:vAlign w:val="center"/>
          </w:tcPr>
          <w:p w14:paraId="6C266AE6"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元/升</w:t>
            </w:r>
          </w:p>
        </w:tc>
        <w:tc>
          <w:tcPr>
            <w:tcW w:w="3116" w:type="dxa"/>
          </w:tcPr>
          <w:p w14:paraId="37E99985">
            <w:pPr>
              <w:spacing w:line="360" w:lineRule="auto"/>
              <w:jc w:val="righ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  <w:p w14:paraId="1A82878B"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5DEC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7" w:hRule="atLeast"/>
        </w:trPr>
        <w:tc>
          <w:tcPr>
            <w:tcW w:w="8338" w:type="dxa"/>
            <w:gridSpan w:val="4"/>
          </w:tcPr>
          <w:p w14:paraId="29275B8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备注：</w:t>
            </w:r>
          </w:p>
          <w:p w14:paraId="1B49E8F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1.遇加油站降价优惠促销，优惠幅度按就高原则执行。</w:t>
            </w:r>
          </w:p>
          <w:p w14:paraId="136EF19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default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仿宋" w:hAnsi="仿宋" w:eastAsia="仿宋" w:cs="Times New Roman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为便于管理，采用公务用车加油结算专用卡加油的管理方式，供应商需组织做好专用卡软件的开发、专用卡的制作、专用卡的发卡和日常管理，并严格执行凭卡对车牌号加油的管理制度，禁止持卡购置其他物品、向持卡人返还现金，对车牌号与卡不一致的拒绝加油</w:t>
            </w:r>
            <w:r>
              <w:rPr>
                <w:rFonts w:hint="default" w:ascii="仿宋" w:hAnsi="仿宋" w:eastAsia="仿宋" w:cs="Times New Roman"/>
                <w:kern w:val="0"/>
                <w:sz w:val="28"/>
                <w:szCs w:val="28"/>
              </w:rPr>
              <w:t>。</w:t>
            </w:r>
          </w:p>
          <w:p w14:paraId="05FFF31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3.供应商应提供服务承诺，并严格履行，保证油品质量，不缺斤少两、不掺杂使假，不销售不合格产品。</w:t>
            </w:r>
          </w:p>
          <w:p w14:paraId="0737B17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4.结算通过专用卡结算，不通过现金结算。</w:t>
            </w:r>
          </w:p>
          <w:p w14:paraId="22322AE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5.油品优惠后价格为最终价格，供应商自行承担开卡或其他费用。</w:t>
            </w:r>
          </w:p>
          <w:p w14:paraId="6B54223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6.供应商需指定专人负责公务用车的加油工作，提供24小时的优质加油服务。</w:t>
            </w:r>
          </w:p>
          <w:p w14:paraId="663B830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 w14:paraId="48F0B5A1">
      <w:pPr>
        <w:wordWrap w:val="0"/>
        <w:spacing w:line="360" w:lineRule="auto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报价日期：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0CA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24097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24097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zNmMxNzE4ZGUwYTBkZjBjZmVkYmMzZTU0ODU3ZDEifQ=="/>
  </w:docVars>
  <w:rsids>
    <w:rsidRoot w:val="003A4780"/>
    <w:rsid w:val="003A4780"/>
    <w:rsid w:val="0043056F"/>
    <w:rsid w:val="004E6711"/>
    <w:rsid w:val="00A67284"/>
    <w:rsid w:val="00B01175"/>
    <w:rsid w:val="00C353BF"/>
    <w:rsid w:val="00C96DB9"/>
    <w:rsid w:val="00F23DD8"/>
    <w:rsid w:val="00FD489E"/>
    <w:rsid w:val="023C02DA"/>
    <w:rsid w:val="035023F4"/>
    <w:rsid w:val="03EB7F5D"/>
    <w:rsid w:val="072B7523"/>
    <w:rsid w:val="09C939A3"/>
    <w:rsid w:val="0A5B6658"/>
    <w:rsid w:val="0A99714F"/>
    <w:rsid w:val="0B77131D"/>
    <w:rsid w:val="0C30017B"/>
    <w:rsid w:val="0EF14327"/>
    <w:rsid w:val="0F044F59"/>
    <w:rsid w:val="0F08497D"/>
    <w:rsid w:val="107A449C"/>
    <w:rsid w:val="150613EE"/>
    <w:rsid w:val="15B92BD0"/>
    <w:rsid w:val="15F0514C"/>
    <w:rsid w:val="174278B6"/>
    <w:rsid w:val="1BAB7D01"/>
    <w:rsid w:val="24FE37A3"/>
    <w:rsid w:val="2A19191A"/>
    <w:rsid w:val="2DC310BB"/>
    <w:rsid w:val="30756760"/>
    <w:rsid w:val="327A00ED"/>
    <w:rsid w:val="351A0346"/>
    <w:rsid w:val="35FD65BC"/>
    <w:rsid w:val="398B133A"/>
    <w:rsid w:val="3E167B29"/>
    <w:rsid w:val="42E078CB"/>
    <w:rsid w:val="4516725A"/>
    <w:rsid w:val="47FA7B44"/>
    <w:rsid w:val="4B673E1C"/>
    <w:rsid w:val="4BB83E89"/>
    <w:rsid w:val="4D0C40CE"/>
    <w:rsid w:val="4E980783"/>
    <w:rsid w:val="4FE62741"/>
    <w:rsid w:val="50463701"/>
    <w:rsid w:val="54FF55D9"/>
    <w:rsid w:val="56556614"/>
    <w:rsid w:val="58AE06E8"/>
    <w:rsid w:val="59B2063F"/>
    <w:rsid w:val="59FE6D52"/>
    <w:rsid w:val="5B495134"/>
    <w:rsid w:val="62956240"/>
    <w:rsid w:val="63EB4411"/>
    <w:rsid w:val="65604CEA"/>
    <w:rsid w:val="681E2DAC"/>
    <w:rsid w:val="68A1569B"/>
    <w:rsid w:val="69C06B08"/>
    <w:rsid w:val="6C1B00DA"/>
    <w:rsid w:val="6D7B7D32"/>
    <w:rsid w:val="7AE24CA4"/>
    <w:rsid w:val="7C785A10"/>
    <w:rsid w:val="7E1A6E69"/>
    <w:rsid w:val="7E4121CA"/>
    <w:rsid w:val="7E52704F"/>
    <w:rsid w:val="7FBC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jhstudio</Company>
  <Pages>2</Pages>
  <Words>362</Words>
  <Characters>384</Characters>
  <Lines>6</Lines>
  <Paragraphs>1</Paragraphs>
  <TotalTime>4</TotalTime>
  <ScaleCrop>false</ScaleCrop>
  <LinksUpToDate>false</LinksUpToDate>
  <CharactersWithSpaces>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2020-10-27T06:22:00Z</dcterms:created>
  <dc:creator>iwinyeah</dc:creator>
  <cp:lastModifiedBy>林桢毅</cp:lastModifiedBy>
  <cp:lastPrinted>2022-08-02T06:33:00Z</cp:lastPrinted>
  <dcterms:modified xsi:type="dcterms:W3CDTF">2026-09-15T02:42:41Z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A0A05FC0285447A5B55A89F860B1D605_13</vt:lpwstr>
  </property>
  <property fmtid="{D5CDD505-2E9C-101B-9397-08002B2CF9AE}" pid="4" name="KSOTemplateDocerSaveRecord">
    <vt:lpwstr>eyJoZGlkIjoiNjViZTFkNGY0MDI3ODMyZGEyYmMyMmFmYjk2MGZlZmIiLCJ1c2VySWQiOiI2NDA1Mzk1NDcifQ==</vt:lpwstr>
  </property>
</Properties>
</file>