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9E" w:rsidRDefault="00BA629E" w:rsidP="00BA629E">
      <w:pPr>
        <w:ind w:firstLineChars="0" w:firstLine="0"/>
        <w:jc w:val="center"/>
        <w:rPr>
          <w:rFonts w:ascii="方正小标宋简体" w:eastAsia="方正小标宋简体"/>
          <w:sz w:val="48"/>
          <w:szCs w:val="48"/>
        </w:rPr>
      </w:pPr>
    </w:p>
    <w:p w:rsidR="00BA629E" w:rsidRDefault="00BA629E" w:rsidP="00BA629E">
      <w:pPr>
        <w:ind w:firstLineChars="0" w:firstLine="0"/>
        <w:jc w:val="center"/>
        <w:rPr>
          <w:rFonts w:ascii="方正小标宋简体" w:eastAsia="方正小标宋简体"/>
          <w:sz w:val="48"/>
          <w:szCs w:val="48"/>
        </w:rPr>
      </w:pPr>
    </w:p>
    <w:p w:rsidR="00BA629E" w:rsidRDefault="00BA629E" w:rsidP="00BA629E">
      <w:pPr>
        <w:ind w:firstLineChars="0" w:firstLine="0"/>
        <w:jc w:val="center"/>
        <w:rPr>
          <w:rFonts w:ascii="方正小标宋简体" w:eastAsia="方正小标宋简体"/>
          <w:sz w:val="48"/>
          <w:szCs w:val="48"/>
        </w:rPr>
      </w:pPr>
    </w:p>
    <w:p w:rsidR="00945F57" w:rsidRDefault="00945F57" w:rsidP="00BA629E">
      <w:pPr>
        <w:ind w:firstLineChars="0" w:firstLine="0"/>
        <w:jc w:val="center"/>
        <w:rPr>
          <w:rFonts w:ascii="方正小标宋简体" w:eastAsia="方正小标宋简体"/>
          <w:sz w:val="48"/>
          <w:szCs w:val="48"/>
        </w:rPr>
      </w:pPr>
    </w:p>
    <w:p w:rsidR="00945F57" w:rsidRDefault="00945F57" w:rsidP="00BA629E">
      <w:pPr>
        <w:ind w:firstLineChars="0" w:firstLine="0"/>
        <w:jc w:val="center"/>
        <w:rPr>
          <w:rFonts w:ascii="方正小标宋简体" w:eastAsia="方正小标宋简体"/>
          <w:sz w:val="48"/>
          <w:szCs w:val="48"/>
        </w:rPr>
      </w:pPr>
    </w:p>
    <w:p w:rsidR="00BA629E" w:rsidRPr="00BA629E" w:rsidRDefault="00BA629E" w:rsidP="00945F57">
      <w:pPr>
        <w:spacing w:line="480" w:lineRule="auto"/>
        <w:ind w:firstLineChars="0" w:firstLine="0"/>
        <w:jc w:val="center"/>
        <w:rPr>
          <w:rFonts w:ascii="方正小标宋简体" w:eastAsia="方正小标宋简体"/>
          <w:sz w:val="48"/>
          <w:szCs w:val="48"/>
        </w:rPr>
      </w:pPr>
      <w:r w:rsidRPr="00BA629E">
        <w:rPr>
          <w:rFonts w:ascii="方正小标宋简体" w:eastAsia="方正小标宋简体" w:hint="eastAsia"/>
          <w:sz w:val="48"/>
          <w:szCs w:val="48"/>
        </w:rPr>
        <w:t>江门市农村物流发展规划</w:t>
      </w:r>
    </w:p>
    <w:p w:rsidR="00BA629E" w:rsidRDefault="00BA629E" w:rsidP="00945F57">
      <w:pPr>
        <w:spacing w:line="480" w:lineRule="auto"/>
        <w:ind w:firstLineChars="0" w:firstLine="0"/>
        <w:jc w:val="center"/>
        <w:rPr>
          <w:rFonts w:ascii="方正小标宋简体" w:eastAsia="方正小标宋简体"/>
          <w:sz w:val="48"/>
          <w:szCs w:val="48"/>
        </w:rPr>
      </w:pPr>
      <w:r w:rsidRPr="00BA629E">
        <w:rPr>
          <w:rFonts w:ascii="方正小标宋简体" w:eastAsia="方正小标宋简体" w:hint="eastAsia"/>
          <w:sz w:val="48"/>
          <w:szCs w:val="48"/>
        </w:rPr>
        <w:t>（2019-2025）</w:t>
      </w:r>
    </w:p>
    <w:p w:rsidR="00945F57" w:rsidRDefault="00945F57" w:rsidP="00BA629E">
      <w:pPr>
        <w:ind w:firstLineChars="0" w:firstLine="0"/>
        <w:jc w:val="center"/>
        <w:rPr>
          <w:rFonts w:ascii="方正小标宋简体" w:eastAsia="方正小标宋简体"/>
          <w:sz w:val="48"/>
          <w:szCs w:val="48"/>
        </w:rPr>
      </w:pPr>
    </w:p>
    <w:p w:rsidR="00945F57" w:rsidRPr="00945F57" w:rsidRDefault="00945F57" w:rsidP="00BA629E">
      <w:pPr>
        <w:ind w:firstLineChars="0" w:firstLine="0"/>
        <w:jc w:val="center"/>
        <w:rPr>
          <w:rFonts w:ascii="方正小标宋简体" w:eastAsia="方正小标宋简体"/>
          <w:sz w:val="48"/>
          <w:szCs w:val="48"/>
        </w:rPr>
      </w:pPr>
      <w:r>
        <w:rPr>
          <w:rFonts w:ascii="方正小标宋简体" w:eastAsia="方正小标宋简体" w:hint="eastAsia"/>
          <w:sz w:val="48"/>
          <w:szCs w:val="48"/>
        </w:rPr>
        <w:t>（</w:t>
      </w:r>
      <w:r w:rsidR="004D142E">
        <w:rPr>
          <w:rFonts w:ascii="方正小标宋简体" w:eastAsia="方正小标宋简体" w:hint="eastAsia"/>
          <w:sz w:val="48"/>
          <w:szCs w:val="48"/>
        </w:rPr>
        <w:t>公开征求意见</w:t>
      </w:r>
      <w:r>
        <w:rPr>
          <w:rFonts w:ascii="方正小标宋简体" w:eastAsia="方正小标宋简体" w:hint="eastAsia"/>
          <w:sz w:val="48"/>
          <w:szCs w:val="48"/>
        </w:rPr>
        <w:t>稿）</w:t>
      </w: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BA629E" w:rsidRDefault="00BA629E">
      <w:pPr>
        <w:widowControl/>
        <w:spacing w:line="240" w:lineRule="auto"/>
        <w:ind w:firstLineChars="0" w:firstLine="0"/>
        <w:jc w:val="left"/>
        <w:rPr>
          <w:rFonts w:eastAsia="黑体"/>
          <w:bCs/>
          <w:kern w:val="44"/>
          <w:szCs w:val="44"/>
        </w:rPr>
      </w:pPr>
    </w:p>
    <w:p w:rsidR="00005F30" w:rsidRDefault="00005F30">
      <w:pPr>
        <w:widowControl/>
        <w:spacing w:line="240" w:lineRule="auto"/>
        <w:ind w:firstLineChars="0" w:firstLine="0"/>
        <w:jc w:val="left"/>
        <w:rPr>
          <w:rFonts w:eastAsia="黑体"/>
          <w:bCs/>
          <w:kern w:val="44"/>
          <w:szCs w:val="44"/>
        </w:rPr>
      </w:pPr>
    </w:p>
    <w:p w:rsidR="00005F30" w:rsidRDefault="00005F30">
      <w:pPr>
        <w:widowControl/>
        <w:spacing w:line="240" w:lineRule="auto"/>
        <w:ind w:firstLineChars="0" w:firstLine="0"/>
        <w:jc w:val="left"/>
        <w:rPr>
          <w:rFonts w:eastAsia="黑体"/>
          <w:bCs/>
          <w:kern w:val="44"/>
          <w:szCs w:val="44"/>
        </w:rPr>
      </w:pPr>
    </w:p>
    <w:p w:rsidR="00BA629E" w:rsidRDefault="00BA629E" w:rsidP="00945F57">
      <w:pPr>
        <w:widowControl/>
        <w:spacing w:line="360" w:lineRule="auto"/>
        <w:ind w:firstLineChars="0" w:firstLine="0"/>
        <w:jc w:val="center"/>
        <w:rPr>
          <w:rFonts w:eastAsia="黑体"/>
          <w:bCs/>
          <w:kern w:val="44"/>
          <w:szCs w:val="44"/>
        </w:rPr>
      </w:pPr>
      <w:r>
        <w:rPr>
          <w:rFonts w:eastAsia="黑体" w:hint="eastAsia"/>
          <w:bCs/>
          <w:kern w:val="44"/>
          <w:szCs w:val="44"/>
        </w:rPr>
        <w:t>江门市商务局</w:t>
      </w:r>
    </w:p>
    <w:p w:rsidR="00945F57" w:rsidRDefault="00945F57" w:rsidP="00945F57">
      <w:pPr>
        <w:widowControl/>
        <w:spacing w:line="360" w:lineRule="auto"/>
        <w:ind w:firstLineChars="0" w:firstLine="0"/>
        <w:jc w:val="center"/>
        <w:rPr>
          <w:rFonts w:eastAsia="黑体"/>
          <w:bCs/>
          <w:kern w:val="44"/>
          <w:szCs w:val="44"/>
        </w:rPr>
      </w:pPr>
      <w:r>
        <w:rPr>
          <w:rFonts w:eastAsia="黑体"/>
          <w:bCs/>
          <w:kern w:val="44"/>
          <w:szCs w:val="44"/>
        </w:rPr>
        <w:t>广东省现代物流研究院</w:t>
      </w:r>
    </w:p>
    <w:p w:rsidR="00BA629E" w:rsidRPr="00BA629E" w:rsidRDefault="00945F57" w:rsidP="00945F57">
      <w:pPr>
        <w:widowControl/>
        <w:spacing w:line="360" w:lineRule="auto"/>
        <w:ind w:firstLineChars="0" w:firstLine="0"/>
        <w:jc w:val="center"/>
        <w:rPr>
          <w:rFonts w:eastAsia="黑体"/>
          <w:bCs/>
          <w:kern w:val="44"/>
          <w:szCs w:val="44"/>
        </w:rPr>
      </w:pPr>
      <w:r>
        <w:rPr>
          <w:rFonts w:eastAsia="黑体" w:hint="eastAsia"/>
          <w:bCs/>
          <w:kern w:val="44"/>
          <w:szCs w:val="44"/>
        </w:rPr>
        <w:t>二零一九</w:t>
      </w:r>
      <w:r w:rsidR="00BA629E">
        <w:rPr>
          <w:rFonts w:eastAsia="黑体" w:hint="eastAsia"/>
          <w:bCs/>
          <w:kern w:val="44"/>
          <w:szCs w:val="44"/>
        </w:rPr>
        <w:t>年</w:t>
      </w:r>
      <w:r>
        <w:rPr>
          <w:rFonts w:eastAsia="黑体"/>
          <w:bCs/>
          <w:kern w:val="44"/>
          <w:szCs w:val="44"/>
        </w:rPr>
        <w:t>五</w:t>
      </w:r>
      <w:r w:rsidR="00BA629E">
        <w:rPr>
          <w:rFonts w:eastAsia="黑体" w:hint="eastAsia"/>
          <w:bCs/>
          <w:kern w:val="44"/>
          <w:szCs w:val="44"/>
        </w:rPr>
        <w:t>月</w:t>
      </w:r>
    </w:p>
    <w:p w:rsidR="00BA629E" w:rsidRDefault="00BA629E">
      <w:pPr>
        <w:widowControl/>
        <w:spacing w:line="240" w:lineRule="auto"/>
        <w:ind w:firstLineChars="0" w:firstLine="0"/>
        <w:jc w:val="left"/>
        <w:rPr>
          <w:rFonts w:eastAsia="黑体"/>
          <w:bCs/>
          <w:kern w:val="44"/>
          <w:szCs w:val="44"/>
        </w:rPr>
      </w:pPr>
      <w:r>
        <w:br w:type="page"/>
      </w:r>
    </w:p>
    <w:p w:rsidR="00705EC1" w:rsidRPr="00384F5F" w:rsidRDefault="00066A14" w:rsidP="00B33E16">
      <w:pPr>
        <w:pStyle w:val="10"/>
      </w:pPr>
      <w:bookmarkStart w:id="0" w:name="_Toc533412078"/>
      <w:r w:rsidRPr="00384F5F">
        <w:rPr>
          <w:rFonts w:hint="eastAsia"/>
        </w:rPr>
        <w:lastRenderedPageBreak/>
        <w:t>目</w:t>
      </w:r>
      <w:r w:rsidR="00A64F4D" w:rsidRPr="00384F5F">
        <w:rPr>
          <w:rFonts w:hint="eastAsia"/>
        </w:rPr>
        <w:t xml:space="preserve"> </w:t>
      </w:r>
      <w:r w:rsidRPr="00384F5F">
        <w:rPr>
          <w:rFonts w:hint="eastAsia"/>
        </w:rPr>
        <w:t>录</w:t>
      </w:r>
      <w:bookmarkEnd w:id="0"/>
    </w:p>
    <w:p w:rsidR="00B33E16" w:rsidRPr="00B33E16" w:rsidRDefault="00B104F2" w:rsidP="00B33E16">
      <w:pPr>
        <w:pStyle w:val="10"/>
        <w:rPr>
          <w:rFonts w:hAnsiTheme="minorHAnsi"/>
        </w:rPr>
      </w:pPr>
      <w:r w:rsidRPr="00B104F2">
        <w:rPr>
          <w:rFonts w:hint="eastAsia"/>
        </w:rPr>
        <w:fldChar w:fldCharType="begin"/>
      </w:r>
      <w:r w:rsidR="00ED2C08" w:rsidRPr="00B33E16">
        <w:rPr>
          <w:rFonts w:hint="eastAsia"/>
        </w:rPr>
        <w:instrText xml:space="preserve"> TOC \o "1-2" \h \z \u </w:instrText>
      </w:r>
      <w:r w:rsidRPr="00B104F2">
        <w:rPr>
          <w:rFonts w:hint="eastAsia"/>
        </w:rPr>
        <w:fldChar w:fldCharType="separate"/>
      </w:r>
      <w:hyperlink w:anchor="_Toc8653917" w:history="1">
        <w:r w:rsidR="00B33E16" w:rsidRPr="00B33E16">
          <w:rPr>
            <w:rStyle w:val="a9"/>
            <w:rFonts w:hint="eastAsia"/>
          </w:rPr>
          <w:t>一、发展现状</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_Toc8653917 \h </w:instrText>
        </w:r>
        <w:r w:rsidRPr="00B33E16">
          <w:rPr>
            <w:rFonts w:hint="eastAsia"/>
            <w:webHidden/>
          </w:rPr>
        </w:r>
        <w:r w:rsidRPr="00B33E16">
          <w:rPr>
            <w:rFonts w:hint="eastAsia"/>
            <w:webHidden/>
          </w:rPr>
          <w:fldChar w:fldCharType="separate"/>
        </w:r>
        <w:r w:rsidR="00156FB9">
          <w:rPr>
            <w:webHidden/>
          </w:rPr>
          <w:t>1</w:t>
        </w:r>
        <w:r w:rsidRPr="00B33E16">
          <w:rPr>
            <w:rFonts w:hint="eastAsia"/>
            <w:webHidden/>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18" w:history="1">
        <w:r w:rsidR="00B33E16" w:rsidRPr="00B33E16">
          <w:rPr>
            <w:rStyle w:val="a9"/>
            <w:rFonts w:ascii="仿宋_GB2312" w:eastAsia="仿宋_GB2312" w:hint="eastAsia"/>
            <w:noProof/>
            <w:sz w:val="32"/>
            <w:szCs w:val="32"/>
          </w:rPr>
          <w:t>（一）发展基础</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_Toc8653918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19" w:history="1">
        <w:r w:rsidR="00B33E16" w:rsidRPr="00B33E16">
          <w:rPr>
            <w:rStyle w:val="a9"/>
            <w:rFonts w:ascii="仿宋_GB2312" w:eastAsia="仿宋_GB2312" w:hint="eastAsia"/>
            <w:noProof/>
            <w:sz w:val="32"/>
            <w:szCs w:val="32"/>
          </w:rPr>
          <w:t>（二）存在问题</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_Toc8653919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3</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0" w:history="1">
        <w:r w:rsidR="00B33E16" w:rsidRPr="00B33E16">
          <w:rPr>
            <w:rStyle w:val="a9"/>
            <w:rFonts w:ascii="仿宋_GB2312" w:eastAsia="仿宋_GB2312" w:hint="eastAsia"/>
            <w:noProof/>
            <w:sz w:val="32"/>
            <w:szCs w:val="32"/>
          </w:rPr>
          <w:t>（三）发展形势</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_Toc8653920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5</w:t>
        </w:r>
        <w:r w:rsidRPr="00B33E16">
          <w:rPr>
            <w:rFonts w:ascii="仿宋_GB2312" w:eastAsia="仿宋_GB2312" w:hint="eastAsia"/>
            <w:noProof/>
            <w:webHidden/>
            <w:sz w:val="32"/>
            <w:szCs w:val="32"/>
          </w:rPr>
          <w:fldChar w:fldCharType="end"/>
        </w:r>
      </w:hyperlink>
    </w:p>
    <w:p w:rsidR="00B33E16" w:rsidRPr="00B33E16" w:rsidRDefault="00B104F2" w:rsidP="00B33E16">
      <w:pPr>
        <w:pStyle w:val="10"/>
        <w:rPr>
          <w:rFonts w:hAnsiTheme="minorHAnsi"/>
        </w:rPr>
      </w:pPr>
      <w:hyperlink w:anchor="_Toc8653921" w:history="1">
        <w:r w:rsidR="00B33E16" w:rsidRPr="00B33E16">
          <w:rPr>
            <w:rStyle w:val="a9"/>
            <w:rFonts w:hint="eastAsia"/>
          </w:rPr>
          <w:t>二、总体要求</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_Toc8653921 \h </w:instrText>
        </w:r>
        <w:r w:rsidRPr="00B33E16">
          <w:rPr>
            <w:rFonts w:hint="eastAsia"/>
            <w:webHidden/>
          </w:rPr>
        </w:r>
        <w:r w:rsidRPr="00B33E16">
          <w:rPr>
            <w:rFonts w:hint="eastAsia"/>
            <w:webHidden/>
          </w:rPr>
          <w:fldChar w:fldCharType="separate"/>
        </w:r>
        <w:r w:rsidR="00156FB9">
          <w:rPr>
            <w:webHidden/>
          </w:rPr>
          <w:t>7</w:t>
        </w:r>
        <w:r w:rsidRPr="00B33E16">
          <w:rPr>
            <w:rFonts w:hint="eastAsia"/>
            <w:webHidden/>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2" w:history="1">
        <w:r w:rsidR="00B33E16" w:rsidRPr="00B33E16">
          <w:rPr>
            <w:rStyle w:val="a9"/>
            <w:rFonts w:ascii="仿宋_GB2312" w:eastAsia="仿宋_GB2312" w:hAnsi="楷体" w:hint="eastAsia"/>
            <w:bCs/>
            <w:noProof/>
            <w:sz w:val="32"/>
            <w:szCs w:val="32"/>
          </w:rPr>
          <w:t>（一）指导思想</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_Toc8653922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7</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3" w:history="1">
        <w:r w:rsidR="00B33E16" w:rsidRPr="00B33E16">
          <w:rPr>
            <w:rStyle w:val="a9"/>
            <w:rFonts w:ascii="仿宋_GB2312" w:eastAsia="仿宋_GB2312" w:hAnsi="楷体" w:hint="eastAsia"/>
            <w:bCs/>
            <w:noProof/>
            <w:sz w:val="32"/>
            <w:szCs w:val="32"/>
          </w:rPr>
          <w:t>（二）发展原则</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_Toc8653923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8</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4" w:history="1">
        <w:r w:rsidR="00B33E16" w:rsidRPr="00B33E16">
          <w:rPr>
            <w:rStyle w:val="a9"/>
            <w:rFonts w:ascii="仿宋_GB2312" w:eastAsia="仿宋_GB2312" w:hAnsi="楷体" w:hint="eastAsia"/>
            <w:bCs/>
            <w:noProof/>
            <w:sz w:val="32"/>
            <w:szCs w:val="32"/>
          </w:rPr>
          <w:t>（三）发展目标</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_Toc8653924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9</w:t>
        </w:r>
        <w:r w:rsidRPr="00B33E16">
          <w:rPr>
            <w:rFonts w:ascii="仿宋_GB2312" w:eastAsia="仿宋_GB2312" w:hint="eastAsia"/>
            <w:noProof/>
            <w:webHidden/>
            <w:sz w:val="32"/>
            <w:szCs w:val="32"/>
          </w:rPr>
          <w:fldChar w:fldCharType="end"/>
        </w:r>
      </w:hyperlink>
    </w:p>
    <w:p w:rsidR="00B33E16" w:rsidRPr="00B33E16" w:rsidRDefault="00B104F2" w:rsidP="00B33E16">
      <w:pPr>
        <w:pStyle w:val="10"/>
        <w:rPr>
          <w:rFonts w:hAnsiTheme="minorHAnsi"/>
        </w:rPr>
      </w:pPr>
      <w:hyperlink w:anchor="_Toc8653925" w:history="1">
        <w:r w:rsidR="00B33E16" w:rsidRPr="00B33E16">
          <w:rPr>
            <w:rStyle w:val="a9"/>
            <w:rFonts w:hint="eastAsia"/>
          </w:rPr>
          <w:t>三、主要任务</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_Toc8653925 \h </w:instrText>
        </w:r>
        <w:r w:rsidRPr="00B33E16">
          <w:rPr>
            <w:rFonts w:hint="eastAsia"/>
            <w:webHidden/>
          </w:rPr>
        </w:r>
        <w:r w:rsidRPr="00B33E16">
          <w:rPr>
            <w:rFonts w:hint="eastAsia"/>
            <w:webHidden/>
          </w:rPr>
          <w:fldChar w:fldCharType="separate"/>
        </w:r>
        <w:r w:rsidR="00156FB9">
          <w:rPr>
            <w:webHidden/>
          </w:rPr>
          <w:t>10</w:t>
        </w:r>
        <w:r w:rsidRPr="00B33E16">
          <w:rPr>
            <w:rFonts w:hint="eastAsia"/>
            <w:webHidden/>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6" w:history="1">
        <w:r w:rsidR="00B33E16" w:rsidRPr="00B33E16">
          <w:rPr>
            <w:rStyle w:val="a9"/>
            <w:rFonts w:ascii="仿宋_GB2312" w:eastAsia="仿宋_GB2312" w:hint="eastAsia"/>
            <w:noProof/>
            <w:sz w:val="32"/>
            <w:szCs w:val="32"/>
          </w:rPr>
          <w:t>（一）完善农村物流基础设施网络</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_Toc8653926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10</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7" w:history="1">
        <w:r w:rsidR="00B33E16" w:rsidRPr="00B33E16">
          <w:rPr>
            <w:rStyle w:val="a9"/>
            <w:rFonts w:ascii="仿宋_GB2312" w:eastAsia="仿宋_GB2312" w:hint="eastAsia"/>
            <w:noProof/>
            <w:sz w:val="32"/>
            <w:szCs w:val="32"/>
          </w:rPr>
          <w:t>（二）推动农村物流发展模式创新</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_Toc8653927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10</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8" w:history="1">
        <w:r w:rsidR="00B33E16" w:rsidRPr="00B33E16">
          <w:rPr>
            <w:rStyle w:val="a9"/>
            <w:rFonts w:ascii="仿宋_GB2312" w:eastAsia="仿宋_GB2312" w:hint="eastAsia"/>
            <w:noProof/>
            <w:sz w:val="32"/>
            <w:szCs w:val="32"/>
          </w:rPr>
          <w:t>（三）推进农村电商与物流融合发展</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_Toc8653928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11</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29" w:history="1">
        <w:r w:rsidR="00B33E16" w:rsidRPr="00B33E16">
          <w:rPr>
            <w:rStyle w:val="a9"/>
            <w:rFonts w:ascii="仿宋_GB2312" w:eastAsia="仿宋_GB2312" w:hint="eastAsia"/>
            <w:noProof/>
            <w:sz w:val="32"/>
            <w:szCs w:val="32"/>
          </w:rPr>
          <w:t>（四）大力推动冷链物流发展</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_Toc8653929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12</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0" w:history="1">
        <w:r w:rsidR="00B33E16" w:rsidRPr="00B33E16">
          <w:rPr>
            <w:rStyle w:val="a9"/>
            <w:rFonts w:ascii="仿宋_GB2312" w:eastAsia="仿宋_GB2312" w:hint="eastAsia"/>
            <w:noProof/>
            <w:sz w:val="32"/>
            <w:szCs w:val="32"/>
          </w:rPr>
          <w:t>（五）推动农村物流信息化标准化建设</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_Toc8653930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13</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1" w:history="1">
        <w:r w:rsidR="00B33E16" w:rsidRPr="00B33E16">
          <w:rPr>
            <w:rStyle w:val="a9"/>
            <w:rFonts w:ascii="仿宋_GB2312" w:eastAsia="仿宋_GB2312" w:hint="eastAsia"/>
            <w:noProof/>
            <w:sz w:val="32"/>
            <w:szCs w:val="32"/>
          </w:rPr>
          <w:t>（六）积极发展农村物流金融</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_Toc8653931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13</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2" w:history="1">
        <w:r w:rsidR="00B33E16" w:rsidRPr="00B33E16">
          <w:rPr>
            <w:rStyle w:val="a9"/>
            <w:rFonts w:ascii="仿宋_GB2312" w:eastAsia="仿宋_GB2312" w:hint="eastAsia"/>
            <w:noProof/>
            <w:sz w:val="32"/>
            <w:szCs w:val="32"/>
          </w:rPr>
          <w:t>（七）培育江门特色农产品品牌</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_Toc8653932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14</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3" w:history="1">
        <w:r w:rsidR="00B33E16" w:rsidRPr="00B33E16">
          <w:rPr>
            <w:rStyle w:val="a9"/>
            <w:rFonts w:ascii="仿宋_GB2312" w:eastAsia="仿宋_GB2312" w:hint="eastAsia"/>
            <w:noProof/>
            <w:sz w:val="32"/>
            <w:szCs w:val="32"/>
          </w:rPr>
          <w:t>（八）推进农村绿色物流发展</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_Toc8653933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15</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4" w:history="1">
        <w:r w:rsidR="00B33E16" w:rsidRPr="00B33E16">
          <w:rPr>
            <w:rStyle w:val="a9"/>
            <w:rFonts w:ascii="仿宋_GB2312" w:eastAsia="仿宋_GB2312" w:hint="eastAsia"/>
            <w:noProof/>
            <w:sz w:val="32"/>
            <w:szCs w:val="32"/>
          </w:rPr>
          <w:t>（九）推进一二三产业融合发展</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_Toc8653934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15</w:t>
        </w:r>
        <w:r w:rsidRPr="00B33E16">
          <w:rPr>
            <w:rFonts w:ascii="仿宋_GB2312" w:eastAsia="仿宋_GB2312" w:hint="eastAsia"/>
            <w:noProof/>
            <w:webHidden/>
            <w:sz w:val="32"/>
            <w:szCs w:val="32"/>
          </w:rPr>
          <w:fldChar w:fldCharType="end"/>
        </w:r>
      </w:hyperlink>
    </w:p>
    <w:p w:rsidR="00B33E16" w:rsidRPr="00B33E16" w:rsidRDefault="00B104F2" w:rsidP="00B33E16">
      <w:pPr>
        <w:pStyle w:val="10"/>
        <w:rPr>
          <w:rFonts w:hAnsiTheme="minorHAnsi"/>
        </w:rPr>
      </w:pPr>
      <w:hyperlink w:anchor="_Toc8653935" w:history="1">
        <w:r w:rsidR="00B33E16" w:rsidRPr="00B33E16">
          <w:rPr>
            <w:rStyle w:val="a9"/>
            <w:rFonts w:hint="eastAsia"/>
          </w:rPr>
          <w:t>四、重点工程</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_Toc8653935 \h </w:instrText>
        </w:r>
        <w:r w:rsidRPr="00B33E16">
          <w:rPr>
            <w:rFonts w:hint="eastAsia"/>
            <w:webHidden/>
          </w:rPr>
        </w:r>
        <w:r w:rsidRPr="00B33E16">
          <w:rPr>
            <w:rFonts w:hint="eastAsia"/>
            <w:webHidden/>
          </w:rPr>
          <w:fldChar w:fldCharType="separate"/>
        </w:r>
        <w:r w:rsidR="00156FB9">
          <w:rPr>
            <w:webHidden/>
          </w:rPr>
          <w:t>16</w:t>
        </w:r>
        <w:r w:rsidRPr="00B33E16">
          <w:rPr>
            <w:rFonts w:hint="eastAsia"/>
            <w:webHidden/>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6" w:history="1">
        <w:r w:rsidR="00B33E16" w:rsidRPr="00B33E16">
          <w:rPr>
            <w:rStyle w:val="a9"/>
            <w:rFonts w:ascii="仿宋_GB2312" w:eastAsia="仿宋_GB2312" w:hint="eastAsia"/>
            <w:noProof/>
            <w:sz w:val="32"/>
            <w:szCs w:val="32"/>
          </w:rPr>
          <w:t>（一）重点物流园区建设工程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_Toc8653936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16</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7" w:history="1">
        <w:r w:rsidR="00B33E16" w:rsidRPr="00B33E16">
          <w:rPr>
            <w:rStyle w:val="a9"/>
            <w:rFonts w:ascii="仿宋_GB2312" w:eastAsia="仿宋_GB2312" w:hint="eastAsia"/>
            <w:noProof/>
            <w:sz w:val="32"/>
            <w:szCs w:val="32"/>
          </w:rPr>
          <w:t>（二）龙头企业培育工程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_Toc8653937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17</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8" w:history="1">
        <w:r w:rsidR="00B33E16" w:rsidRPr="00B33E16">
          <w:rPr>
            <w:rStyle w:val="a9"/>
            <w:rFonts w:ascii="仿宋_GB2312" w:eastAsia="仿宋_GB2312" w:hint="eastAsia"/>
            <w:noProof/>
            <w:sz w:val="32"/>
            <w:szCs w:val="32"/>
          </w:rPr>
          <w:t>（三）农村电商物流建设工程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_Toc8653938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18</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39" w:history="1">
        <w:r w:rsidR="00B33E16" w:rsidRPr="00B33E16">
          <w:rPr>
            <w:rStyle w:val="a9"/>
            <w:rFonts w:ascii="仿宋_GB2312" w:eastAsia="仿宋_GB2312" w:hint="eastAsia"/>
            <w:noProof/>
            <w:sz w:val="32"/>
            <w:szCs w:val="32"/>
          </w:rPr>
          <w:t>（四）农产品冷链物流建设工程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_Toc8653939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19</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0" w:history="1">
        <w:r w:rsidR="00B33E16" w:rsidRPr="00B33E16">
          <w:rPr>
            <w:rStyle w:val="a9"/>
            <w:rFonts w:ascii="仿宋_GB2312" w:eastAsia="仿宋_GB2312" w:hint="eastAsia"/>
            <w:noProof/>
            <w:sz w:val="32"/>
            <w:szCs w:val="32"/>
          </w:rPr>
          <w:t>（五）农村物流标准化工程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_Toc8653940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20</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1" w:history="1">
        <w:r w:rsidR="00B33E16" w:rsidRPr="00B33E16">
          <w:rPr>
            <w:rStyle w:val="a9"/>
            <w:rFonts w:ascii="仿宋_GB2312" w:eastAsia="仿宋_GB2312" w:hint="eastAsia"/>
            <w:noProof/>
            <w:sz w:val="32"/>
            <w:szCs w:val="32"/>
          </w:rPr>
          <w:t>（六）农产品溯源体系建设工程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_Toc8653941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20</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2" w:history="1">
        <w:r w:rsidR="00B33E16" w:rsidRPr="00B33E16">
          <w:rPr>
            <w:rStyle w:val="a9"/>
            <w:rFonts w:ascii="仿宋_GB2312" w:eastAsia="仿宋_GB2312" w:hint="eastAsia"/>
            <w:noProof/>
            <w:sz w:val="32"/>
            <w:szCs w:val="32"/>
          </w:rPr>
          <w:t>（七）推进创新招商引资工程</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_Toc8653942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21</w:t>
        </w:r>
        <w:r w:rsidRPr="00B33E16">
          <w:rPr>
            <w:rFonts w:ascii="仿宋_GB2312" w:eastAsia="仿宋_GB2312" w:hint="eastAsia"/>
            <w:noProof/>
            <w:webHidden/>
            <w:sz w:val="32"/>
            <w:szCs w:val="32"/>
          </w:rPr>
          <w:fldChar w:fldCharType="end"/>
        </w:r>
      </w:hyperlink>
    </w:p>
    <w:p w:rsidR="00B33E16" w:rsidRPr="00B33E16" w:rsidRDefault="00B104F2" w:rsidP="00B33E16">
      <w:pPr>
        <w:pStyle w:val="10"/>
        <w:rPr>
          <w:rFonts w:hAnsiTheme="minorHAnsi"/>
        </w:rPr>
      </w:pPr>
      <w:hyperlink w:anchor="_Toc8653943" w:history="1">
        <w:r w:rsidR="00B33E16" w:rsidRPr="00B33E16">
          <w:rPr>
            <w:rStyle w:val="a9"/>
            <w:rFonts w:hint="eastAsia"/>
          </w:rPr>
          <w:t>五、保障措施</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_Toc8653943 \h </w:instrText>
        </w:r>
        <w:r w:rsidRPr="00B33E16">
          <w:rPr>
            <w:rFonts w:hint="eastAsia"/>
            <w:webHidden/>
          </w:rPr>
        </w:r>
        <w:r w:rsidRPr="00B33E16">
          <w:rPr>
            <w:rFonts w:hint="eastAsia"/>
            <w:webHidden/>
          </w:rPr>
          <w:fldChar w:fldCharType="separate"/>
        </w:r>
        <w:r w:rsidR="00156FB9">
          <w:rPr>
            <w:webHidden/>
          </w:rPr>
          <w:t>22</w:t>
        </w:r>
        <w:r w:rsidRPr="00B33E16">
          <w:rPr>
            <w:rFonts w:hint="eastAsia"/>
            <w:webHidden/>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4" w:history="1">
        <w:r w:rsidR="00B33E16" w:rsidRPr="00B33E16">
          <w:rPr>
            <w:rStyle w:val="a9"/>
            <w:rFonts w:ascii="仿宋_GB2312" w:eastAsia="仿宋_GB2312" w:hAnsi="楷体" w:hint="eastAsia"/>
            <w:bCs/>
            <w:noProof/>
            <w:sz w:val="32"/>
            <w:szCs w:val="32"/>
          </w:rPr>
          <w:t>（一）加强组织协调</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_Toc8653944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22</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5" w:history="1">
        <w:r w:rsidR="00B33E16" w:rsidRPr="00B33E16">
          <w:rPr>
            <w:rStyle w:val="a9"/>
            <w:rFonts w:ascii="仿宋_GB2312" w:eastAsia="仿宋_GB2312" w:hAnsi="楷体" w:hint="eastAsia"/>
            <w:bCs/>
            <w:noProof/>
            <w:sz w:val="32"/>
            <w:szCs w:val="32"/>
          </w:rPr>
          <w:t>（二）落实现有政策</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_Toc8653945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22</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6" w:history="1">
        <w:r w:rsidR="00B33E16" w:rsidRPr="00B33E16">
          <w:rPr>
            <w:rStyle w:val="a9"/>
            <w:rFonts w:ascii="仿宋_GB2312" w:eastAsia="仿宋_GB2312" w:hAnsi="楷体" w:hint="eastAsia"/>
            <w:bCs/>
            <w:noProof/>
            <w:sz w:val="32"/>
            <w:szCs w:val="32"/>
          </w:rPr>
          <w:t>（三）强化土地保障</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_Toc8653946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22</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7" w:history="1">
        <w:r w:rsidR="00B33E16" w:rsidRPr="00B33E16">
          <w:rPr>
            <w:rStyle w:val="a9"/>
            <w:rFonts w:ascii="仿宋_GB2312" w:eastAsia="仿宋_GB2312" w:hAnsi="楷体" w:hint="eastAsia"/>
            <w:bCs/>
            <w:noProof/>
            <w:sz w:val="32"/>
            <w:szCs w:val="32"/>
          </w:rPr>
          <w:t>（四）加大资金扶持</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_Toc8653947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23</w:t>
        </w:r>
        <w:r w:rsidRPr="00B33E16">
          <w:rPr>
            <w:rFonts w:ascii="仿宋_GB2312" w:eastAsia="仿宋_GB2312" w:hint="eastAsia"/>
            <w:noProof/>
            <w:webHidden/>
            <w:sz w:val="32"/>
            <w:szCs w:val="32"/>
          </w:rPr>
          <w:fldChar w:fldCharType="end"/>
        </w:r>
      </w:hyperlink>
    </w:p>
    <w:p w:rsidR="00B33E16" w:rsidRPr="00B33E16" w:rsidRDefault="00B104F2">
      <w:pPr>
        <w:pStyle w:val="20"/>
        <w:tabs>
          <w:tab w:val="right" w:leader="dot" w:pos="8296"/>
        </w:tabs>
        <w:ind w:firstLine="400"/>
        <w:rPr>
          <w:rFonts w:ascii="仿宋_GB2312" w:eastAsia="仿宋_GB2312" w:hAnsiTheme="minorHAnsi"/>
          <w:smallCaps w:val="0"/>
          <w:noProof/>
          <w:sz w:val="32"/>
          <w:szCs w:val="32"/>
        </w:rPr>
      </w:pPr>
      <w:hyperlink w:anchor="_Toc8653948" w:history="1">
        <w:r w:rsidR="00B33E16" w:rsidRPr="00B33E16">
          <w:rPr>
            <w:rStyle w:val="a9"/>
            <w:rFonts w:ascii="仿宋_GB2312" w:eastAsia="仿宋_GB2312" w:hAnsi="楷体" w:hint="eastAsia"/>
            <w:bCs/>
            <w:noProof/>
            <w:sz w:val="32"/>
            <w:szCs w:val="32"/>
          </w:rPr>
          <w:t>（五）加强人才保障</w:t>
        </w:r>
        <w:r w:rsidR="00B33E16" w:rsidRPr="00B33E16">
          <w:rPr>
            <w:rFonts w:ascii="仿宋_GB2312" w:eastAsia="仿宋_GB2312" w:hint="eastAsia"/>
            <w:noProof/>
            <w:webHidden/>
            <w:sz w:val="32"/>
            <w:szCs w:val="32"/>
          </w:rPr>
          <w:tab/>
        </w:r>
        <w:r w:rsidRPr="00B33E16">
          <w:rPr>
            <w:rFonts w:ascii="仿宋_GB2312" w:eastAsia="仿宋_GB2312" w:hint="eastAsia"/>
            <w:noProof/>
            <w:webHidden/>
            <w:sz w:val="32"/>
            <w:szCs w:val="32"/>
          </w:rPr>
          <w:fldChar w:fldCharType="begin"/>
        </w:r>
        <w:r w:rsidR="00B33E16" w:rsidRPr="00B33E16">
          <w:rPr>
            <w:rFonts w:ascii="仿宋_GB2312" w:eastAsia="仿宋_GB2312" w:hint="eastAsia"/>
            <w:noProof/>
            <w:webHidden/>
            <w:sz w:val="32"/>
            <w:szCs w:val="32"/>
          </w:rPr>
          <w:instrText xml:space="preserve"> PAGEREF _Toc8653948 \h </w:instrText>
        </w:r>
        <w:r w:rsidRPr="00B33E16">
          <w:rPr>
            <w:rFonts w:ascii="仿宋_GB2312" w:eastAsia="仿宋_GB2312" w:hint="eastAsia"/>
            <w:noProof/>
            <w:webHidden/>
            <w:sz w:val="32"/>
            <w:szCs w:val="32"/>
          </w:rPr>
        </w:r>
        <w:r w:rsidRPr="00B33E16">
          <w:rPr>
            <w:rFonts w:ascii="仿宋_GB2312" w:eastAsia="仿宋_GB2312" w:hint="eastAsia"/>
            <w:noProof/>
            <w:webHidden/>
            <w:sz w:val="32"/>
            <w:szCs w:val="32"/>
          </w:rPr>
          <w:fldChar w:fldCharType="separate"/>
        </w:r>
        <w:r w:rsidR="00156FB9">
          <w:rPr>
            <w:rFonts w:ascii="仿宋_GB2312" w:eastAsia="仿宋_GB2312"/>
            <w:noProof/>
            <w:webHidden/>
            <w:sz w:val="32"/>
            <w:szCs w:val="32"/>
          </w:rPr>
          <w:t>23</w:t>
        </w:r>
        <w:r w:rsidRPr="00B33E16">
          <w:rPr>
            <w:rFonts w:ascii="仿宋_GB2312" w:eastAsia="仿宋_GB2312" w:hint="eastAsia"/>
            <w:noProof/>
            <w:webHidden/>
            <w:sz w:val="32"/>
            <w:szCs w:val="32"/>
          </w:rPr>
          <w:fldChar w:fldCharType="end"/>
        </w:r>
      </w:hyperlink>
    </w:p>
    <w:p w:rsidR="00B33E16" w:rsidRPr="00B33E16" w:rsidRDefault="00B104F2" w:rsidP="00B33E16">
      <w:pPr>
        <w:pStyle w:val="10"/>
        <w:rPr>
          <w:rFonts w:hAnsiTheme="minorHAnsi"/>
        </w:rPr>
      </w:pPr>
      <w:hyperlink w:anchor="_Toc8653949" w:history="1">
        <w:r w:rsidR="00B33E16" w:rsidRPr="00B33E16">
          <w:rPr>
            <w:rStyle w:val="a9"/>
            <w:rFonts w:hint="eastAsia"/>
            <w:b w:val="0"/>
          </w:rPr>
          <w:t>江门市农村物流发展规划两次部门意见汇总表</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_Toc8653949 \h </w:instrText>
        </w:r>
        <w:r w:rsidRPr="00B33E16">
          <w:rPr>
            <w:rFonts w:hint="eastAsia"/>
            <w:webHidden/>
          </w:rPr>
        </w:r>
        <w:r w:rsidRPr="00B33E16">
          <w:rPr>
            <w:rFonts w:hint="eastAsia"/>
            <w:webHidden/>
          </w:rPr>
          <w:fldChar w:fldCharType="separate"/>
        </w:r>
        <w:r w:rsidR="00156FB9">
          <w:rPr>
            <w:webHidden/>
          </w:rPr>
          <w:t>25</w:t>
        </w:r>
        <w:r w:rsidRPr="00B33E16">
          <w:rPr>
            <w:rFonts w:hint="eastAsia"/>
            <w:webHidden/>
          </w:rPr>
          <w:fldChar w:fldCharType="end"/>
        </w:r>
      </w:hyperlink>
    </w:p>
    <w:p w:rsidR="00B33E16" w:rsidRPr="00B33E16" w:rsidRDefault="00B104F2" w:rsidP="00B33E16">
      <w:pPr>
        <w:pStyle w:val="10"/>
        <w:rPr>
          <w:rFonts w:hAnsiTheme="minorHAnsi"/>
        </w:rPr>
      </w:pPr>
      <w:hyperlink w:anchor="_Toc8653950" w:history="1">
        <w:r w:rsidR="00B33E16" w:rsidRPr="00B33E16">
          <w:rPr>
            <w:rStyle w:val="a9"/>
            <w:rFonts w:hint="eastAsia"/>
            <w:b w:val="0"/>
          </w:rPr>
          <w:t>江门市农村物流发展规划专家论证意见汇总表</w:t>
        </w:r>
        <w:r w:rsidR="00B33E16" w:rsidRPr="00B33E16">
          <w:rPr>
            <w:rFonts w:hint="eastAsia"/>
            <w:webHidden/>
          </w:rPr>
          <w:tab/>
        </w:r>
        <w:r w:rsidRPr="00B33E16">
          <w:rPr>
            <w:rFonts w:hint="eastAsia"/>
            <w:webHidden/>
          </w:rPr>
          <w:fldChar w:fldCharType="begin"/>
        </w:r>
        <w:r w:rsidR="00B33E16" w:rsidRPr="00B33E16">
          <w:rPr>
            <w:rFonts w:hint="eastAsia"/>
            <w:webHidden/>
          </w:rPr>
          <w:instrText xml:space="preserve"> PAGEREF _Toc8653950 \h </w:instrText>
        </w:r>
        <w:r w:rsidRPr="00B33E16">
          <w:rPr>
            <w:rFonts w:hint="eastAsia"/>
            <w:webHidden/>
          </w:rPr>
        </w:r>
        <w:r w:rsidRPr="00B33E16">
          <w:rPr>
            <w:rFonts w:hint="eastAsia"/>
            <w:webHidden/>
          </w:rPr>
          <w:fldChar w:fldCharType="separate"/>
        </w:r>
        <w:r w:rsidR="00156FB9">
          <w:rPr>
            <w:webHidden/>
          </w:rPr>
          <w:t>27</w:t>
        </w:r>
        <w:r w:rsidRPr="00B33E16">
          <w:rPr>
            <w:rFonts w:hint="eastAsia"/>
            <w:webHidden/>
          </w:rPr>
          <w:fldChar w:fldCharType="end"/>
        </w:r>
      </w:hyperlink>
    </w:p>
    <w:p w:rsidR="004A4E61" w:rsidRDefault="00B104F2" w:rsidP="004A4E61">
      <w:pPr>
        <w:pStyle w:val="20"/>
        <w:tabs>
          <w:tab w:val="right" w:leader="dot" w:pos="8296"/>
        </w:tabs>
        <w:ind w:firstLine="640"/>
        <w:rPr>
          <w:rFonts w:ascii="仿宋_GB2312"/>
          <w:sz w:val="30"/>
          <w:szCs w:val="30"/>
        </w:rPr>
        <w:sectPr w:rsidR="004A4E61" w:rsidSect="004A4E61">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pgNumType w:fmt="lowerRoman" w:start="1"/>
          <w:cols w:space="425"/>
          <w:titlePg/>
          <w:docGrid w:type="lines" w:linePitch="435"/>
        </w:sectPr>
      </w:pPr>
      <w:r w:rsidRPr="00B33E16">
        <w:rPr>
          <w:rFonts w:ascii="仿宋_GB2312" w:eastAsia="仿宋_GB2312" w:hint="eastAsia"/>
          <w:sz w:val="32"/>
          <w:szCs w:val="32"/>
        </w:rPr>
        <w:fldChar w:fldCharType="end"/>
      </w:r>
    </w:p>
    <w:p w:rsidR="0075350A" w:rsidRDefault="0075350A" w:rsidP="004A4E61">
      <w:pPr>
        <w:pStyle w:val="1"/>
        <w:ind w:firstLine="640"/>
      </w:pPr>
      <w:bookmarkStart w:id="1" w:name="_Toc8653917"/>
      <w:r>
        <w:rPr>
          <w:rFonts w:hint="eastAsia"/>
        </w:rPr>
        <w:lastRenderedPageBreak/>
        <w:t>一、发展现状</w:t>
      </w:r>
      <w:bookmarkEnd w:id="1"/>
    </w:p>
    <w:p w:rsidR="0075350A" w:rsidRDefault="0075350A" w:rsidP="00F81CA4">
      <w:pPr>
        <w:pStyle w:val="2"/>
        <w:ind w:firstLine="643"/>
      </w:pPr>
      <w:bookmarkStart w:id="2" w:name="_Toc8653918"/>
      <w:r>
        <w:rPr>
          <w:rFonts w:hint="eastAsia"/>
        </w:rPr>
        <w:t>（一）发展基础</w:t>
      </w:r>
      <w:bookmarkEnd w:id="2"/>
    </w:p>
    <w:p w:rsidR="00246CD6" w:rsidRDefault="00246CD6" w:rsidP="00246CD6">
      <w:pPr>
        <w:pStyle w:val="31"/>
        <w:ind w:firstLine="643"/>
      </w:pPr>
      <w:r>
        <w:rPr>
          <w:rFonts w:hint="eastAsia"/>
        </w:rPr>
        <w:t>1</w:t>
      </w:r>
      <w:r>
        <w:t xml:space="preserve">. </w:t>
      </w:r>
      <w:r w:rsidR="00936A0D">
        <w:rPr>
          <w:rFonts w:hint="eastAsia"/>
        </w:rPr>
        <w:t>农村物流产业基础良好</w:t>
      </w:r>
    </w:p>
    <w:p w:rsidR="00817B8D" w:rsidRDefault="00246CD6" w:rsidP="00817B8D">
      <w:pPr>
        <w:ind w:firstLine="640"/>
        <w:rPr>
          <w:rFonts w:ascii="仿宋_GB2312" w:hAnsiTheme="minorEastAsia"/>
          <w:szCs w:val="32"/>
        </w:rPr>
      </w:pPr>
      <w:r w:rsidRPr="004357C3">
        <w:rPr>
          <w:rFonts w:ascii="仿宋_GB2312" w:hAnsiTheme="minorEastAsia" w:hint="eastAsia"/>
          <w:szCs w:val="32"/>
        </w:rPr>
        <w:t>江门</w:t>
      </w:r>
      <w:r w:rsidR="00ED5EF6">
        <w:rPr>
          <w:rFonts w:ascii="仿宋_GB2312" w:hAnsiTheme="minorEastAsia" w:hint="eastAsia"/>
          <w:szCs w:val="32"/>
        </w:rPr>
        <w:t>市</w:t>
      </w:r>
      <w:r w:rsidRPr="004357C3">
        <w:rPr>
          <w:rFonts w:ascii="仿宋_GB2312" w:hAnsiTheme="minorEastAsia" w:hint="eastAsia"/>
          <w:szCs w:val="32"/>
        </w:rPr>
        <w:t>是广东省农业大市，</w:t>
      </w:r>
      <w:r w:rsidR="00C317E4">
        <w:rPr>
          <w:rFonts w:ascii="仿宋_GB2312" w:hAnsiTheme="minorEastAsia" w:hint="eastAsia"/>
          <w:szCs w:val="32"/>
        </w:rPr>
        <w:t>是</w:t>
      </w:r>
      <w:r w:rsidRPr="004357C3">
        <w:rPr>
          <w:rFonts w:ascii="仿宋_GB2312" w:hAnsiTheme="minorEastAsia" w:hint="eastAsia"/>
          <w:szCs w:val="32"/>
        </w:rPr>
        <w:t>珠三角</w:t>
      </w:r>
      <w:r w:rsidR="00010F4F">
        <w:rPr>
          <w:rFonts w:ascii="仿宋_GB2312" w:hAnsiTheme="minorEastAsia" w:hint="eastAsia"/>
          <w:szCs w:val="32"/>
        </w:rPr>
        <w:t>地区</w:t>
      </w:r>
      <w:r w:rsidRPr="004357C3">
        <w:rPr>
          <w:rFonts w:ascii="仿宋_GB2312" w:hAnsiTheme="minorEastAsia" w:hint="eastAsia"/>
          <w:szCs w:val="32"/>
        </w:rPr>
        <w:t>的“米袋子”</w:t>
      </w:r>
      <w:r w:rsidR="00010F4F" w:rsidRPr="004357C3" w:rsidDel="00010F4F">
        <w:rPr>
          <w:rFonts w:ascii="仿宋_GB2312" w:hAnsiTheme="minorEastAsia" w:hint="eastAsia"/>
          <w:szCs w:val="32"/>
        </w:rPr>
        <w:t xml:space="preserve"> </w:t>
      </w:r>
      <w:r w:rsidRPr="004357C3">
        <w:rPr>
          <w:rFonts w:ascii="仿宋_GB2312" w:hAnsiTheme="minorEastAsia" w:hint="eastAsia"/>
          <w:szCs w:val="32"/>
        </w:rPr>
        <w:t>“菜篮子”</w:t>
      </w:r>
      <w:r w:rsidR="00C317E4">
        <w:rPr>
          <w:rFonts w:ascii="仿宋_GB2312" w:hAnsiTheme="minorEastAsia" w:hint="eastAsia"/>
          <w:szCs w:val="32"/>
        </w:rPr>
        <w:t>。</w:t>
      </w:r>
      <w:r w:rsidR="00835BB5" w:rsidRPr="004357C3">
        <w:rPr>
          <w:rFonts w:ascii="仿宋_GB2312" w:hAnsiTheme="minorEastAsia" w:hint="eastAsia"/>
          <w:szCs w:val="32"/>
        </w:rPr>
        <w:t>201</w:t>
      </w:r>
      <w:r w:rsidR="00835BB5">
        <w:rPr>
          <w:rFonts w:ascii="仿宋_GB2312" w:hAnsiTheme="minorEastAsia"/>
          <w:szCs w:val="32"/>
        </w:rPr>
        <w:t>8</w:t>
      </w:r>
      <w:r w:rsidRPr="004357C3">
        <w:rPr>
          <w:rFonts w:ascii="仿宋_GB2312" w:hAnsiTheme="minorEastAsia" w:hint="eastAsia"/>
          <w:szCs w:val="32"/>
        </w:rPr>
        <w:t>年，</w:t>
      </w:r>
      <w:r w:rsidR="0081038E">
        <w:rPr>
          <w:rFonts w:ascii="仿宋_GB2312" w:hAnsiTheme="minorEastAsia" w:hint="eastAsia"/>
          <w:szCs w:val="32"/>
        </w:rPr>
        <w:t>江门市实现第一产业增加值2</w:t>
      </w:r>
      <w:r w:rsidR="0081038E">
        <w:rPr>
          <w:rFonts w:ascii="仿宋_GB2312" w:hAnsiTheme="minorEastAsia"/>
          <w:szCs w:val="32"/>
        </w:rPr>
        <w:t>01.69</w:t>
      </w:r>
      <w:r w:rsidR="0081038E">
        <w:rPr>
          <w:rFonts w:ascii="仿宋_GB2312" w:hAnsiTheme="minorEastAsia" w:hint="eastAsia"/>
          <w:szCs w:val="32"/>
        </w:rPr>
        <w:t>亿元，增长4</w:t>
      </w:r>
      <w:r w:rsidR="0081038E">
        <w:rPr>
          <w:rFonts w:ascii="仿宋_GB2312" w:hAnsiTheme="minorEastAsia"/>
          <w:szCs w:val="32"/>
        </w:rPr>
        <w:t>.1</w:t>
      </w:r>
      <w:r w:rsidR="0081038E">
        <w:rPr>
          <w:rFonts w:ascii="仿宋_GB2312" w:hAnsiTheme="minorEastAsia" w:hint="eastAsia"/>
          <w:szCs w:val="32"/>
        </w:rPr>
        <w:t>%。农村消费品零售额3</w:t>
      </w:r>
      <w:r w:rsidR="0081038E">
        <w:rPr>
          <w:rFonts w:ascii="仿宋_GB2312" w:hAnsiTheme="minorEastAsia"/>
          <w:szCs w:val="32"/>
        </w:rPr>
        <w:t>339.12</w:t>
      </w:r>
      <w:r w:rsidR="0081038E">
        <w:rPr>
          <w:rFonts w:ascii="仿宋_GB2312" w:hAnsiTheme="minorEastAsia" w:hint="eastAsia"/>
          <w:szCs w:val="32"/>
        </w:rPr>
        <w:t>亿元，增长1</w:t>
      </w:r>
      <w:r w:rsidR="0081038E">
        <w:rPr>
          <w:rFonts w:ascii="仿宋_GB2312" w:hAnsiTheme="minorEastAsia"/>
          <w:szCs w:val="32"/>
        </w:rPr>
        <w:t>0.0</w:t>
      </w:r>
      <w:r w:rsidR="0081038E">
        <w:rPr>
          <w:rFonts w:ascii="仿宋_GB2312" w:hAnsiTheme="minorEastAsia" w:hint="eastAsia"/>
          <w:szCs w:val="32"/>
        </w:rPr>
        <w:t>%。增长迅猛。2</w:t>
      </w:r>
      <w:r w:rsidR="0081038E">
        <w:rPr>
          <w:rFonts w:ascii="仿宋_GB2312" w:hAnsiTheme="minorEastAsia"/>
          <w:szCs w:val="32"/>
        </w:rPr>
        <w:t>018</w:t>
      </w:r>
      <w:r w:rsidR="0081038E">
        <w:rPr>
          <w:rFonts w:ascii="仿宋_GB2312" w:hAnsiTheme="minorEastAsia" w:hint="eastAsia"/>
          <w:szCs w:val="32"/>
        </w:rPr>
        <w:t>年，</w:t>
      </w:r>
      <w:r w:rsidR="00835BB5">
        <w:rPr>
          <w:rFonts w:ascii="仿宋_GB2312" w:hAnsiTheme="minorEastAsia" w:hint="eastAsia"/>
          <w:szCs w:val="32"/>
        </w:rPr>
        <w:t>全</w:t>
      </w:r>
      <w:r w:rsidR="0081038E">
        <w:rPr>
          <w:rFonts w:ascii="仿宋_GB2312" w:hAnsiTheme="minorEastAsia" w:hint="eastAsia"/>
          <w:szCs w:val="32"/>
        </w:rPr>
        <w:t>市</w:t>
      </w:r>
      <w:r w:rsidR="00835BB5">
        <w:rPr>
          <w:rFonts w:ascii="仿宋_GB2312" w:hAnsiTheme="minorEastAsia" w:hint="eastAsia"/>
          <w:szCs w:val="32"/>
        </w:rPr>
        <w:t>粮食作物播种面积及粮食产量稳中略降，特色农产品保持持续增长。其中，糖蔗种植面积2</w:t>
      </w:r>
      <w:r w:rsidR="00835BB5">
        <w:rPr>
          <w:rFonts w:ascii="仿宋_GB2312" w:hAnsiTheme="minorEastAsia"/>
          <w:szCs w:val="32"/>
        </w:rPr>
        <w:t>.73</w:t>
      </w:r>
      <w:r w:rsidR="00835BB5">
        <w:rPr>
          <w:rFonts w:ascii="仿宋_GB2312" w:hAnsiTheme="minorEastAsia" w:hint="eastAsia"/>
          <w:szCs w:val="32"/>
        </w:rPr>
        <w:t>万亩、产量1</w:t>
      </w:r>
      <w:r w:rsidR="00835BB5">
        <w:rPr>
          <w:rFonts w:ascii="仿宋_GB2312" w:hAnsiTheme="minorEastAsia"/>
          <w:szCs w:val="32"/>
        </w:rPr>
        <w:t>7.58</w:t>
      </w:r>
      <w:r w:rsidR="00835BB5">
        <w:rPr>
          <w:rFonts w:ascii="仿宋_GB2312" w:hAnsiTheme="minorEastAsia" w:hint="eastAsia"/>
          <w:szCs w:val="32"/>
        </w:rPr>
        <w:t>万吨，分别增长5</w:t>
      </w:r>
      <w:r w:rsidR="00835BB5">
        <w:rPr>
          <w:rFonts w:ascii="仿宋_GB2312" w:hAnsiTheme="minorEastAsia"/>
          <w:szCs w:val="32"/>
        </w:rPr>
        <w:t>5.3</w:t>
      </w:r>
      <w:r w:rsidR="00835BB5">
        <w:rPr>
          <w:rFonts w:ascii="仿宋_GB2312" w:hAnsiTheme="minorEastAsia" w:hint="eastAsia"/>
          <w:szCs w:val="32"/>
        </w:rPr>
        <w:t>%、5</w:t>
      </w:r>
      <w:r w:rsidR="00835BB5">
        <w:rPr>
          <w:rFonts w:ascii="仿宋_GB2312" w:hAnsiTheme="minorEastAsia"/>
          <w:szCs w:val="32"/>
        </w:rPr>
        <w:t>3.8</w:t>
      </w:r>
      <w:r w:rsidR="00835BB5">
        <w:rPr>
          <w:rFonts w:ascii="仿宋_GB2312" w:hAnsiTheme="minorEastAsia" w:hint="eastAsia"/>
          <w:szCs w:val="32"/>
        </w:rPr>
        <w:t>%。油料种植面积1</w:t>
      </w:r>
      <w:r w:rsidR="00835BB5">
        <w:rPr>
          <w:rFonts w:ascii="仿宋_GB2312" w:hAnsiTheme="minorEastAsia"/>
          <w:szCs w:val="32"/>
        </w:rPr>
        <w:t>7.76</w:t>
      </w:r>
      <w:r w:rsidR="00835BB5">
        <w:rPr>
          <w:rFonts w:ascii="仿宋_GB2312" w:hAnsiTheme="minorEastAsia" w:hint="eastAsia"/>
          <w:szCs w:val="32"/>
        </w:rPr>
        <w:t>万亩、产量2</w:t>
      </w:r>
      <w:r w:rsidR="00835BB5">
        <w:rPr>
          <w:rFonts w:ascii="仿宋_GB2312" w:hAnsiTheme="minorEastAsia"/>
          <w:szCs w:val="32"/>
        </w:rPr>
        <w:t>.98</w:t>
      </w:r>
      <w:r w:rsidR="00835BB5">
        <w:rPr>
          <w:rFonts w:ascii="仿宋_GB2312" w:hAnsiTheme="minorEastAsia" w:hint="eastAsia"/>
          <w:szCs w:val="32"/>
        </w:rPr>
        <w:t>万吨，分别增长5</w:t>
      </w:r>
      <w:r w:rsidR="00835BB5">
        <w:rPr>
          <w:rFonts w:ascii="仿宋_GB2312" w:hAnsiTheme="minorEastAsia"/>
          <w:szCs w:val="32"/>
        </w:rPr>
        <w:t>.4</w:t>
      </w:r>
      <w:r w:rsidR="00835BB5">
        <w:rPr>
          <w:rFonts w:ascii="仿宋_GB2312" w:hAnsiTheme="minorEastAsia" w:hint="eastAsia"/>
          <w:szCs w:val="32"/>
        </w:rPr>
        <w:t>%、1</w:t>
      </w:r>
      <w:r w:rsidR="00835BB5">
        <w:rPr>
          <w:rFonts w:ascii="仿宋_GB2312" w:hAnsiTheme="minorEastAsia"/>
          <w:szCs w:val="32"/>
        </w:rPr>
        <w:t>.8</w:t>
      </w:r>
      <w:r w:rsidR="00835BB5">
        <w:rPr>
          <w:rFonts w:ascii="仿宋_GB2312" w:hAnsiTheme="minorEastAsia" w:hint="eastAsia"/>
          <w:szCs w:val="32"/>
        </w:rPr>
        <w:t>%。蔬菜种植面积1</w:t>
      </w:r>
      <w:r w:rsidR="00835BB5">
        <w:rPr>
          <w:rFonts w:ascii="仿宋_GB2312" w:hAnsiTheme="minorEastAsia"/>
          <w:szCs w:val="32"/>
        </w:rPr>
        <w:t>04.67</w:t>
      </w:r>
      <w:r w:rsidR="00835BB5">
        <w:rPr>
          <w:rFonts w:ascii="仿宋_GB2312" w:hAnsiTheme="minorEastAsia" w:hint="eastAsia"/>
          <w:szCs w:val="32"/>
        </w:rPr>
        <w:t>万亩、产量1</w:t>
      </w:r>
      <w:r w:rsidR="00835BB5">
        <w:rPr>
          <w:rFonts w:ascii="仿宋_GB2312" w:hAnsiTheme="minorEastAsia"/>
          <w:szCs w:val="32"/>
        </w:rPr>
        <w:t>50.6</w:t>
      </w:r>
      <w:r w:rsidR="00835BB5">
        <w:rPr>
          <w:rFonts w:ascii="仿宋_GB2312" w:hAnsiTheme="minorEastAsia" w:hint="eastAsia"/>
          <w:szCs w:val="32"/>
        </w:rPr>
        <w:t>万吨，分别增长</w:t>
      </w:r>
      <w:r w:rsidR="00817B8D">
        <w:rPr>
          <w:rFonts w:ascii="仿宋_GB2312" w:hAnsiTheme="minorEastAsia" w:hint="eastAsia"/>
          <w:szCs w:val="32"/>
        </w:rPr>
        <w:t>6</w:t>
      </w:r>
      <w:r w:rsidR="00817B8D">
        <w:rPr>
          <w:rFonts w:ascii="仿宋_GB2312" w:hAnsiTheme="minorEastAsia"/>
          <w:szCs w:val="32"/>
        </w:rPr>
        <w:t>.7</w:t>
      </w:r>
      <w:r w:rsidR="00817B8D">
        <w:rPr>
          <w:rFonts w:ascii="仿宋_GB2312" w:hAnsiTheme="minorEastAsia" w:hint="eastAsia"/>
          <w:szCs w:val="32"/>
        </w:rPr>
        <w:t>%、5</w:t>
      </w:r>
      <w:r w:rsidR="00817B8D">
        <w:rPr>
          <w:rFonts w:ascii="仿宋_GB2312" w:hAnsiTheme="minorEastAsia"/>
          <w:szCs w:val="32"/>
        </w:rPr>
        <w:t>.8</w:t>
      </w:r>
      <w:r w:rsidR="00817B8D">
        <w:rPr>
          <w:rFonts w:ascii="仿宋_GB2312" w:hAnsiTheme="minorEastAsia" w:hint="eastAsia"/>
          <w:szCs w:val="32"/>
        </w:rPr>
        <w:t>%。水果产量3</w:t>
      </w:r>
      <w:r w:rsidR="00817B8D">
        <w:rPr>
          <w:rFonts w:ascii="仿宋_GB2312" w:hAnsiTheme="minorEastAsia"/>
          <w:szCs w:val="32"/>
        </w:rPr>
        <w:t>5.52</w:t>
      </w:r>
      <w:r w:rsidR="00817B8D">
        <w:rPr>
          <w:rFonts w:ascii="仿宋_GB2312" w:hAnsiTheme="minorEastAsia" w:hint="eastAsia"/>
          <w:szCs w:val="32"/>
        </w:rPr>
        <w:t>万吨，增长2</w:t>
      </w:r>
      <w:r w:rsidR="00817B8D">
        <w:rPr>
          <w:rFonts w:ascii="仿宋_GB2312" w:hAnsiTheme="minorEastAsia"/>
          <w:szCs w:val="32"/>
        </w:rPr>
        <w:t>9.4</w:t>
      </w:r>
      <w:r w:rsidR="00817B8D">
        <w:rPr>
          <w:rFonts w:ascii="仿宋_GB2312" w:hAnsiTheme="minorEastAsia" w:hint="eastAsia"/>
          <w:szCs w:val="32"/>
        </w:rPr>
        <w:t>%。2</w:t>
      </w:r>
      <w:r w:rsidR="00817B8D">
        <w:rPr>
          <w:rFonts w:ascii="仿宋_GB2312" w:hAnsiTheme="minorEastAsia"/>
          <w:szCs w:val="32"/>
        </w:rPr>
        <w:t>018</w:t>
      </w:r>
      <w:r w:rsidR="00817B8D">
        <w:rPr>
          <w:rFonts w:ascii="仿宋_GB2312" w:hAnsiTheme="minorEastAsia" w:hint="eastAsia"/>
          <w:szCs w:val="32"/>
        </w:rPr>
        <w:t>年，全年肉类总产量2</w:t>
      </w:r>
      <w:r w:rsidR="00817B8D">
        <w:rPr>
          <w:rFonts w:ascii="仿宋_GB2312" w:hAnsiTheme="minorEastAsia"/>
          <w:szCs w:val="32"/>
        </w:rPr>
        <w:t>8.05</w:t>
      </w:r>
      <w:r w:rsidR="00817B8D">
        <w:rPr>
          <w:rFonts w:ascii="仿宋_GB2312" w:hAnsiTheme="minorEastAsia" w:hint="eastAsia"/>
          <w:szCs w:val="32"/>
        </w:rPr>
        <w:t>万吨，略微下降0</w:t>
      </w:r>
      <w:r w:rsidR="00817B8D">
        <w:rPr>
          <w:rFonts w:ascii="仿宋_GB2312" w:hAnsiTheme="minorEastAsia"/>
          <w:szCs w:val="32"/>
        </w:rPr>
        <w:t>.1</w:t>
      </w:r>
      <w:r w:rsidR="00817B8D">
        <w:rPr>
          <w:rFonts w:ascii="仿宋_GB2312" w:hAnsiTheme="minorEastAsia" w:hint="eastAsia"/>
          <w:szCs w:val="32"/>
        </w:rPr>
        <w:t>%。其中，猪肉产量1</w:t>
      </w:r>
      <w:r w:rsidR="00817B8D">
        <w:rPr>
          <w:rFonts w:ascii="仿宋_GB2312" w:hAnsiTheme="minorEastAsia"/>
          <w:szCs w:val="32"/>
        </w:rPr>
        <w:t>7.6</w:t>
      </w:r>
      <w:r w:rsidR="00817B8D">
        <w:rPr>
          <w:rFonts w:ascii="仿宋_GB2312" w:hAnsiTheme="minorEastAsia" w:hint="eastAsia"/>
          <w:szCs w:val="32"/>
        </w:rPr>
        <w:t>万吨，与上年持平。全年水产品产量7</w:t>
      </w:r>
      <w:r w:rsidR="00817B8D">
        <w:rPr>
          <w:rFonts w:ascii="仿宋_GB2312" w:hAnsiTheme="minorEastAsia"/>
          <w:szCs w:val="32"/>
        </w:rPr>
        <w:t>6.57</w:t>
      </w:r>
      <w:r w:rsidR="00817B8D">
        <w:rPr>
          <w:rFonts w:ascii="仿宋_GB2312" w:hAnsiTheme="minorEastAsia" w:hint="eastAsia"/>
          <w:szCs w:val="32"/>
        </w:rPr>
        <w:t>万吨，增长1</w:t>
      </w:r>
      <w:r w:rsidR="00817B8D">
        <w:rPr>
          <w:rFonts w:ascii="仿宋_GB2312" w:hAnsiTheme="minorEastAsia"/>
          <w:szCs w:val="32"/>
        </w:rPr>
        <w:t>.6</w:t>
      </w:r>
      <w:r w:rsidR="00817B8D">
        <w:rPr>
          <w:rFonts w:ascii="仿宋_GB2312" w:hAnsiTheme="minorEastAsia" w:hint="eastAsia"/>
          <w:szCs w:val="32"/>
        </w:rPr>
        <w:t>%。</w:t>
      </w:r>
    </w:p>
    <w:p w:rsidR="00F13CDA" w:rsidRDefault="00F13CDA" w:rsidP="005A163C">
      <w:pPr>
        <w:pStyle w:val="31"/>
        <w:ind w:firstLine="643"/>
      </w:pPr>
      <w:r>
        <w:rPr>
          <w:rFonts w:hint="eastAsia"/>
        </w:rPr>
        <w:t>2</w:t>
      </w:r>
      <w:r>
        <w:t xml:space="preserve">. </w:t>
      </w:r>
      <w:r>
        <w:rPr>
          <w:rFonts w:hint="eastAsia"/>
        </w:rPr>
        <w:t>农村交通基础设施不断完善</w:t>
      </w:r>
    </w:p>
    <w:p w:rsidR="00F13CDA" w:rsidRDefault="00F13CDA" w:rsidP="009C5164">
      <w:pPr>
        <w:ind w:firstLine="640"/>
        <w:rPr>
          <w:rFonts w:ascii="仿宋_GB2312" w:hAnsiTheme="minorEastAsia"/>
          <w:szCs w:val="32"/>
        </w:rPr>
      </w:pPr>
      <w:r>
        <w:rPr>
          <w:rFonts w:hint="eastAsia"/>
        </w:rPr>
        <w:t>2</w:t>
      </w:r>
      <w:r>
        <w:t>01</w:t>
      </w:r>
      <w:r w:rsidR="00245934">
        <w:t>8</w:t>
      </w:r>
      <w:r>
        <w:rPr>
          <w:rFonts w:hint="eastAsia"/>
        </w:rPr>
        <w:t>年末，全市公路通车里程</w:t>
      </w:r>
      <w:r w:rsidR="00926634">
        <w:t>9674.675</w:t>
      </w:r>
      <w:r>
        <w:rPr>
          <w:rFonts w:hint="eastAsia"/>
        </w:rPr>
        <w:t>公里，其中高速公路</w:t>
      </w:r>
      <w:r>
        <w:rPr>
          <w:rFonts w:hint="eastAsia"/>
        </w:rPr>
        <w:t>4</w:t>
      </w:r>
      <w:r>
        <w:t>55</w:t>
      </w:r>
      <w:r w:rsidR="00FF4972">
        <w:t>.39</w:t>
      </w:r>
      <w:r>
        <w:rPr>
          <w:rFonts w:hint="eastAsia"/>
        </w:rPr>
        <w:t>公</w:t>
      </w:r>
      <w:r w:rsidRPr="00822A2C">
        <w:rPr>
          <w:rFonts w:hint="eastAsia"/>
        </w:rPr>
        <w:t>里，一级公路</w:t>
      </w:r>
      <w:r w:rsidR="00926634">
        <w:t>869.197</w:t>
      </w:r>
      <w:r w:rsidRPr="00822A2C">
        <w:rPr>
          <w:rFonts w:hint="eastAsia"/>
        </w:rPr>
        <w:t>公里，公路密度达到</w:t>
      </w:r>
      <w:r w:rsidRPr="00822A2C">
        <w:rPr>
          <w:rFonts w:hint="eastAsia"/>
        </w:rPr>
        <w:t>1</w:t>
      </w:r>
      <w:r w:rsidRPr="00822A2C">
        <w:t>0</w:t>
      </w:r>
      <w:r w:rsidR="00926634">
        <w:t>1</w:t>
      </w:r>
      <w:r w:rsidR="00FF4972">
        <w:t>.</w:t>
      </w:r>
      <w:r w:rsidR="00926634">
        <w:t>765</w:t>
      </w:r>
      <w:r w:rsidRPr="00822A2C">
        <w:rPr>
          <w:rFonts w:hint="eastAsia"/>
        </w:rPr>
        <w:t>公里</w:t>
      </w:r>
      <w:r w:rsidRPr="00822A2C">
        <w:rPr>
          <w:rFonts w:hint="eastAsia"/>
        </w:rPr>
        <w:t>/</w:t>
      </w:r>
      <w:proofErr w:type="gramStart"/>
      <w:r w:rsidRPr="00822A2C">
        <w:rPr>
          <w:rFonts w:hint="eastAsia"/>
        </w:rPr>
        <w:t>百平方公里</w:t>
      </w:r>
      <w:proofErr w:type="gramEnd"/>
      <w:r w:rsidRPr="00822A2C">
        <w:rPr>
          <w:rFonts w:hint="eastAsia"/>
        </w:rPr>
        <w:t>。</w:t>
      </w:r>
      <w:r w:rsidR="00FF4972">
        <w:rPr>
          <w:rFonts w:hint="eastAsia"/>
        </w:rPr>
        <w:t>全市农村公路通车里程</w:t>
      </w:r>
      <w:r w:rsidR="00926634">
        <w:t>7354.626</w:t>
      </w:r>
      <w:r w:rsidR="00FF4972">
        <w:rPr>
          <w:rFonts w:hint="eastAsia"/>
        </w:rPr>
        <w:t>公里，其中县道</w:t>
      </w:r>
      <w:r w:rsidR="00FF4972">
        <w:rPr>
          <w:rFonts w:hint="eastAsia"/>
        </w:rPr>
        <w:t>1</w:t>
      </w:r>
      <w:r w:rsidR="00FF4972">
        <w:t>55.866</w:t>
      </w:r>
      <w:r w:rsidR="00FF4972">
        <w:rPr>
          <w:rFonts w:hint="eastAsia"/>
        </w:rPr>
        <w:t>公里、乡道</w:t>
      </w:r>
      <w:r w:rsidR="00926634">
        <w:t>2736.732</w:t>
      </w:r>
      <w:r w:rsidR="00FF4972">
        <w:rPr>
          <w:rFonts w:hint="eastAsia"/>
        </w:rPr>
        <w:t>公里、村道</w:t>
      </w:r>
      <w:r w:rsidR="00926634">
        <w:t>4462.028</w:t>
      </w:r>
      <w:r w:rsidR="00FF4972">
        <w:rPr>
          <w:rFonts w:hint="eastAsia"/>
        </w:rPr>
        <w:t>公里。</w:t>
      </w:r>
      <w:r>
        <w:rPr>
          <w:rFonts w:hint="eastAsia"/>
        </w:rPr>
        <w:t>“十三五”以来，江门市积极推进农村公路建设工作，截至</w:t>
      </w:r>
      <w:r>
        <w:rPr>
          <w:rFonts w:hint="eastAsia"/>
        </w:rPr>
        <w:t>2</w:t>
      </w:r>
      <w:r>
        <w:t>018</w:t>
      </w:r>
      <w:r>
        <w:rPr>
          <w:rFonts w:hint="eastAsia"/>
        </w:rPr>
        <w:t>年底，</w:t>
      </w:r>
      <w:r w:rsidR="00FF4972">
        <w:rPr>
          <w:rFonts w:hint="eastAsia"/>
        </w:rPr>
        <w:t>已完成县乡公路建设</w:t>
      </w:r>
      <w:r w:rsidR="00FF4972">
        <w:rPr>
          <w:rFonts w:hint="eastAsia"/>
        </w:rPr>
        <w:t>8</w:t>
      </w:r>
      <w:r w:rsidR="00FF4972">
        <w:t>5.349</w:t>
      </w:r>
      <w:r w:rsidR="00FF4972">
        <w:rPr>
          <w:rFonts w:hint="eastAsia"/>
        </w:rPr>
        <w:t>公里，完成投资</w:t>
      </w:r>
      <w:r w:rsidR="00FF4972">
        <w:rPr>
          <w:rFonts w:hint="eastAsia"/>
        </w:rPr>
        <w:t>2</w:t>
      </w:r>
      <w:r w:rsidR="00FF4972">
        <w:t>.06</w:t>
      </w:r>
      <w:r w:rsidR="00FF4972">
        <w:rPr>
          <w:rFonts w:hint="eastAsia"/>
        </w:rPr>
        <w:t>亿元，完成新农村公路建设</w:t>
      </w:r>
      <w:r w:rsidR="00FF4972">
        <w:rPr>
          <w:rFonts w:hint="eastAsia"/>
        </w:rPr>
        <w:t>2</w:t>
      </w:r>
      <w:r w:rsidR="00FF4972">
        <w:t>98.6</w:t>
      </w:r>
      <w:r w:rsidR="00FF4972">
        <w:rPr>
          <w:rFonts w:hint="eastAsia"/>
        </w:rPr>
        <w:t>公里，完成投资</w:t>
      </w:r>
      <w:r w:rsidR="00FF4972">
        <w:rPr>
          <w:rFonts w:hint="eastAsia"/>
        </w:rPr>
        <w:t>1</w:t>
      </w:r>
      <w:r w:rsidR="00FF4972">
        <w:t>.71</w:t>
      </w:r>
      <w:r w:rsidR="00FF4972">
        <w:rPr>
          <w:rFonts w:hint="eastAsia"/>
        </w:rPr>
        <w:t>亿元</w:t>
      </w:r>
      <w:r w:rsidR="00926634">
        <w:rPr>
          <w:rFonts w:hint="eastAsia"/>
        </w:rPr>
        <w:t>。</w:t>
      </w:r>
      <w:r>
        <w:rPr>
          <w:rFonts w:hint="eastAsia"/>
        </w:rPr>
        <w:t>目前已基本完成</w:t>
      </w:r>
      <w:r>
        <w:rPr>
          <w:rFonts w:hint="eastAsia"/>
        </w:rPr>
        <w:t>2</w:t>
      </w:r>
      <w:r>
        <w:t>00</w:t>
      </w:r>
      <w:r>
        <w:rPr>
          <w:rFonts w:hint="eastAsia"/>
        </w:rPr>
        <w:t>人以上自然村公路硬底化建设任务。</w:t>
      </w:r>
    </w:p>
    <w:p w:rsidR="005F0930" w:rsidRDefault="005F0930" w:rsidP="005F0930">
      <w:pPr>
        <w:pStyle w:val="31"/>
        <w:ind w:firstLine="643"/>
      </w:pPr>
      <w:r>
        <w:lastRenderedPageBreak/>
        <w:t xml:space="preserve">3. </w:t>
      </w:r>
      <w:r>
        <w:rPr>
          <w:rFonts w:hint="eastAsia"/>
        </w:rPr>
        <w:t>农村电商发展势头良好</w:t>
      </w:r>
    </w:p>
    <w:p w:rsidR="006002CB" w:rsidRDefault="005F0930" w:rsidP="005F0930">
      <w:pPr>
        <w:ind w:firstLine="640"/>
      </w:pPr>
      <w:r>
        <w:rPr>
          <w:rFonts w:hint="eastAsia"/>
        </w:rPr>
        <w:t>江门市农村电商呈现快速发展态势，电商成为“互联网</w:t>
      </w:r>
      <w:r>
        <w:rPr>
          <w:rFonts w:hint="eastAsia"/>
        </w:rPr>
        <w:t>+</w:t>
      </w:r>
      <w:r>
        <w:rPr>
          <w:rFonts w:hint="eastAsia"/>
        </w:rPr>
        <w:t>农业”发展的重要引擎。</w:t>
      </w:r>
      <w:r w:rsidR="00F45771">
        <w:rPr>
          <w:rFonts w:hint="eastAsia"/>
        </w:rPr>
        <w:t>目前，</w:t>
      </w:r>
      <w:r>
        <w:rPr>
          <w:rFonts w:hint="eastAsia"/>
        </w:rPr>
        <w:t>全市各类网络经营主体达</w:t>
      </w:r>
      <w:r>
        <w:rPr>
          <w:rFonts w:hint="eastAsia"/>
        </w:rPr>
        <w:t>1</w:t>
      </w:r>
      <w:r>
        <w:t>900</w:t>
      </w:r>
      <w:r>
        <w:rPr>
          <w:rFonts w:hint="eastAsia"/>
        </w:rPr>
        <w:t>多户，龙头企业、合作社、家庭农场、种养大户等新兴农业经营主体“触网触电”步伐加快。淘宝、京东、苏宁等国内</w:t>
      </w:r>
      <w:r w:rsidR="00023E2F">
        <w:rPr>
          <w:rFonts w:hint="eastAsia"/>
        </w:rPr>
        <w:t>知名</w:t>
      </w:r>
      <w:r>
        <w:rPr>
          <w:rFonts w:hint="eastAsia"/>
        </w:rPr>
        <w:t>电商平台纷纷进驻江门，</w:t>
      </w:r>
      <w:r w:rsidR="00F45771" w:rsidRPr="00F45771">
        <w:rPr>
          <w:rFonts w:hint="eastAsia"/>
        </w:rPr>
        <w:t>恩平、鹤山</w:t>
      </w:r>
      <w:r w:rsidR="00F45771">
        <w:rPr>
          <w:rFonts w:hint="eastAsia"/>
        </w:rPr>
        <w:t>、开平入选</w:t>
      </w:r>
      <w:r w:rsidR="00F45771" w:rsidRPr="00F45771">
        <w:rPr>
          <w:rFonts w:hint="eastAsia"/>
        </w:rPr>
        <w:t>“广东电商十佳县”</w:t>
      </w:r>
      <w:r w:rsidR="00F45771">
        <w:rPr>
          <w:rFonts w:hint="eastAsia"/>
        </w:rPr>
        <w:t>。</w:t>
      </w:r>
      <w:r>
        <w:rPr>
          <w:rFonts w:hint="eastAsia"/>
        </w:rPr>
        <w:t>恩平实施“互联网</w:t>
      </w:r>
      <w:r>
        <w:rPr>
          <w:rFonts w:hint="eastAsia"/>
        </w:rPr>
        <w:t>+</w:t>
      </w:r>
      <w:r>
        <w:rPr>
          <w:rFonts w:hint="eastAsia"/>
        </w:rPr>
        <w:t>青年创业”“互联网</w:t>
      </w:r>
      <w:r>
        <w:rPr>
          <w:rFonts w:hint="eastAsia"/>
        </w:rPr>
        <w:t>+</w:t>
      </w:r>
      <w:r>
        <w:rPr>
          <w:rFonts w:hint="eastAsia"/>
        </w:rPr>
        <w:t>精准扶贫”工程，</w:t>
      </w:r>
      <w:r>
        <w:rPr>
          <w:rFonts w:hint="eastAsia"/>
        </w:rPr>
        <w:t>2</w:t>
      </w:r>
      <w:r>
        <w:t>016</w:t>
      </w:r>
      <w:r>
        <w:rPr>
          <w:rFonts w:hint="eastAsia"/>
        </w:rPr>
        <w:t>年底完成</w:t>
      </w:r>
      <w:r>
        <w:rPr>
          <w:rFonts w:hint="eastAsia"/>
        </w:rPr>
        <w:t>4</w:t>
      </w:r>
      <w:r>
        <w:t>8</w:t>
      </w:r>
      <w:r>
        <w:rPr>
          <w:rFonts w:hint="eastAsia"/>
        </w:rPr>
        <w:t>个</w:t>
      </w:r>
      <w:proofErr w:type="gramStart"/>
      <w:r>
        <w:rPr>
          <w:rFonts w:hint="eastAsia"/>
        </w:rPr>
        <w:t>农村淘宝村级</w:t>
      </w:r>
      <w:proofErr w:type="gramEnd"/>
      <w:r>
        <w:rPr>
          <w:rFonts w:hint="eastAsia"/>
        </w:rPr>
        <w:t>服务站建设，成交额超过</w:t>
      </w:r>
      <w:r>
        <w:rPr>
          <w:rFonts w:hint="eastAsia"/>
        </w:rPr>
        <w:t>2</w:t>
      </w:r>
      <w:r>
        <w:t>329</w:t>
      </w:r>
      <w:r>
        <w:rPr>
          <w:rFonts w:hint="eastAsia"/>
        </w:rPr>
        <w:t>万元。京东“中国特色·新会馆”上线，吸引多家本地知名企业和</w:t>
      </w:r>
      <w:r>
        <w:rPr>
          <w:rFonts w:hint="eastAsia"/>
        </w:rPr>
        <w:t>2</w:t>
      </w:r>
      <w:r>
        <w:t>00</w:t>
      </w:r>
      <w:r>
        <w:rPr>
          <w:rFonts w:hint="eastAsia"/>
        </w:rPr>
        <w:t>多种名特优产进驻，统一改造新会区</w:t>
      </w:r>
      <w:r>
        <w:rPr>
          <w:rFonts w:hint="eastAsia"/>
        </w:rPr>
        <w:t>1</w:t>
      </w:r>
      <w:r>
        <w:t>93</w:t>
      </w:r>
      <w:r>
        <w:rPr>
          <w:rFonts w:hint="eastAsia"/>
        </w:rPr>
        <w:t>个行政村和</w:t>
      </w:r>
      <w:r>
        <w:rPr>
          <w:rFonts w:hint="eastAsia"/>
        </w:rPr>
        <w:t>1</w:t>
      </w:r>
      <w:r>
        <w:t>1</w:t>
      </w:r>
      <w:r>
        <w:rPr>
          <w:rFonts w:hint="eastAsia"/>
        </w:rPr>
        <w:t>个基层供销社服务合作点，为农村居民提供代购代收服务。目前全市建有农村电</w:t>
      </w:r>
      <w:proofErr w:type="gramStart"/>
      <w:r>
        <w:rPr>
          <w:rFonts w:hint="eastAsia"/>
        </w:rPr>
        <w:t>商服务</w:t>
      </w:r>
      <w:proofErr w:type="gramEnd"/>
      <w:r>
        <w:rPr>
          <w:rFonts w:hint="eastAsia"/>
        </w:rPr>
        <w:t>点</w:t>
      </w:r>
      <w:r>
        <w:rPr>
          <w:rFonts w:hint="eastAsia"/>
        </w:rPr>
        <w:t>1</w:t>
      </w:r>
      <w:r>
        <w:t>005</w:t>
      </w:r>
      <w:r>
        <w:rPr>
          <w:rFonts w:hint="eastAsia"/>
        </w:rPr>
        <w:t>个，</w:t>
      </w:r>
      <w:r w:rsidR="001506BF">
        <w:rPr>
          <w:rFonts w:hint="eastAsia"/>
        </w:rPr>
        <w:t>有效推动解决农村物流“最后一公里”问题，</w:t>
      </w:r>
      <w:r w:rsidR="00762F3C">
        <w:rPr>
          <w:rFonts w:hint="eastAsia"/>
        </w:rPr>
        <w:t>深化</w:t>
      </w:r>
      <w:r>
        <w:rPr>
          <w:rFonts w:hint="eastAsia"/>
        </w:rPr>
        <w:t>江门</w:t>
      </w:r>
      <w:r w:rsidR="001506BF">
        <w:rPr>
          <w:rFonts w:hint="eastAsia"/>
        </w:rPr>
        <w:t>市</w:t>
      </w:r>
      <w:r>
        <w:rPr>
          <w:rFonts w:hint="eastAsia"/>
        </w:rPr>
        <w:t>特色农产品与</w:t>
      </w:r>
      <w:r w:rsidR="001506BF">
        <w:rPr>
          <w:rFonts w:hint="eastAsia"/>
        </w:rPr>
        <w:t>互联网</w:t>
      </w:r>
      <w:r>
        <w:rPr>
          <w:rFonts w:hint="eastAsia"/>
        </w:rPr>
        <w:t>融合，消费品下乡、农产品进城双向流通成为常态</w:t>
      </w:r>
      <w:r w:rsidR="001506BF">
        <w:rPr>
          <w:rFonts w:hint="eastAsia"/>
        </w:rPr>
        <w:t>。</w:t>
      </w:r>
    </w:p>
    <w:p w:rsidR="006002CB" w:rsidRDefault="006002CB" w:rsidP="006002CB">
      <w:pPr>
        <w:pStyle w:val="31"/>
        <w:ind w:firstLine="643"/>
      </w:pPr>
      <w:r>
        <w:t xml:space="preserve">4. </w:t>
      </w:r>
      <w:r>
        <w:rPr>
          <w:rFonts w:hint="eastAsia"/>
        </w:rPr>
        <w:t>农村物流快递网络加快</w:t>
      </w:r>
      <w:r w:rsidR="008966C2">
        <w:rPr>
          <w:rFonts w:hint="eastAsia"/>
        </w:rPr>
        <w:t>建设</w:t>
      </w:r>
    </w:p>
    <w:p w:rsidR="006002CB" w:rsidRDefault="00762F3C" w:rsidP="006002CB">
      <w:pPr>
        <w:ind w:firstLine="640"/>
      </w:pPr>
      <w:r>
        <w:rPr>
          <w:rFonts w:hint="eastAsia"/>
        </w:rPr>
        <w:t>江门市加快农产品流通体系建设，</w:t>
      </w:r>
      <w:r w:rsidRPr="00822A2C">
        <w:rPr>
          <w:rFonts w:hint="eastAsia"/>
        </w:rPr>
        <w:t>大力推进</w:t>
      </w:r>
      <w:r>
        <w:rPr>
          <w:rFonts w:hint="eastAsia"/>
        </w:rPr>
        <w:t>“快递下乡”工程，</w:t>
      </w:r>
      <w:r w:rsidRPr="00822A2C">
        <w:rPr>
          <w:rFonts w:hint="eastAsia"/>
        </w:rPr>
        <w:t>有效提升农村地区快递末端网络密度</w:t>
      </w:r>
      <w:r>
        <w:rPr>
          <w:rFonts w:hint="eastAsia"/>
        </w:rPr>
        <w:t>。</w:t>
      </w:r>
      <w:r w:rsidR="006002CB">
        <w:rPr>
          <w:rFonts w:hint="eastAsia"/>
        </w:rPr>
        <w:t>2</w:t>
      </w:r>
      <w:r w:rsidR="006002CB">
        <w:t>017</w:t>
      </w:r>
      <w:r w:rsidR="006002CB">
        <w:rPr>
          <w:rFonts w:hint="eastAsia"/>
        </w:rPr>
        <w:t>年，全市快递业务量</w:t>
      </w:r>
      <w:r w:rsidR="006002CB">
        <w:rPr>
          <w:rFonts w:hint="eastAsia"/>
        </w:rPr>
        <w:t>7</w:t>
      </w:r>
      <w:r w:rsidR="006002CB">
        <w:t>755.92</w:t>
      </w:r>
      <w:r w:rsidR="006002CB">
        <w:rPr>
          <w:rFonts w:hint="eastAsia"/>
        </w:rPr>
        <w:t>万件，同比增长</w:t>
      </w:r>
      <w:r w:rsidR="006002CB">
        <w:rPr>
          <w:rFonts w:hint="eastAsia"/>
        </w:rPr>
        <w:t>1</w:t>
      </w:r>
      <w:r w:rsidR="006002CB">
        <w:t>6.44</w:t>
      </w:r>
      <w:r w:rsidR="006002CB">
        <w:rPr>
          <w:rFonts w:hint="eastAsia"/>
        </w:rPr>
        <w:t>%</w:t>
      </w:r>
      <w:r w:rsidR="006002CB">
        <w:rPr>
          <w:rFonts w:hint="eastAsia"/>
        </w:rPr>
        <w:t>，其中农村地区快递业务量</w:t>
      </w:r>
      <w:r w:rsidR="006002CB">
        <w:rPr>
          <w:rFonts w:hint="eastAsia"/>
        </w:rPr>
        <w:t>4</w:t>
      </w:r>
      <w:r w:rsidR="006002CB">
        <w:t>58.67</w:t>
      </w:r>
      <w:r w:rsidR="006002CB">
        <w:rPr>
          <w:rFonts w:hint="eastAsia"/>
        </w:rPr>
        <w:t>万件，同比增长</w:t>
      </w:r>
      <w:r w:rsidR="006002CB">
        <w:rPr>
          <w:rFonts w:hint="eastAsia"/>
        </w:rPr>
        <w:t>4</w:t>
      </w:r>
      <w:r w:rsidR="006002CB">
        <w:t>9.23</w:t>
      </w:r>
      <w:r w:rsidR="006002CB">
        <w:rPr>
          <w:rFonts w:hint="eastAsia"/>
        </w:rPr>
        <w:t>%</w:t>
      </w:r>
      <w:r w:rsidR="006002CB">
        <w:rPr>
          <w:rFonts w:hint="eastAsia"/>
        </w:rPr>
        <w:t>。</w:t>
      </w:r>
      <w:r>
        <w:rPr>
          <w:rFonts w:hint="eastAsia"/>
        </w:rPr>
        <w:t>全市</w:t>
      </w:r>
      <w:r w:rsidR="006002CB">
        <w:rPr>
          <w:rFonts w:hint="eastAsia"/>
        </w:rPr>
        <w:t>建成农村快递网点</w:t>
      </w:r>
      <w:r w:rsidR="006002CB">
        <w:t>132</w:t>
      </w:r>
      <w:r w:rsidR="006002CB">
        <w:rPr>
          <w:rFonts w:hint="eastAsia"/>
        </w:rPr>
        <w:t>个</w:t>
      </w:r>
      <w:r>
        <w:rPr>
          <w:rFonts w:hint="eastAsia"/>
        </w:rPr>
        <w:t>。各界力量积极参与农村物流快递体系建设，江门市供销社建成农资经营公司</w:t>
      </w:r>
      <w:r>
        <w:rPr>
          <w:rFonts w:hint="eastAsia"/>
        </w:rPr>
        <w:t>7</w:t>
      </w:r>
      <w:r>
        <w:rPr>
          <w:rFonts w:hint="eastAsia"/>
        </w:rPr>
        <w:t>家、农资配送中心</w:t>
      </w:r>
      <w:r>
        <w:rPr>
          <w:rFonts w:hint="eastAsia"/>
        </w:rPr>
        <w:t>1</w:t>
      </w:r>
      <w:r>
        <w:t>3</w:t>
      </w:r>
      <w:r>
        <w:rPr>
          <w:rFonts w:hint="eastAsia"/>
        </w:rPr>
        <w:t>个</w:t>
      </w:r>
      <w:r w:rsidR="00957C0B">
        <w:rPr>
          <w:rFonts w:hint="eastAsia"/>
        </w:rPr>
        <w:t>，</w:t>
      </w:r>
      <w:r>
        <w:rPr>
          <w:rFonts w:hint="eastAsia"/>
        </w:rPr>
        <w:t>发展农资销售网点</w:t>
      </w:r>
      <w:r>
        <w:rPr>
          <w:rFonts w:hint="eastAsia"/>
        </w:rPr>
        <w:t>6</w:t>
      </w:r>
      <w:r>
        <w:t>05</w:t>
      </w:r>
      <w:r>
        <w:rPr>
          <w:rFonts w:hint="eastAsia"/>
        </w:rPr>
        <w:t>个，基本形成“公司</w:t>
      </w:r>
      <w:r>
        <w:rPr>
          <w:rFonts w:hint="eastAsia"/>
        </w:rPr>
        <w:t>+</w:t>
      </w:r>
      <w:r>
        <w:rPr>
          <w:rFonts w:hint="eastAsia"/>
        </w:rPr>
        <w:t>配送中心</w:t>
      </w:r>
      <w:r>
        <w:rPr>
          <w:rFonts w:hint="eastAsia"/>
        </w:rPr>
        <w:t>+</w:t>
      </w:r>
      <w:r>
        <w:rPr>
          <w:rFonts w:hint="eastAsia"/>
        </w:rPr>
        <w:t>终端网点”的农资现代化经营服务体系；</w:t>
      </w:r>
      <w:r w:rsidRPr="00206588">
        <w:rPr>
          <w:rFonts w:hint="eastAsia"/>
        </w:rPr>
        <w:t>江门顺丰、开平中通公</w:t>
      </w:r>
      <w:r w:rsidRPr="00206588">
        <w:rPr>
          <w:rFonts w:hint="eastAsia"/>
        </w:rPr>
        <w:lastRenderedPageBreak/>
        <w:t>司</w:t>
      </w:r>
      <w:proofErr w:type="gramStart"/>
      <w:r w:rsidRPr="00206588">
        <w:rPr>
          <w:rFonts w:hint="eastAsia"/>
        </w:rPr>
        <w:t>助力柑普茶</w:t>
      </w:r>
      <w:proofErr w:type="gramEnd"/>
      <w:r w:rsidRPr="00206588">
        <w:rPr>
          <w:rFonts w:hint="eastAsia"/>
        </w:rPr>
        <w:t>、陈皮制品、鱼苗和水果等特色农产品进城</w:t>
      </w:r>
      <w:r w:rsidR="00957C0B">
        <w:rPr>
          <w:rFonts w:hint="eastAsia"/>
        </w:rPr>
        <w:t>，</w:t>
      </w:r>
      <w:r w:rsidRPr="001B0EBE">
        <w:rPr>
          <w:rFonts w:hint="eastAsia"/>
        </w:rPr>
        <w:t>江门圆通、江门韵达、开平联</w:t>
      </w:r>
      <w:proofErr w:type="gramStart"/>
      <w:r w:rsidRPr="001B0EBE">
        <w:rPr>
          <w:rFonts w:hint="eastAsia"/>
        </w:rPr>
        <w:t>昊</w:t>
      </w:r>
      <w:proofErr w:type="gramEnd"/>
      <w:r w:rsidRPr="001B0EBE">
        <w:rPr>
          <w:rFonts w:hint="eastAsia"/>
        </w:rPr>
        <w:t>通等企业助力灯具灯饰、纺织制品等工业品下乡，</w:t>
      </w:r>
      <w:r w:rsidRPr="00206588">
        <w:rPr>
          <w:rFonts w:hint="eastAsia"/>
        </w:rPr>
        <w:t>江门农合商城、江门</w:t>
      </w:r>
      <w:proofErr w:type="gramStart"/>
      <w:r w:rsidRPr="00206588">
        <w:rPr>
          <w:rFonts w:hint="eastAsia"/>
        </w:rPr>
        <w:t>日报电</w:t>
      </w:r>
      <w:proofErr w:type="gramEnd"/>
      <w:r w:rsidRPr="00206588">
        <w:rPr>
          <w:rFonts w:hint="eastAsia"/>
        </w:rPr>
        <w:t>商等</w:t>
      </w:r>
      <w:r w:rsidRPr="00206588">
        <w:rPr>
          <w:rFonts w:hint="eastAsia"/>
        </w:rPr>
        <w:t>50</w:t>
      </w:r>
      <w:r w:rsidRPr="00206588">
        <w:rPr>
          <w:rFonts w:hint="eastAsia"/>
        </w:rPr>
        <w:t>个乡村服务站线上线下平台全面运营，初步建成市县镇三级农</w:t>
      </w:r>
      <w:r w:rsidR="00957C0B">
        <w:rPr>
          <w:rFonts w:hint="eastAsia"/>
        </w:rPr>
        <w:t>村</w:t>
      </w:r>
      <w:r w:rsidRPr="00206588">
        <w:rPr>
          <w:rFonts w:hint="eastAsia"/>
        </w:rPr>
        <w:t>电</w:t>
      </w:r>
      <w:proofErr w:type="gramStart"/>
      <w:r w:rsidRPr="00206588">
        <w:rPr>
          <w:rFonts w:hint="eastAsia"/>
        </w:rPr>
        <w:t>商</w:t>
      </w:r>
      <w:r w:rsidR="00957C0B">
        <w:rPr>
          <w:rFonts w:hint="eastAsia"/>
        </w:rPr>
        <w:t>服务</w:t>
      </w:r>
      <w:proofErr w:type="gramEnd"/>
      <w:r w:rsidRPr="00206588">
        <w:rPr>
          <w:rFonts w:hint="eastAsia"/>
        </w:rPr>
        <w:t>网络。</w:t>
      </w:r>
    </w:p>
    <w:p w:rsidR="00936A0D" w:rsidRDefault="00957C0B" w:rsidP="00F81CA4">
      <w:pPr>
        <w:pStyle w:val="3"/>
        <w:ind w:firstLine="643"/>
      </w:pPr>
      <w:r>
        <w:t>5</w:t>
      </w:r>
      <w:r w:rsidR="00ED5EF6" w:rsidRPr="00ED5EF6">
        <w:t>.</w:t>
      </w:r>
      <w:r w:rsidR="00ED5EF6">
        <w:t xml:space="preserve"> </w:t>
      </w:r>
      <w:r w:rsidR="00ED5EF6" w:rsidRPr="00ED5EF6">
        <w:rPr>
          <w:rFonts w:hint="eastAsia"/>
        </w:rPr>
        <w:t>农业品牌化发展成效明显</w:t>
      </w:r>
    </w:p>
    <w:p w:rsidR="00246CD6" w:rsidRDefault="00694FBE" w:rsidP="00246CD6">
      <w:pPr>
        <w:ind w:firstLine="640"/>
        <w:rPr>
          <w:rFonts w:ascii="仿宋_GB2312" w:hAnsiTheme="minorEastAsia"/>
          <w:szCs w:val="32"/>
        </w:rPr>
      </w:pPr>
      <w:r>
        <w:rPr>
          <w:rFonts w:hint="eastAsia"/>
        </w:rPr>
        <w:t>江门市积极推进农业品牌化</w:t>
      </w:r>
      <w:r w:rsidR="00183DFF">
        <w:rPr>
          <w:rFonts w:hint="eastAsia"/>
        </w:rPr>
        <w:t>规模化</w:t>
      </w:r>
      <w:r>
        <w:rPr>
          <w:rFonts w:hint="eastAsia"/>
        </w:rPr>
        <w:t>建设，不断夯实农产品上行发展基础。</w:t>
      </w:r>
      <w:r w:rsidR="00BB537F">
        <w:rPr>
          <w:rFonts w:hint="eastAsia"/>
        </w:rPr>
        <w:t>2</w:t>
      </w:r>
      <w:r w:rsidR="00BB537F">
        <w:t>018</w:t>
      </w:r>
      <w:r w:rsidR="00BB537F">
        <w:rPr>
          <w:rFonts w:hint="eastAsia"/>
        </w:rPr>
        <w:t>年，</w:t>
      </w:r>
      <w:r w:rsidR="00DF747F">
        <w:rPr>
          <w:rFonts w:hint="eastAsia"/>
        </w:rPr>
        <w:t>全市</w:t>
      </w:r>
      <w:proofErr w:type="gramStart"/>
      <w:r w:rsidR="00246CD6" w:rsidRPr="00C069A8">
        <w:rPr>
          <w:rFonts w:hint="eastAsia"/>
        </w:rPr>
        <w:t>新增省</w:t>
      </w:r>
      <w:proofErr w:type="gramEnd"/>
      <w:r w:rsidR="00246CD6" w:rsidRPr="00C069A8">
        <w:rPr>
          <w:rFonts w:hint="eastAsia"/>
        </w:rPr>
        <w:t>农业类名牌产品</w:t>
      </w:r>
      <w:r w:rsidR="00BB537F" w:rsidRPr="00C069A8">
        <w:rPr>
          <w:rFonts w:hint="eastAsia"/>
        </w:rPr>
        <w:t>1</w:t>
      </w:r>
      <w:r w:rsidR="00BB537F">
        <w:t>7</w:t>
      </w:r>
      <w:r w:rsidR="00246CD6" w:rsidRPr="00C069A8">
        <w:rPr>
          <w:rFonts w:hint="eastAsia"/>
        </w:rPr>
        <w:t>个、“三品一标”农产品</w:t>
      </w:r>
      <w:r w:rsidR="00BB537F" w:rsidRPr="00C069A8">
        <w:rPr>
          <w:rFonts w:hint="eastAsia"/>
        </w:rPr>
        <w:t>1</w:t>
      </w:r>
      <w:r w:rsidR="00BB537F">
        <w:t>4</w:t>
      </w:r>
      <w:r w:rsidR="00246CD6" w:rsidRPr="00C069A8">
        <w:rPr>
          <w:rFonts w:hint="eastAsia"/>
        </w:rPr>
        <w:t>个</w:t>
      </w:r>
      <w:r w:rsidR="00183DFF">
        <w:rPr>
          <w:rFonts w:hint="eastAsia"/>
        </w:rPr>
        <w:t>，</w:t>
      </w:r>
      <w:r w:rsidR="00BB537F">
        <w:rPr>
          <w:rFonts w:hint="eastAsia"/>
        </w:rPr>
        <w:t>省“十大名牌”系列农产品</w:t>
      </w:r>
      <w:r w:rsidR="00BB537F">
        <w:rPr>
          <w:rFonts w:hint="eastAsia"/>
        </w:rPr>
        <w:t>3</w:t>
      </w:r>
      <w:r w:rsidR="00BB537F">
        <w:rPr>
          <w:rFonts w:hint="eastAsia"/>
        </w:rPr>
        <w:t>个。</w:t>
      </w:r>
      <w:r w:rsidR="00246CD6">
        <w:rPr>
          <w:rFonts w:hint="eastAsia"/>
        </w:rPr>
        <w:t>国家地理标志保护产品规模化发展，其中新会陈皮产业规模</w:t>
      </w:r>
      <w:r w:rsidR="00246CD6">
        <w:rPr>
          <w:rFonts w:hint="eastAsia"/>
        </w:rPr>
        <w:t>7</w:t>
      </w:r>
      <w:r w:rsidR="00246CD6">
        <w:rPr>
          <w:rFonts w:hint="eastAsia"/>
        </w:rPr>
        <w:t>万亩</w:t>
      </w:r>
      <w:r w:rsidR="00AF244A">
        <w:rPr>
          <w:rFonts w:hint="eastAsia"/>
        </w:rPr>
        <w:t>，</w:t>
      </w:r>
      <w:r w:rsidR="00246CD6">
        <w:rPr>
          <w:rFonts w:hint="eastAsia"/>
        </w:rPr>
        <w:t>全行业产值</w:t>
      </w:r>
      <w:r w:rsidR="00246CD6">
        <w:rPr>
          <w:rFonts w:hint="eastAsia"/>
        </w:rPr>
        <w:t>3</w:t>
      </w:r>
      <w:r w:rsidR="00246CD6">
        <w:t>8</w:t>
      </w:r>
      <w:r w:rsidR="00246CD6">
        <w:rPr>
          <w:rFonts w:hint="eastAsia"/>
        </w:rPr>
        <w:t>亿元，品牌强度和品牌价值分别</w:t>
      </w:r>
      <w:r w:rsidR="00246CD6" w:rsidRPr="00F8051A">
        <w:rPr>
          <w:rFonts w:ascii="仿宋_GB2312" w:hAnsiTheme="minorEastAsia" w:hint="eastAsia"/>
          <w:szCs w:val="32"/>
        </w:rPr>
        <w:t>位列中国地理标志产品区域品牌中药材类第</w:t>
      </w:r>
      <w:r w:rsidR="00246CD6">
        <w:rPr>
          <w:rFonts w:ascii="仿宋_GB2312" w:hAnsiTheme="minorEastAsia" w:hint="eastAsia"/>
          <w:szCs w:val="32"/>
        </w:rPr>
        <w:t>一</w:t>
      </w:r>
      <w:r w:rsidR="00246CD6" w:rsidRPr="00F8051A">
        <w:rPr>
          <w:rFonts w:ascii="仿宋_GB2312" w:hAnsiTheme="minorEastAsia" w:hint="eastAsia"/>
          <w:szCs w:val="32"/>
        </w:rPr>
        <w:t>和第</w:t>
      </w:r>
      <w:r w:rsidR="00246CD6">
        <w:rPr>
          <w:rFonts w:ascii="仿宋_GB2312" w:hAnsiTheme="minorEastAsia" w:hint="eastAsia"/>
          <w:szCs w:val="32"/>
        </w:rPr>
        <w:t>二</w:t>
      </w:r>
      <w:r w:rsidR="00AF244A">
        <w:rPr>
          <w:rFonts w:ascii="仿宋_GB2312" w:hAnsiTheme="minorEastAsia" w:hint="eastAsia"/>
          <w:szCs w:val="32"/>
        </w:rPr>
        <w:t>，</w:t>
      </w:r>
      <w:r w:rsidR="00AF244A" w:rsidRPr="00AF244A">
        <w:rPr>
          <w:rFonts w:ascii="仿宋_GB2312" w:hAnsiTheme="minorEastAsia" w:hint="eastAsia"/>
          <w:szCs w:val="32"/>
        </w:rPr>
        <w:t>新会陈皮产业园成功进入国家现代农业产业园创建行列</w:t>
      </w:r>
      <w:r>
        <w:rPr>
          <w:rFonts w:ascii="仿宋_GB2312" w:hAnsiTheme="minorEastAsia" w:hint="eastAsia"/>
          <w:szCs w:val="32"/>
        </w:rPr>
        <w:t>。</w:t>
      </w:r>
      <w:r w:rsidR="00246CD6">
        <w:rPr>
          <w:rFonts w:ascii="仿宋_GB2312" w:hAnsiTheme="minorEastAsia" w:hint="eastAsia"/>
          <w:szCs w:val="32"/>
        </w:rPr>
        <w:t>鹤山红茶种植面积达5</w:t>
      </w:r>
      <w:r w:rsidR="00246CD6">
        <w:rPr>
          <w:rFonts w:ascii="仿宋_GB2312" w:hAnsiTheme="minorEastAsia"/>
          <w:szCs w:val="32"/>
        </w:rPr>
        <w:t>300</w:t>
      </w:r>
      <w:r w:rsidR="00246CD6">
        <w:rPr>
          <w:rFonts w:ascii="仿宋_GB2312" w:hAnsiTheme="minorEastAsia" w:hint="eastAsia"/>
          <w:szCs w:val="32"/>
        </w:rPr>
        <w:t>余亩、毛茶产量5</w:t>
      </w:r>
      <w:r w:rsidR="00246CD6">
        <w:rPr>
          <w:rFonts w:ascii="仿宋_GB2312" w:hAnsiTheme="minorEastAsia"/>
          <w:szCs w:val="32"/>
        </w:rPr>
        <w:t>50</w:t>
      </w:r>
      <w:r w:rsidR="00246CD6">
        <w:rPr>
          <w:rFonts w:ascii="仿宋_GB2312" w:hAnsiTheme="minorEastAsia" w:hint="eastAsia"/>
          <w:szCs w:val="32"/>
        </w:rPr>
        <w:t>吨、精制茶产量4</w:t>
      </w:r>
      <w:r w:rsidR="00246CD6">
        <w:rPr>
          <w:rFonts w:ascii="仿宋_GB2312" w:hAnsiTheme="minorEastAsia"/>
          <w:szCs w:val="32"/>
        </w:rPr>
        <w:t>00</w:t>
      </w:r>
      <w:r w:rsidR="00246CD6">
        <w:rPr>
          <w:rFonts w:ascii="仿宋_GB2312" w:hAnsiTheme="minorEastAsia" w:hint="eastAsia"/>
          <w:szCs w:val="32"/>
        </w:rPr>
        <w:t>吨，全市</w:t>
      </w:r>
      <w:r w:rsidR="00246CD6" w:rsidRPr="00587037">
        <w:rPr>
          <w:rFonts w:ascii="仿宋_GB2312" w:hAnsiTheme="minorEastAsia" w:hint="eastAsia"/>
          <w:szCs w:val="32"/>
        </w:rPr>
        <w:t>国家生产许可认证茶叶加工企业12家</w:t>
      </w:r>
      <w:r>
        <w:rPr>
          <w:rFonts w:ascii="仿宋_GB2312" w:hAnsiTheme="minorEastAsia" w:hint="eastAsia"/>
          <w:szCs w:val="32"/>
        </w:rPr>
        <w:t>。</w:t>
      </w:r>
      <w:bookmarkStart w:id="3" w:name="_Hlk5725524"/>
      <w:r w:rsidR="00246CD6" w:rsidRPr="00587037">
        <w:rPr>
          <w:rFonts w:ascii="仿宋_GB2312" w:hAnsiTheme="minorEastAsia" w:hint="eastAsia"/>
          <w:szCs w:val="32"/>
        </w:rPr>
        <w:t>恩平</w:t>
      </w:r>
      <w:r w:rsidR="00246CD6" w:rsidRPr="00C45262">
        <w:rPr>
          <w:rFonts w:ascii="仿宋" w:eastAsia="仿宋" w:hAnsi="仿宋" w:cs="微软雅黑" w:hint="eastAsia"/>
          <w:szCs w:val="32"/>
        </w:rPr>
        <w:t>簕</w:t>
      </w:r>
      <w:r w:rsidR="00246CD6" w:rsidRPr="00DE428F">
        <w:rPr>
          <w:rFonts w:ascii="仿宋_GB2312" w:hAnsi="仿宋_GB2312" w:cs="仿宋_GB2312" w:hint="eastAsia"/>
          <w:szCs w:val="32"/>
        </w:rPr>
        <w:t>菜</w:t>
      </w:r>
      <w:bookmarkEnd w:id="3"/>
      <w:r w:rsidR="00246CD6" w:rsidRPr="00DE428F">
        <w:rPr>
          <w:rFonts w:ascii="仿宋_GB2312" w:hAnsiTheme="minorEastAsia" w:hint="eastAsia"/>
          <w:szCs w:val="32"/>
        </w:rPr>
        <w:t>种植面积</w:t>
      </w:r>
      <w:r w:rsidR="00EC68EE">
        <w:rPr>
          <w:rFonts w:ascii="仿宋_GB2312" w:hAnsiTheme="minorEastAsia"/>
          <w:szCs w:val="32"/>
        </w:rPr>
        <w:t>520</w:t>
      </w:r>
      <w:r w:rsidR="00246CD6" w:rsidRPr="00587037">
        <w:rPr>
          <w:rFonts w:ascii="仿宋_GB2312" w:hAnsiTheme="minorEastAsia" w:hint="eastAsia"/>
          <w:szCs w:val="32"/>
        </w:rPr>
        <w:t>公顷，总产量</w:t>
      </w:r>
      <w:r w:rsidR="00EC68EE">
        <w:rPr>
          <w:rFonts w:ascii="仿宋_GB2312" w:hAnsiTheme="minorEastAsia"/>
          <w:szCs w:val="32"/>
        </w:rPr>
        <w:t>16000</w:t>
      </w:r>
      <w:r w:rsidR="00EC68EE" w:rsidRPr="00587037">
        <w:rPr>
          <w:rFonts w:ascii="仿宋_GB2312" w:hAnsiTheme="minorEastAsia" w:hint="eastAsia"/>
          <w:szCs w:val="32"/>
        </w:rPr>
        <w:t xml:space="preserve"> </w:t>
      </w:r>
      <w:r w:rsidR="00246CD6" w:rsidRPr="00587037">
        <w:rPr>
          <w:rFonts w:ascii="仿宋_GB2312" w:hAnsiTheme="minorEastAsia" w:hint="eastAsia"/>
          <w:szCs w:val="32"/>
        </w:rPr>
        <w:t>吨，产值</w:t>
      </w:r>
      <w:r w:rsidR="00EC68EE">
        <w:rPr>
          <w:rFonts w:ascii="仿宋_GB2312" w:hAnsiTheme="minorEastAsia"/>
          <w:szCs w:val="32"/>
        </w:rPr>
        <w:t>1.28</w:t>
      </w:r>
      <w:r w:rsidR="00EC68EE">
        <w:rPr>
          <w:rFonts w:ascii="仿宋_GB2312" w:hAnsiTheme="minorEastAsia" w:hint="eastAsia"/>
          <w:szCs w:val="32"/>
        </w:rPr>
        <w:t>亿</w:t>
      </w:r>
      <w:r w:rsidR="00246CD6" w:rsidRPr="00587037">
        <w:rPr>
          <w:rFonts w:ascii="仿宋_GB2312" w:hAnsiTheme="minorEastAsia" w:hint="eastAsia"/>
          <w:szCs w:val="32"/>
        </w:rPr>
        <w:t>元</w:t>
      </w:r>
      <w:r w:rsidR="00183DFF">
        <w:rPr>
          <w:rFonts w:ascii="仿宋_GB2312" w:hAnsiTheme="minorEastAsia" w:hint="eastAsia"/>
          <w:szCs w:val="32"/>
        </w:rPr>
        <w:t>。此外，</w:t>
      </w:r>
      <w:r w:rsidR="00183DFF" w:rsidRPr="00232336">
        <w:rPr>
          <w:rFonts w:ascii="仿宋_GB2312" w:hint="eastAsia"/>
          <w:color w:val="000000"/>
          <w:szCs w:val="32"/>
        </w:rPr>
        <w:t>江门市列入第二批国家农产品质</w:t>
      </w:r>
      <w:proofErr w:type="gramStart"/>
      <w:r w:rsidR="00183DFF" w:rsidRPr="00232336">
        <w:rPr>
          <w:rFonts w:ascii="仿宋_GB2312" w:hint="eastAsia"/>
          <w:color w:val="000000"/>
          <w:szCs w:val="32"/>
        </w:rPr>
        <w:t>量安全</w:t>
      </w:r>
      <w:proofErr w:type="gramEnd"/>
      <w:r w:rsidR="00183DFF" w:rsidRPr="00232336">
        <w:rPr>
          <w:rFonts w:ascii="仿宋_GB2312" w:hint="eastAsia"/>
          <w:color w:val="000000"/>
          <w:szCs w:val="32"/>
        </w:rPr>
        <w:t>市创建试点单位，在全省率先建设农业投入品溯源信息平台，同步推进创建省食品安全示范城市，是全省唯一</w:t>
      </w:r>
      <w:proofErr w:type="gramStart"/>
      <w:r w:rsidR="00183DFF" w:rsidRPr="00232336">
        <w:rPr>
          <w:rFonts w:ascii="仿宋_GB2312" w:hint="eastAsia"/>
          <w:color w:val="000000"/>
          <w:szCs w:val="32"/>
        </w:rPr>
        <w:t>一个</w:t>
      </w:r>
      <w:proofErr w:type="gramEnd"/>
      <w:r w:rsidR="00183DFF" w:rsidRPr="00232336">
        <w:rPr>
          <w:rFonts w:ascii="仿宋_GB2312" w:hint="eastAsia"/>
          <w:color w:val="000000"/>
          <w:szCs w:val="32"/>
        </w:rPr>
        <w:t>同步开展“双安双创”的城市。</w:t>
      </w:r>
    </w:p>
    <w:p w:rsidR="0075350A" w:rsidRDefault="0075350A" w:rsidP="00817572">
      <w:pPr>
        <w:pStyle w:val="2"/>
        <w:ind w:firstLine="643"/>
      </w:pPr>
      <w:bookmarkStart w:id="4" w:name="_Toc8653919"/>
      <w:r>
        <w:rPr>
          <w:rFonts w:hint="eastAsia"/>
        </w:rPr>
        <w:t>（二）</w:t>
      </w:r>
      <w:r w:rsidR="007F3687">
        <w:rPr>
          <w:rFonts w:hint="eastAsia"/>
        </w:rPr>
        <w:t>存在问题</w:t>
      </w:r>
      <w:bookmarkEnd w:id="4"/>
    </w:p>
    <w:p w:rsidR="00F84A49" w:rsidRDefault="00F84A49" w:rsidP="00F84A49">
      <w:pPr>
        <w:pStyle w:val="31"/>
        <w:ind w:firstLine="643"/>
      </w:pPr>
      <w:r>
        <w:rPr>
          <w:rFonts w:hint="eastAsia"/>
        </w:rPr>
        <w:t>1</w:t>
      </w:r>
      <w:r>
        <w:t xml:space="preserve">. </w:t>
      </w:r>
      <w:r>
        <w:rPr>
          <w:rFonts w:hint="eastAsia"/>
        </w:rPr>
        <w:t>农村物流基础设施有待完善</w:t>
      </w:r>
    </w:p>
    <w:p w:rsidR="00F84A49" w:rsidRDefault="00F84A49" w:rsidP="00F84A49">
      <w:pPr>
        <w:ind w:firstLine="640"/>
      </w:pPr>
      <w:r>
        <w:rPr>
          <w:rFonts w:hint="eastAsia"/>
        </w:rPr>
        <w:t>一是江门部分农村交通基础设施相对滞后。较为偏远的乡村，部分村道狭窄、</w:t>
      </w:r>
      <w:r w:rsidR="00440EF8">
        <w:rPr>
          <w:rFonts w:hint="eastAsia"/>
        </w:rPr>
        <w:t>桥梁</w:t>
      </w:r>
      <w:r>
        <w:rPr>
          <w:rFonts w:hint="eastAsia"/>
        </w:rPr>
        <w:t>年久失修，甚至被认定为四类危</w:t>
      </w:r>
      <w:r>
        <w:rPr>
          <w:rFonts w:hint="eastAsia"/>
        </w:rPr>
        <w:lastRenderedPageBreak/>
        <w:t>桥，维修资金和人力不足。二是农产品产地批发市场现代化程度低。目前，江门市拥有</w:t>
      </w:r>
      <w:r>
        <w:rPr>
          <w:rFonts w:hint="eastAsia"/>
        </w:rPr>
        <w:t>4</w:t>
      </w:r>
      <w:r>
        <w:rPr>
          <w:rFonts w:hint="eastAsia"/>
        </w:rPr>
        <w:t>个农业部定点批发市场，为服务本地、覆盖粤西的重要农产品流通中心，但市场建成时间久，物流设施设备落后，不符合现代化农产品市场标准，而且部分市场靠近市区，周边道路狭窄，不利于大型车辆通行，</w:t>
      </w:r>
      <w:r w:rsidR="00440EF8">
        <w:rPr>
          <w:rFonts w:hint="eastAsia"/>
        </w:rPr>
        <w:t>并且对城市交通产生较大影响。</w:t>
      </w:r>
      <w:r>
        <w:rPr>
          <w:rFonts w:hint="eastAsia"/>
        </w:rPr>
        <w:t>三是农业专业性物流园区缺乏。</w:t>
      </w:r>
      <w:r w:rsidR="00DD75E5" w:rsidRPr="00DD75E5">
        <w:rPr>
          <w:rFonts w:hint="eastAsia"/>
        </w:rPr>
        <w:t>目前，江门农业经营规模化程度不高，</w:t>
      </w:r>
      <w:r w:rsidR="00DD75E5">
        <w:rPr>
          <w:rFonts w:hint="eastAsia"/>
        </w:rPr>
        <w:t>产业化、组织化水平还较低，而</w:t>
      </w:r>
      <w:r>
        <w:rPr>
          <w:rFonts w:hint="eastAsia"/>
        </w:rPr>
        <w:t>江门工业、制造业</w:t>
      </w:r>
      <w:r w:rsidR="00DD75E5">
        <w:rPr>
          <w:rFonts w:hint="eastAsia"/>
        </w:rPr>
        <w:t>相对</w:t>
      </w:r>
      <w:r>
        <w:rPr>
          <w:rFonts w:hint="eastAsia"/>
        </w:rPr>
        <w:t>发达，</w:t>
      </w:r>
      <w:r w:rsidR="00DD75E5">
        <w:rPr>
          <w:rFonts w:hint="eastAsia"/>
        </w:rPr>
        <w:t>导致</w:t>
      </w:r>
      <w:r w:rsidR="00440EF8">
        <w:rPr>
          <w:rFonts w:hint="eastAsia"/>
        </w:rPr>
        <w:t>现有的</w:t>
      </w:r>
      <w:r>
        <w:rPr>
          <w:rFonts w:hint="eastAsia"/>
        </w:rPr>
        <w:t>物流园区</w:t>
      </w:r>
      <w:r w:rsidR="00440EF8">
        <w:rPr>
          <w:rFonts w:hint="eastAsia"/>
        </w:rPr>
        <w:t>和</w:t>
      </w:r>
      <w:r>
        <w:rPr>
          <w:rFonts w:hint="eastAsia"/>
        </w:rPr>
        <w:t>物流企业，均以服务工业、制造业、跨境电</w:t>
      </w:r>
      <w:proofErr w:type="gramStart"/>
      <w:r>
        <w:rPr>
          <w:rFonts w:hint="eastAsia"/>
        </w:rPr>
        <w:t>商业务</w:t>
      </w:r>
      <w:proofErr w:type="gramEnd"/>
      <w:r>
        <w:rPr>
          <w:rFonts w:hint="eastAsia"/>
        </w:rPr>
        <w:t>为主，为农产品提供物流仓储、配送服务的业务少、效率低，信息化程度低，生鲜农产品流通慢、损耗大</w:t>
      </w:r>
      <w:r w:rsidR="005A163C">
        <w:rPr>
          <w:rFonts w:hint="eastAsia"/>
        </w:rPr>
        <w:t>。</w:t>
      </w:r>
      <w:r w:rsidR="00440EF8">
        <w:rPr>
          <w:rFonts w:hint="eastAsia"/>
        </w:rPr>
        <w:t>规划建设</w:t>
      </w:r>
      <w:proofErr w:type="gramStart"/>
      <w:r w:rsidR="00440EF8">
        <w:rPr>
          <w:rFonts w:hint="eastAsia"/>
        </w:rPr>
        <w:t>的</w:t>
      </w:r>
      <w:r w:rsidR="00440EF8" w:rsidRPr="00440EF8">
        <w:rPr>
          <w:rFonts w:hint="eastAsia"/>
        </w:rPr>
        <w:t>珠西农产品</w:t>
      </w:r>
      <w:proofErr w:type="gramEnd"/>
      <w:r w:rsidR="00440EF8" w:rsidRPr="00440EF8">
        <w:rPr>
          <w:rFonts w:hint="eastAsia"/>
        </w:rPr>
        <w:t>交易流通中心</w:t>
      </w:r>
      <w:r w:rsidR="00440EF8">
        <w:rPr>
          <w:rFonts w:hint="eastAsia"/>
        </w:rPr>
        <w:t>推进缓慢。</w:t>
      </w:r>
    </w:p>
    <w:p w:rsidR="00F84A49" w:rsidRDefault="00F84A49" w:rsidP="00F84A49">
      <w:pPr>
        <w:pStyle w:val="31"/>
        <w:ind w:firstLine="643"/>
      </w:pPr>
      <w:r>
        <w:rPr>
          <w:rFonts w:hint="eastAsia"/>
        </w:rPr>
        <w:t>2</w:t>
      </w:r>
      <w:r>
        <w:t xml:space="preserve">. </w:t>
      </w:r>
      <w:r>
        <w:rPr>
          <w:rFonts w:hint="eastAsia"/>
        </w:rPr>
        <w:t>农村快递服务水平有待提升</w:t>
      </w:r>
    </w:p>
    <w:p w:rsidR="00F84A49" w:rsidRDefault="00F84A49" w:rsidP="00F84A49">
      <w:pPr>
        <w:ind w:firstLine="640"/>
      </w:pPr>
      <w:r>
        <w:rPr>
          <w:rFonts w:hint="eastAsia"/>
        </w:rPr>
        <w:t>江门重视“快递下乡”工程建设，但目前县镇村快递物流网点数量不足，</w:t>
      </w:r>
      <w:r w:rsidR="00440EF8">
        <w:rPr>
          <w:rFonts w:hint="eastAsia"/>
        </w:rPr>
        <w:t>没有</w:t>
      </w:r>
      <w:r w:rsidR="00440EF8" w:rsidRPr="00440EF8">
        <w:rPr>
          <w:rFonts w:hint="eastAsia"/>
        </w:rPr>
        <w:t>实现乡村快递网点全覆盖和村村通快递目标</w:t>
      </w:r>
      <w:r w:rsidR="00440EF8">
        <w:rPr>
          <w:rFonts w:hint="eastAsia"/>
        </w:rPr>
        <w:t>。</w:t>
      </w:r>
      <w:r>
        <w:rPr>
          <w:rFonts w:hint="eastAsia"/>
        </w:rPr>
        <w:t>快递物流网点建设目前仅限于县区、镇和一些电商示范村，规范</w:t>
      </w:r>
      <w:r w:rsidR="00440EF8">
        <w:rPr>
          <w:rFonts w:hint="eastAsia"/>
        </w:rPr>
        <w:t>的</w:t>
      </w:r>
      <w:r>
        <w:rPr>
          <w:rFonts w:hint="eastAsia"/>
        </w:rPr>
        <w:t>村级快递物流网点较少，大部分快递</w:t>
      </w:r>
      <w:proofErr w:type="gramStart"/>
      <w:r>
        <w:rPr>
          <w:rFonts w:hint="eastAsia"/>
        </w:rPr>
        <w:t>包裹仍</w:t>
      </w:r>
      <w:proofErr w:type="gramEnd"/>
      <w:r>
        <w:rPr>
          <w:rFonts w:hint="eastAsia"/>
        </w:rPr>
        <w:t>需要村民自取，送货上门、上门取货在行政村依然无法全面覆盖。且</w:t>
      </w:r>
      <w:r w:rsidRPr="00DE428F">
        <w:rPr>
          <w:rFonts w:hint="eastAsia"/>
        </w:rPr>
        <w:t>部分农村地区距离中心城区距离较远，快递业务量少且不稳定，导致农村快递网点运营成本很高，</w:t>
      </w:r>
      <w:r>
        <w:rPr>
          <w:rFonts w:hint="eastAsia"/>
        </w:rPr>
        <w:t>服务不到位，</w:t>
      </w:r>
      <w:r w:rsidRPr="00DE428F">
        <w:rPr>
          <w:rFonts w:hint="eastAsia"/>
        </w:rPr>
        <w:t>不利于网点稳定运营和发展。</w:t>
      </w:r>
    </w:p>
    <w:p w:rsidR="00F84A49" w:rsidRDefault="00F84A49" w:rsidP="00F84A49">
      <w:pPr>
        <w:pStyle w:val="31"/>
        <w:ind w:firstLine="643"/>
      </w:pPr>
      <w:r>
        <w:rPr>
          <w:rFonts w:hint="eastAsia"/>
        </w:rPr>
        <w:t>3</w:t>
      </w:r>
      <w:r>
        <w:t xml:space="preserve">. </w:t>
      </w:r>
      <w:r>
        <w:rPr>
          <w:rFonts w:hint="eastAsia"/>
        </w:rPr>
        <w:t>农村冷链物流基础设施薄弱</w:t>
      </w:r>
    </w:p>
    <w:p w:rsidR="00F84A49" w:rsidRDefault="00F84A49" w:rsidP="00F84A49">
      <w:pPr>
        <w:ind w:firstLine="640"/>
      </w:pPr>
      <w:r>
        <w:rPr>
          <w:rFonts w:hint="eastAsia"/>
        </w:rPr>
        <w:t>江门农村冷链物流基础薄弱，主要体现在以下两方面</w:t>
      </w:r>
      <w:r w:rsidR="00440EF8">
        <w:rPr>
          <w:rFonts w:hint="eastAsia"/>
        </w:rPr>
        <w:t>：</w:t>
      </w:r>
      <w:r>
        <w:rPr>
          <w:rFonts w:hint="eastAsia"/>
        </w:rPr>
        <w:t>一是冷库体量小。江门市现有冷库约</w:t>
      </w:r>
      <w:r>
        <w:rPr>
          <w:rFonts w:hint="eastAsia"/>
        </w:rPr>
        <w:t>2</w:t>
      </w:r>
      <w:r>
        <w:t>0</w:t>
      </w:r>
      <w:r>
        <w:rPr>
          <w:rFonts w:hint="eastAsia"/>
        </w:rPr>
        <w:t>万吨，整体规模小，</w:t>
      </w:r>
      <w:r>
        <w:rPr>
          <w:rFonts w:hint="eastAsia"/>
        </w:rPr>
        <w:lastRenderedPageBreak/>
        <w:t>主要集中在新会、蓬江两区，并依托新会水果批发市场、大昌行物流市场等发展，主要服务于加工品，为农产品服务的专业冷库几乎没有。二是冷链车辆不足。据不完全统计，目前江门市保有冷链</w:t>
      </w:r>
      <w:r w:rsidR="00440EF8">
        <w:rPr>
          <w:rFonts w:hint="eastAsia"/>
        </w:rPr>
        <w:t>车</w:t>
      </w:r>
      <w:r>
        <w:rPr>
          <w:rFonts w:hint="eastAsia"/>
        </w:rPr>
        <w:t>低于</w:t>
      </w:r>
      <w:r>
        <w:rPr>
          <w:rFonts w:hint="eastAsia"/>
        </w:rPr>
        <w:t>5</w:t>
      </w:r>
      <w:r>
        <w:t>00</w:t>
      </w:r>
      <w:r>
        <w:rPr>
          <w:rFonts w:hint="eastAsia"/>
        </w:rPr>
        <w:t>辆，服务于本地物流、加工企业，往来于珠三角地区</w:t>
      </w:r>
      <w:r w:rsidR="00B70525">
        <w:rPr>
          <w:rFonts w:hint="eastAsia"/>
        </w:rPr>
        <w:t>；</w:t>
      </w:r>
      <w:r>
        <w:rPr>
          <w:rFonts w:hint="eastAsia"/>
        </w:rPr>
        <w:t>除肉制品外，大多数农产品于常温下运输，冷链运输率偏低，农产品冷链物流技术有待提高，冷链物流体系尚待进一步完善。</w:t>
      </w:r>
    </w:p>
    <w:p w:rsidR="00F84A49" w:rsidRDefault="00F84A49" w:rsidP="00F84A49">
      <w:pPr>
        <w:pStyle w:val="31"/>
        <w:ind w:firstLine="643"/>
      </w:pPr>
      <w:r>
        <w:rPr>
          <w:rFonts w:hint="eastAsia"/>
        </w:rPr>
        <w:t>4</w:t>
      </w:r>
      <w:r>
        <w:t>.</w:t>
      </w:r>
      <w:r>
        <w:rPr>
          <w:rFonts w:hint="eastAsia"/>
        </w:rPr>
        <w:t xml:space="preserve"> </w:t>
      </w:r>
      <w:r>
        <w:rPr>
          <w:rFonts w:hint="eastAsia"/>
        </w:rPr>
        <w:t>农村物流专业人才</w:t>
      </w:r>
      <w:r w:rsidR="00D235F9">
        <w:rPr>
          <w:rFonts w:hint="eastAsia"/>
        </w:rPr>
        <w:t>较为</w:t>
      </w:r>
      <w:r>
        <w:rPr>
          <w:rFonts w:hint="eastAsia"/>
        </w:rPr>
        <w:t>短缺</w:t>
      </w:r>
    </w:p>
    <w:p w:rsidR="00817572" w:rsidRPr="00F81CA4" w:rsidRDefault="00F84A49" w:rsidP="00817572">
      <w:pPr>
        <w:ind w:firstLine="640"/>
      </w:pPr>
      <w:r>
        <w:rPr>
          <w:rFonts w:hint="eastAsia"/>
        </w:rPr>
        <w:t>物流人才是物流行业发展的关键，也是物流企业成长的保障，农村物流涉及</w:t>
      </w:r>
      <w:r w:rsidR="00B70525">
        <w:rPr>
          <w:rFonts w:hint="eastAsia"/>
        </w:rPr>
        <w:t>农村电商、</w:t>
      </w:r>
      <w:r>
        <w:rPr>
          <w:rFonts w:hint="eastAsia"/>
        </w:rPr>
        <w:t>冷链物流、农产品贮藏保鲜等</w:t>
      </w:r>
      <w:r w:rsidR="00B70525">
        <w:rPr>
          <w:rFonts w:hint="eastAsia"/>
        </w:rPr>
        <w:t>多个</w:t>
      </w:r>
      <w:r>
        <w:rPr>
          <w:rFonts w:hint="eastAsia"/>
        </w:rPr>
        <w:t>专业领域，</w:t>
      </w:r>
      <w:r w:rsidR="00B70525">
        <w:rPr>
          <w:rFonts w:hint="eastAsia"/>
        </w:rPr>
        <w:t>既了解农村电</w:t>
      </w:r>
      <w:proofErr w:type="gramStart"/>
      <w:r w:rsidR="00B70525">
        <w:rPr>
          <w:rFonts w:hint="eastAsia"/>
        </w:rPr>
        <w:t>商需求</w:t>
      </w:r>
      <w:proofErr w:type="gramEnd"/>
      <w:r w:rsidR="00B70525">
        <w:rPr>
          <w:rFonts w:hint="eastAsia"/>
        </w:rPr>
        <w:t>又懂农产品冷链物流业务规划的</w:t>
      </w:r>
      <w:r>
        <w:rPr>
          <w:rFonts w:hint="eastAsia"/>
        </w:rPr>
        <w:t>农村物流专业人才尤为短缺。江门地区针对农产品</w:t>
      </w:r>
      <w:r w:rsidR="00B70525">
        <w:rPr>
          <w:rFonts w:hint="eastAsia"/>
        </w:rPr>
        <w:t>安全及流通等方面的</w:t>
      </w:r>
      <w:r>
        <w:rPr>
          <w:rFonts w:hint="eastAsia"/>
        </w:rPr>
        <w:t>教育和培训欠缺，从事农产品流通的农业企业及农民专业合作社成员受教育水平普遍偏低，人才短缺是较为突出的瓶颈，难以满足现代农业发展</w:t>
      </w:r>
      <w:r w:rsidR="00B70525">
        <w:rPr>
          <w:rFonts w:hint="eastAsia"/>
        </w:rPr>
        <w:t>的</w:t>
      </w:r>
      <w:r>
        <w:rPr>
          <w:rFonts w:hint="eastAsia"/>
        </w:rPr>
        <w:t>需要，也难以满足为农业企业、农民专业合作社提供服务的第三方物流的需要。</w:t>
      </w:r>
    </w:p>
    <w:p w:rsidR="007F3687" w:rsidRDefault="007F3687" w:rsidP="00817572">
      <w:pPr>
        <w:pStyle w:val="2"/>
        <w:ind w:firstLine="643"/>
      </w:pPr>
      <w:bookmarkStart w:id="5" w:name="_Toc8653920"/>
      <w:r>
        <w:rPr>
          <w:rFonts w:hint="eastAsia"/>
        </w:rPr>
        <w:t>（三）发展形势</w:t>
      </w:r>
      <w:bookmarkEnd w:id="5"/>
    </w:p>
    <w:p w:rsidR="00755437" w:rsidRDefault="00755437" w:rsidP="00F81CA4">
      <w:pPr>
        <w:pStyle w:val="31"/>
        <w:ind w:firstLine="643"/>
      </w:pPr>
      <w:r>
        <w:t>1.</w:t>
      </w:r>
      <w:r w:rsidR="00B33E16">
        <w:t xml:space="preserve"> </w:t>
      </w:r>
      <w:r>
        <w:rPr>
          <w:rFonts w:hint="eastAsia"/>
        </w:rPr>
        <w:t>乡村振兴战略创造发展环境</w:t>
      </w:r>
    </w:p>
    <w:p w:rsidR="00755437" w:rsidRDefault="00755437" w:rsidP="00755437">
      <w:pPr>
        <w:ind w:firstLine="640"/>
      </w:pPr>
      <w:r>
        <w:rPr>
          <w:rFonts w:hint="eastAsia"/>
        </w:rPr>
        <w:t>实施乡村振兴战略，是党的十九大</w:t>
      </w:r>
      <w:r w:rsidR="00606355">
        <w:rPr>
          <w:rFonts w:hint="eastAsia"/>
        </w:rPr>
        <w:t>做</w:t>
      </w:r>
      <w:r>
        <w:rPr>
          <w:rFonts w:hint="eastAsia"/>
        </w:rPr>
        <w:t>出的重大决策部署。</w:t>
      </w:r>
      <w:r w:rsidR="00606355" w:rsidRPr="00606355">
        <w:rPr>
          <w:rFonts w:hint="eastAsia"/>
        </w:rPr>
        <w:t>2018</w:t>
      </w:r>
      <w:r w:rsidR="00606355" w:rsidRPr="00606355">
        <w:rPr>
          <w:rFonts w:hint="eastAsia"/>
        </w:rPr>
        <w:t>年</w:t>
      </w:r>
      <w:r w:rsidR="00606355" w:rsidRPr="00606355">
        <w:rPr>
          <w:rFonts w:hint="eastAsia"/>
        </w:rPr>
        <w:t>6</w:t>
      </w:r>
      <w:r w:rsidR="00606355" w:rsidRPr="00606355">
        <w:rPr>
          <w:rFonts w:hint="eastAsia"/>
        </w:rPr>
        <w:t>月，省委办公厅印发了《中共广东省委、广东省人民政府关于推进乡村振兴战略的实施意见》，</w:t>
      </w:r>
      <w:r w:rsidR="00606355">
        <w:rPr>
          <w:rFonts w:hint="eastAsia"/>
        </w:rPr>
        <w:t>江门市委市政府</w:t>
      </w:r>
      <w:r>
        <w:rPr>
          <w:rFonts w:hint="eastAsia"/>
        </w:rPr>
        <w:t>出台《关于推进乡村振兴战略的实施意见（征求意见稿）》，明确了实施乡村振兴战略的工作纲领，加快推进农业农村现</w:t>
      </w:r>
      <w:r>
        <w:rPr>
          <w:rFonts w:hint="eastAsia"/>
        </w:rPr>
        <w:lastRenderedPageBreak/>
        <w:t>代化，重点解决补齐农业农村基础设施短板以及推进城乡基本公共服务均等化，为农村物流发展</w:t>
      </w:r>
      <w:r w:rsidR="00606355">
        <w:rPr>
          <w:rFonts w:hint="eastAsia"/>
        </w:rPr>
        <w:t>提供</w:t>
      </w:r>
      <w:r>
        <w:rPr>
          <w:rFonts w:hint="eastAsia"/>
        </w:rPr>
        <w:t>政策</w:t>
      </w:r>
      <w:r w:rsidR="00606355">
        <w:rPr>
          <w:rFonts w:hint="eastAsia"/>
        </w:rPr>
        <w:t>依据</w:t>
      </w:r>
      <w:r>
        <w:rPr>
          <w:rFonts w:hint="eastAsia"/>
        </w:rPr>
        <w:t>。随着乡村振兴战略实施，</w:t>
      </w:r>
      <w:r w:rsidR="00606355" w:rsidRPr="00606355">
        <w:rPr>
          <w:rFonts w:hint="eastAsia"/>
        </w:rPr>
        <w:t>特别是省委将江门确定为全省乡村振兴综合改革试点市以来，</w:t>
      </w:r>
      <w:r>
        <w:rPr>
          <w:rFonts w:hint="eastAsia"/>
        </w:rPr>
        <w:t>农业农村优先发展，发展现代农业、统筹推进现代农业强市、美丽乡村建设成为江门市工作的重要内容。创新农村建设，为农村物流基础设施建设创造良好政策环境。</w:t>
      </w:r>
    </w:p>
    <w:p w:rsidR="00440EF8" w:rsidRDefault="00AF244A" w:rsidP="00F81CA4">
      <w:pPr>
        <w:pStyle w:val="31"/>
        <w:ind w:firstLine="643"/>
      </w:pPr>
      <w:r>
        <w:t>2</w:t>
      </w:r>
      <w:r w:rsidR="00440EF8">
        <w:rPr>
          <w:rFonts w:hint="eastAsia"/>
        </w:rPr>
        <w:t xml:space="preserve">. </w:t>
      </w:r>
      <w:r w:rsidR="00440EF8">
        <w:rPr>
          <w:rFonts w:hint="eastAsia"/>
        </w:rPr>
        <w:t>大湾区战略</w:t>
      </w:r>
      <w:r w:rsidR="002D5C90">
        <w:rPr>
          <w:rFonts w:hint="eastAsia"/>
        </w:rPr>
        <w:t>拓</w:t>
      </w:r>
      <w:r w:rsidR="00C23B0F">
        <w:rPr>
          <w:rFonts w:hint="eastAsia"/>
        </w:rPr>
        <w:t>宽发展空间</w:t>
      </w:r>
    </w:p>
    <w:p w:rsidR="00AF244A" w:rsidRDefault="00440EF8" w:rsidP="00440EF8">
      <w:pPr>
        <w:ind w:firstLine="640"/>
      </w:pPr>
      <w:r>
        <w:rPr>
          <w:rFonts w:hint="eastAsia"/>
        </w:rPr>
        <w:t>粤港澳大湾</w:t>
      </w:r>
      <w:proofErr w:type="gramStart"/>
      <w:r>
        <w:rPr>
          <w:rFonts w:hint="eastAsia"/>
        </w:rPr>
        <w:t>区上升</w:t>
      </w:r>
      <w:proofErr w:type="gramEnd"/>
      <w:r>
        <w:rPr>
          <w:rFonts w:hint="eastAsia"/>
        </w:rPr>
        <w:t>为国家战略，香港、澳门以及广东珠三角之间势必形成更加紧密的经济联系。</w:t>
      </w:r>
      <w:r w:rsidR="00AF244A">
        <w:rPr>
          <w:rFonts w:hint="eastAsia"/>
        </w:rPr>
        <w:t>随着</w:t>
      </w:r>
      <w:r w:rsidR="00AF244A" w:rsidRPr="00AF244A">
        <w:rPr>
          <w:rFonts w:hint="eastAsia"/>
        </w:rPr>
        <w:t>中开高速</w:t>
      </w:r>
      <w:r w:rsidR="00AF244A">
        <w:rPr>
          <w:rFonts w:hint="eastAsia"/>
        </w:rPr>
        <w:t>、</w:t>
      </w:r>
      <w:r w:rsidR="00AF244A" w:rsidRPr="00AF244A">
        <w:rPr>
          <w:rFonts w:hint="eastAsia"/>
        </w:rPr>
        <w:t>深中通道</w:t>
      </w:r>
      <w:r w:rsidR="00AF244A">
        <w:rPr>
          <w:rFonts w:hint="eastAsia"/>
        </w:rPr>
        <w:t>、</w:t>
      </w:r>
      <w:r w:rsidR="00AF244A" w:rsidRPr="00AF244A">
        <w:rPr>
          <w:rFonts w:hint="eastAsia"/>
        </w:rPr>
        <w:t>广珠铁路</w:t>
      </w:r>
      <w:r w:rsidR="00AF244A">
        <w:rPr>
          <w:rFonts w:hint="eastAsia"/>
        </w:rPr>
        <w:t>、</w:t>
      </w:r>
      <w:r w:rsidR="00AF244A" w:rsidRPr="00AF244A">
        <w:rPr>
          <w:rFonts w:hint="eastAsia"/>
        </w:rPr>
        <w:t>深茂铁路</w:t>
      </w:r>
      <w:r w:rsidR="00AF244A">
        <w:rPr>
          <w:rFonts w:hint="eastAsia"/>
        </w:rPr>
        <w:t>等重大交通设施的加快建设和陆续开通，</w:t>
      </w:r>
      <w:r w:rsidR="00755437">
        <w:rPr>
          <w:rFonts w:hint="eastAsia"/>
        </w:rPr>
        <w:t>交通体系</w:t>
      </w:r>
      <w:r w:rsidR="003555D0">
        <w:rPr>
          <w:rFonts w:hint="eastAsia"/>
        </w:rPr>
        <w:t>的</w:t>
      </w:r>
      <w:r w:rsidR="00755437">
        <w:rPr>
          <w:rFonts w:hint="eastAsia"/>
        </w:rPr>
        <w:t>不断完善，</w:t>
      </w:r>
      <w:r w:rsidR="00AF244A" w:rsidRPr="00AF244A">
        <w:rPr>
          <w:rFonts w:hint="eastAsia"/>
        </w:rPr>
        <w:t>为</w:t>
      </w:r>
      <w:r w:rsidR="00AF244A">
        <w:rPr>
          <w:rFonts w:hint="eastAsia"/>
        </w:rPr>
        <w:t>江门</w:t>
      </w:r>
      <w:r w:rsidR="00AF244A" w:rsidRPr="00AF244A">
        <w:rPr>
          <w:rFonts w:hint="eastAsia"/>
        </w:rPr>
        <w:t>进一步融入</w:t>
      </w:r>
      <w:r w:rsidR="00755437">
        <w:rPr>
          <w:rFonts w:hint="eastAsia"/>
        </w:rPr>
        <w:t>珠三角一小时经济圈</w:t>
      </w:r>
      <w:r w:rsidR="00AF244A">
        <w:rPr>
          <w:rFonts w:hint="eastAsia"/>
        </w:rPr>
        <w:t>、</w:t>
      </w:r>
      <w:r w:rsidR="00755437">
        <w:rPr>
          <w:rFonts w:hint="eastAsia"/>
        </w:rPr>
        <w:t>连接辐射粤西地区</w:t>
      </w:r>
      <w:r w:rsidR="00AF244A" w:rsidRPr="00AF244A">
        <w:rPr>
          <w:rFonts w:hint="eastAsia"/>
        </w:rPr>
        <w:t>提供重要支撑</w:t>
      </w:r>
      <w:r w:rsidR="00755437">
        <w:rPr>
          <w:rFonts w:hint="eastAsia"/>
        </w:rPr>
        <w:t>。</w:t>
      </w:r>
      <w:r w:rsidR="00755437" w:rsidRPr="00755437">
        <w:rPr>
          <w:rFonts w:hint="eastAsia"/>
        </w:rPr>
        <w:t>尤其随着粤港澳大湾区战略</w:t>
      </w:r>
      <w:r w:rsidR="00755437">
        <w:rPr>
          <w:rFonts w:hint="eastAsia"/>
        </w:rPr>
        <w:t>深入</w:t>
      </w:r>
      <w:r w:rsidR="00755437" w:rsidRPr="00755437">
        <w:rPr>
          <w:rFonts w:hint="eastAsia"/>
        </w:rPr>
        <w:t>实施和港珠澳大桥开通运营，</w:t>
      </w:r>
      <w:r w:rsidR="00755437">
        <w:rPr>
          <w:rFonts w:hint="eastAsia"/>
        </w:rPr>
        <w:t>江门</w:t>
      </w:r>
      <w:r w:rsidR="00755437" w:rsidRPr="00755437">
        <w:rPr>
          <w:rFonts w:hint="eastAsia"/>
        </w:rPr>
        <w:t>促进粤西与珠三角、粤港澳大湾区加强对接的区位优势更加突出</w:t>
      </w:r>
      <w:r w:rsidR="00755437">
        <w:rPr>
          <w:rFonts w:hint="eastAsia"/>
        </w:rPr>
        <w:t>。</w:t>
      </w:r>
      <w:r w:rsidR="00815603">
        <w:rPr>
          <w:rFonts w:hint="eastAsia"/>
        </w:rPr>
        <w:t>在此背景下，江门特色农产品拥有更广阔的发展空间，</w:t>
      </w:r>
      <w:r w:rsidR="003555D0">
        <w:rPr>
          <w:rFonts w:hint="eastAsia"/>
        </w:rPr>
        <w:t>可以</w:t>
      </w:r>
      <w:r w:rsidR="002726DC">
        <w:rPr>
          <w:rFonts w:hint="eastAsia"/>
        </w:rPr>
        <w:t>发挥</w:t>
      </w:r>
      <w:r w:rsidR="002726DC" w:rsidRPr="002726DC">
        <w:rPr>
          <w:rFonts w:hint="eastAsia"/>
        </w:rPr>
        <w:t>珠三角地区</w:t>
      </w:r>
      <w:r w:rsidR="002726DC" w:rsidRPr="002726DC">
        <w:rPr>
          <w:rFonts w:hint="eastAsia"/>
        </w:rPr>
        <w:t xml:space="preserve"> </w:t>
      </w:r>
      <w:r w:rsidR="002726DC" w:rsidRPr="002726DC">
        <w:rPr>
          <w:rFonts w:hint="eastAsia"/>
        </w:rPr>
        <w:t>“米袋子”“菜篮子”</w:t>
      </w:r>
      <w:r w:rsidR="003555D0">
        <w:rPr>
          <w:rFonts w:hint="eastAsia"/>
        </w:rPr>
        <w:t>功能优势</w:t>
      </w:r>
      <w:r w:rsidR="002726DC">
        <w:rPr>
          <w:rFonts w:hint="eastAsia"/>
        </w:rPr>
        <w:t>，并</w:t>
      </w:r>
      <w:r w:rsidR="00D64642">
        <w:rPr>
          <w:rFonts w:hint="eastAsia"/>
        </w:rPr>
        <w:t>进一步成为</w:t>
      </w:r>
      <w:r w:rsidR="002726DC">
        <w:rPr>
          <w:rFonts w:hint="eastAsia"/>
        </w:rPr>
        <w:t>粤港澳大湾</w:t>
      </w:r>
      <w:proofErr w:type="gramStart"/>
      <w:r w:rsidR="002726DC">
        <w:rPr>
          <w:rFonts w:hint="eastAsia"/>
        </w:rPr>
        <w:t>区食材</w:t>
      </w:r>
      <w:proofErr w:type="gramEnd"/>
      <w:r w:rsidR="002726DC">
        <w:rPr>
          <w:rFonts w:hint="eastAsia"/>
        </w:rPr>
        <w:t>后勤保障</w:t>
      </w:r>
      <w:r w:rsidR="00D64642">
        <w:rPr>
          <w:rFonts w:hint="eastAsia"/>
        </w:rPr>
        <w:t>基地</w:t>
      </w:r>
      <w:r w:rsidR="002726DC">
        <w:rPr>
          <w:rFonts w:hint="eastAsia"/>
        </w:rPr>
        <w:t>。</w:t>
      </w:r>
    </w:p>
    <w:p w:rsidR="00440EF8" w:rsidRDefault="00755437" w:rsidP="00F81CA4">
      <w:pPr>
        <w:pStyle w:val="31"/>
        <w:ind w:firstLine="643"/>
      </w:pPr>
      <w:r>
        <w:t>3</w:t>
      </w:r>
      <w:r w:rsidR="00440EF8">
        <w:rPr>
          <w:rFonts w:hint="eastAsia"/>
        </w:rPr>
        <w:t xml:space="preserve">. </w:t>
      </w:r>
      <w:r w:rsidR="00440EF8">
        <w:rPr>
          <w:rFonts w:hint="eastAsia"/>
        </w:rPr>
        <w:t>可持续发展提出更高要求</w:t>
      </w:r>
    </w:p>
    <w:p w:rsidR="00817572" w:rsidRDefault="00440EF8" w:rsidP="00440EF8">
      <w:pPr>
        <w:ind w:firstLine="640"/>
      </w:pPr>
      <w:r>
        <w:rPr>
          <w:rFonts w:hint="eastAsia"/>
        </w:rPr>
        <w:t>2017</w:t>
      </w:r>
      <w:r>
        <w:rPr>
          <w:rFonts w:hint="eastAsia"/>
        </w:rPr>
        <w:t>年</w:t>
      </w:r>
      <w:r>
        <w:rPr>
          <w:rFonts w:hint="eastAsia"/>
        </w:rPr>
        <w:t>12</w:t>
      </w:r>
      <w:r>
        <w:rPr>
          <w:rFonts w:hint="eastAsia"/>
        </w:rPr>
        <w:t>月，国家农业部、</w:t>
      </w:r>
      <w:proofErr w:type="gramStart"/>
      <w:r>
        <w:rPr>
          <w:rFonts w:hint="eastAsia"/>
        </w:rPr>
        <w:t>发改委</w:t>
      </w:r>
      <w:proofErr w:type="gramEnd"/>
      <w:r>
        <w:rPr>
          <w:rFonts w:hint="eastAsia"/>
        </w:rPr>
        <w:t>等八个部位联合发表</w:t>
      </w:r>
      <w:r w:rsidR="00755437">
        <w:rPr>
          <w:rFonts w:hint="eastAsia"/>
        </w:rPr>
        <w:t>通知</w:t>
      </w:r>
      <w:r>
        <w:rPr>
          <w:rFonts w:hint="eastAsia"/>
        </w:rPr>
        <w:t>，正式公布第一批国家农业可持续发展试验示范区</w:t>
      </w:r>
      <w:proofErr w:type="gramStart"/>
      <w:r>
        <w:rPr>
          <w:rFonts w:hint="eastAsia"/>
        </w:rPr>
        <w:t>暨农业</w:t>
      </w:r>
      <w:proofErr w:type="gramEnd"/>
      <w:r>
        <w:rPr>
          <w:rFonts w:hint="eastAsia"/>
        </w:rPr>
        <w:t>绿色发展试点先行区名单，江门恩平</w:t>
      </w:r>
      <w:r w:rsidR="00755437">
        <w:rPr>
          <w:rFonts w:hint="eastAsia"/>
        </w:rPr>
        <w:t>市率先</w:t>
      </w:r>
      <w:r>
        <w:rPr>
          <w:rFonts w:hint="eastAsia"/>
        </w:rPr>
        <w:t>入选。农业可持续发展要求农业产业、农村社会、环境资源全面实现可持续发展，在落地推进农村物流</w:t>
      </w:r>
      <w:r w:rsidR="005D4FC7">
        <w:rPr>
          <w:rFonts w:hint="eastAsia"/>
        </w:rPr>
        <w:t>体系</w:t>
      </w:r>
      <w:r>
        <w:rPr>
          <w:rFonts w:hint="eastAsia"/>
        </w:rPr>
        <w:t>建设项目时，一切要基</w:t>
      </w:r>
      <w:r>
        <w:rPr>
          <w:rFonts w:hint="eastAsia"/>
        </w:rPr>
        <w:lastRenderedPageBreak/>
        <w:t>于合理利用和保护资源与环境</w:t>
      </w:r>
      <w:r w:rsidR="00755437">
        <w:rPr>
          <w:rFonts w:hint="eastAsia"/>
        </w:rPr>
        <w:t>的原则</w:t>
      </w:r>
      <w:r>
        <w:rPr>
          <w:rFonts w:hint="eastAsia"/>
        </w:rPr>
        <w:t>，资金、技术、劳力等要素</w:t>
      </w:r>
      <w:r w:rsidR="003555D0">
        <w:rPr>
          <w:rFonts w:hint="eastAsia"/>
        </w:rPr>
        <w:t>投入，要实现经济、社会、生态效益和谐统一和可持续发展。作为</w:t>
      </w:r>
      <w:r w:rsidR="003555D0" w:rsidRPr="00815603">
        <w:rPr>
          <w:rFonts w:hint="eastAsia"/>
        </w:rPr>
        <w:t>农业可持续发展</w:t>
      </w:r>
      <w:r w:rsidR="003555D0">
        <w:rPr>
          <w:rFonts w:hint="eastAsia"/>
        </w:rPr>
        <w:t>重要支撑，农村物流建设也要遵循</w:t>
      </w:r>
      <w:r>
        <w:rPr>
          <w:rFonts w:hint="eastAsia"/>
        </w:rPr>
        <w:t>集约投入</w:t>
      </w:r>
      <w:r w:rsidR="00815603">
        <w:rPr>
          <w:rFonts w:hint="eastAsia"/>
        </w:rPr>
        <w:t>、</w:t>
      </w:r>
      <w:r>
        <w:rPr>
          <w:rFonts w:hint="eastAsia"/>
        </w:rPr>
        <w:t>节能降耗</w:t>
      </w:r>
      <w:r w:rsidR="00815603">
        <w:rPr>
          <w:rFonts w:hint="eastAsia"/>
        </w:rPr>
        <w:t>、</w:t>
      </w:r>
      <w:r>
        <w:rPr>
          <w:rFonts w:hint="eastAsia"/>
        </w:rPr>
        <w:t>节本增效</w:t>
      </w:r>
      <w:r w:rsidR="003555D0">
        <w:rPr>
          <w:rFonts w:hint="eastAsia"/>
        </w:rPr>
        <w:t>等发展原则</w:t>
      </w:r>
      <w:r>
        <w:rPr>
          <w:rFonts w:hint="eastAsia"/>
        </w:rPr>
        <w:t>，</w:t>
      </w:r>
      <w:r w:rsidR="00755437">
        <w:rPr>
          <w:rFonts w:hint="eastAsia"/>
        </w:rPr>
        <w:t>农村物流建设</w:t>
      </w:r>
      <w:r w:rsidR="00815603">
        <w:rPr>
          <w:rFonts w:hint="eastAsia"/>
        </w:rPr>
        <w:t>面临</w:t>
      </w:r>
      <w:r w:rsidR="00755437">
        <w:rPr>
          <w:rFonts w:hint="eastAsia"/>
        </w:rPr>
        <w:t>更高要求。</w:t>
      </w:r>
    </w:p>
    <w:p w:rsidR="00755437" w:rsidRDefault="00755437" w:rsidP="00755437">
      <w:pPr>
        <w:pStyle w:val="31"/>
        <w:ind w:firstLine="643"/>
      </w:pPr>
      <w:r>
        <w:t>4.</w:t>
      </w:r>
      <w:r>
        <w:rPr>
          <w:rFonts w:hint="eastAsia"/>
        </w:rPr>
        <w:t xml:space="preserve"> </w:t>
      </w:r>
      <w:r>
        <w:rPr>
          <w:rFonts w:hint="eastAsia"/>
        </w:rPr>
        <w:t>农村物流政策支持不断加大</w:t>
      </w:r>
    </w:p>
    <w:p w:rsidR="00755437" w:rsidRPr="00F81CA4" w:rsidRDefault="00755437" w:rsidP="00440EF8">
      <w:pPr>
        <w:ind w:firstLine="640"/>
      </w:pPr>
      <w:r w:rsidRPr="00232336">
        <w:rPr>
          <w:rFonts w:hint="eastAsia"/>
        </w:rPr>
        <w:t>随着我国经济不断发展，</w:t>
      </w:r>
      <w:r>
        <w:rPr>
          <w:rFonts w:hint="eastAsia"/>
        </w:rPr>
        <w:t>农村消费升级态势显著，</w:t>
      </w:r>
      <w:r w:rsidRPr="00232336">
        <w:rPr>
          <w:rFonts w:hint="eastAsia"/>
        </w:rPr>
        <w:t>农村物流发展也越来越重视，多项政策措施相继推出，《国民经济和社会发展第十三个五年规划纲要（</w:t>
      </w:r>
      <w:r w:rsidRPr="00232336">
        <w:rPr>
          <w:rFonts w:hint="eastAsia"/>
        </w:rPr>
        <w:t>2016-2020</w:t>
      </w:r>
      <w:r w:rsidRPr="00232336">
        <w:rPr>
          <w:rFonts w:hint="eastAsia"/>
        </w:rPr>
        <w:t>）》《物流业发展中长期规划（</w:t>
      </w:r>
      <w:r w:rsidRPr="00232336">
        <w:rPr>
          <w:rFonts w:hint="eastAsia"/>
        </w:rPr>
        <w:t>2014</w:t>
      </w:r>
      <w:r w:rsidRPr="00232336">
        <w:rPr>
          <w:rFonts w:hint="eastAsia"/>
        </w:rPr>
        <w:t>—</w:t>
      </w:r>
      <w:r w:rsidRPr="00232336">
        <w:rPr>
          <w:rFonts w:hint="eastAsia"/>
        </w:rPr>
        <w:t>2020</w:t>
      </w:r>
      <w:r w:rsidRPr="00232336">
        <w:rPr>
          <w:rFonts w:hint="eastAsia"/>
        </w:rPr>
        <w:t>年）》《商贸物流发展“十三五”规划》等中提出支持建设农村公路工程、农产品物流工程、城乡物流配送工程、城乡物流网络建设工程等；《广东省现代物流业发展规划（</w:t>
      </w:r>
      <w:r w:rsidRPr="00232336">
        <w:rPr>
          <w:rFonts w:hint="eastAsia"/>
        </w:rPr>
        <w:t>2016-2020</w:t>
      </w:r>
      <w:r w:rsidRPr="00232336">
        <w:rPr>
          <w:rFonts w:hint="eastAsia"/>
        </w:rPr>
        <w:t>年）》《广东省冷链物流发展“十三五”规划》《广东省农产品市场体系发展规划》支持农产品物流项目、城乡物流配送项目、农产品冷链体系建设</w:t>
      </w:r>
      <w:r>
        <w:rPr>
          <w:rFonts w:hint="eastAsia"/>
        </w:rPr>
        <w:t>。《</w:t>
      </w:r>
      <w:r w:rsidRPr="002C63A8">
        <w:rPr>
          <w:rFonts w:hint="eastAsia"/>
        </w:rPr>
        <w:t>江门市加快建设现代农业强市工作纲要（</w:t>
      </w:r>
      <w:r w:rsidRPr="002C63A8">
        <w:rPr>
          <w:rFonts w:hint="eastAsia"/>
        </w:rPr>
        <w:t>2015-2020</w:t>
      </w:r>
      <w:r w:rsidRPr="002C63A8">
        <w:rPr>
          <w:rFonts w:hint="eastAsia"/>
        </w:rPr>
        <w:t>年）</w:t>
      </w:r>
      <w:r>
        <w:rPr>
          <w:rFonts w:hint="eastAsia"/>
        </w:rPr>
        <w:t>》</w:t>
      </w:r>
      <w:r w:rsidRPr="00232336">
        <w:rPr>
          <w:rFonts w:hint="eastAsia"/>
        </w:rPr>
        <w:t>中提出</w:t>
      </w:r>
      <w:r>
        <w:rPr>
          <w:rFonts w:hint="eastAsia"/>
        </w:rPr>
        <w:t>要加快发展农产品流通业，建立现代农产品流通体系。</w:t>
      </w:r>
    </w:p>
    <w:p w:rsidR="0075350A" w:rsidRDefault="007F3687" w:rsidP="00543495">
      <w:pPr>
        <w:pStyle w:val="1"/>
        <w:ind w:firstLine="640"/>
      </w:pPr>
      <w:bookmarkStart w:id="6" w:name="_Toc8653921"/>
      <w:r>
        <w:rPr>
          <w:rFonts w:hint="eastAsia"/>
        </w:rPr>
        <w:t>二</w:t>
      </w:r>
      <w:r w:rsidR="0075350A">
        <w:rPr>
          <w:rFonts w:hint="eastAsia"/>
        </w:rPr>
        <w:t>、总体要求</w:t>
      </w:r>
      <w:bookmarkEnd w:id="6"/>
    </w:p>
    <w:p w:rsidR="00027F6E" w:rsidRDefault="00027F6E" w:rsidP="00027F6E">
      <w:pPr>
        <w:keepNext/>
        <w:keepLines/>
        <w:ind w:firstLine="643"/>
        <w:outlineLvl w:val="1"/>
        <w:rPr>
          <w:rFonts w:ascii="楷体" w:eastAsia="楷体" w:hAnsi="楷体"/>
          <w:b/>
          <w:bCs/>
          <w:szCs w:val="32"/>
        </w:rPr>
      </w:pPr>
      <w:bookmarkStart w:id="7" w:name="_Toc8653922"/>
      <w:r>
        <w:rPr>
          <w:rFonts w:ascii="楷体" w:eastAsia="楷体" w:hAnsi="楷体" w:hint="eastAsia"/>
          <w:b/>
          <w:bCs/>
          <w:szCs w:val="32"/>
        </w:rPr>
        <w:t>（一）指导思想</w:t>
      </w:r>
      <w:bookmarkEnd w:id="7"/>
    </w:p>
    <w:p w:rsidR="00027F6E" w:rsidRDefault="00027F6E" w:rsidP="00027F6E">
      <w:pPr>
        <w:pStyle w:val="a8"/>
        <w:widowControl/>
        <w:spacing w:before="0" w:beforeAutospacing="0" w:after="0" w:afterAutospacing="0"/>
        <w:ind w:firstLine="640"/>
        <w:jc w:val="both"/>
        <w:rPr>
          <w:kern w:val="2"/>
          <w:sz w:val="32"/>
        </w:rPr>
      </w:pPr>
      <w:r>
        <w:rPr>
          <w:rFonts w:hint="eastAsia"/>
          <w:kern w:val="2"/>
          <w:sz w:val="32"/>
        </w:rPr>
        <w:t>坚持以习近平新时代中国特色社会主义思想为指引，贯彻“创新、协调、绿色、开放、共享”发展理念，深刻把握“一带一路”“粤港澳大湾区”等战略机遇，</w:t>
      </w:r>
      <w:r w:rsidR="0021677E">
        <w:rPr>
          <w:rFonts w:hint="eastAsia"/>
          <w:kern w:val="2"/>
          <w:sz w:val="32"/>
        </w:rPr>
        <w:t>结合</w:t>
      </w:r>
      <w:r>
        <w:rPr>
          <w:rFonts w:hint="eastAsia"/>
          <w:kern w:val="2"/>
          <w:sz w:val="32"/>
        </w:rPr>
        <w:t>江门市</w:t>
      </w:r>
      <w:r w:rsidR="00BA629E" w:rsidRPr="00BA629E">
        <w:rPr>
          <w:rFonts w:hint="eastAsia"/>
          <w:kern w:val="2"/>
          <w:sz w:val="32"/>
        </w:rPr>
        <w:t>打造</w:t>
      </w:r>
      <w:r w:rsidR="00A04C19" w:rsidRPr="00A04C19">
        <w:rPr>
          <w:rFonts w:hint="eastAsia"/>
          <w:kern w:val="2"/>
          <w:sz w:val="32"/>
        </w:rPr>
        <w:t>珠江西岸新增长</w:t>
      </w:r>
      <w:proofErr w:type="gramStart"/>
      <w:r w:rsidR="00A04C19" w:rsidRPr="00A04C19">
        <w:rPr>
          <w:rFonts w:hint="eastAsia"/>
          <w:kern w:val="2"/>
          <w:sz w:val="32"/>
        </w:rPr>
        <w:t>极</w:t>
      </w:r>
      <w:proofErr w:type="gramEnd"/>
      <w:r w:rsidR="00A04C19" w:rsidRPr="00A04C19">
        <w:rPr>
          <w:rFonts w:hint="eastAsia"/>
          <w:kern w:val="2"/>
          <w:sz w:val="32"/>
        </w:rPr>
        <w:t>和沿海经济带上的江海门户</w:t>
      </w:r>
      <w:r w:rsidR="00BA629E">
        <w:rPr>
          <w:rFonts w:hint="eastAsia"/>
          <w:kern w:val="2"/>
          <w:sz w:val="32"/>
        </w:rPr>
        <w:t>发展</w:t>
      </w:r>
      <w:r>
        <w:rPr>
          <w:rFonts w:hint="eastAsia"/>
          <w:kern w:val="2"/>
          <w:sz w:val="32"/>
        </w:rPr>
        <w:t>定位，切实促进供给侧结构性改革，深刻认识和准确把握经济发展</w:t>
      </w:r>
      <w:r>
        <w:rPr>
          <w:rFonts w:hint="eastAsia"/>
          <w:kern w:val="2"/>
          <w:sz w:val="32"/>
        </w:rPr>
        <w:lastRenderedPageBreak/>
        <w:t>新常态、农业农村发展新形势、江门市“三农”发展新特色，发挥物流基础性、先导性作用，以补齐农村交通物流基础设施短板为基础，以促进整合农村零散物流资源为手段，以合理布局农村物流网络节点为突破口，以全面提升农村生产生活物流发展水平为建设目标，加快构建高效运转的农村物流体系，提升农村物流服务水平，促进农村一二三产业加速融合发展，为江门市大力推进乡村振兴战略提供有力支撑。</w:t>
      </w:r>
    </w:p>
    <w:p w:rsidR="00027F6E" w:rsidRDefault="00027F6E" w:rsidP="00027F6E">
      <w:pPr>
        <w:keepNext/>
        <w:keepLines/>
        <w:ind w:firstLine="643"/>
        <w:outlineLvl w:val="1"/>
        <w:rPr>
          <w:rFonts w:ascii="楷体" w:eastAsia="楷体" w:hAnsi="楷体"/>
          <w:b/>
          <w:bCs/>
          <w:szCs w:val="32"/>
        </w:rPr>
      </w:pPr>
      <w:bookmarkStart w:id="8" w:name="_Toc8653923"/>
      <w:r>
        <w:rPr>
          <w:rFonts w:ascii="楷体" w:eastAsia="楷体" w:hAnsi="楷体" w:hint="eastAsia"/>
          <w:b/>
          <w:bCs/>
          <w:szCs w:val="32"/>
        </w:rPr>
        <w:t>（二）发展原则</w:t>
      </w:r>
      <w:bookmarkEnd w:id="8"/>
    </w:p>
    <w:p w:rsidR="00027F6E" w:rsidRDefault="00027F6E" w:rsidP="00027F6E">
      <w:pPr>
        <w:ind w:firstLine="643"/>
      </w:pPr>
      <w:r>
        <w:rPr>
          <w:b/>
        </w:rPr>
        <w:t>市场主导</w:t>
      </w:r>
      <w:r>
        <w:rPr>
          <w:rFonts w:hint="eastAsia"/>
          <w:b/>
        </w:rPr>
        <w:t>，政策引导。</w:t>
      </w:r>
      <w:r>
        <w:rPr>
          <w:rFonts w:hint="eastAsia"/>
        </w:rPr>
        <w:t>充分发挥市场在农村物流资源配置中的决定性作用，促使社会资源自由流向农村物流市场。</w:t>
      </w:r>
      <w:r>
        <w:t>发挥政府</w:t>
      </w:r>
      <w:r w:rsidR="0051348D">
        <w:rPr>
          <w:rFonts w:hint="eastAsia"/>
        </w:rPr>
        <w:t>政策</w:t>
      </w:r>
      <w:r>
        <w:t>引导作用</w:t>
      </w:r>
      <w:r>
        <w:rPr>
          <w:rFonts w:hint="eastAsia"/>
        </w:rPr>
        <w:t>，做好农村物流发展整体规划，</w:t>
      </w:r>
      <w:r w:rsidR="00B61CBE">
        <w:rPr>
          <w:rFonts w:hint="eastAsia"/>
        </w:rPr>
        <w:t>完善</w:t>
      </w:r>
      <w:r>
        <w:rPr>
          <w:rFonts w:hint="eastAsia"/>
        </w:rPr>
        <w:t>农村公共服务基础设施</w:t>
      </w:r>
      <w:r w:rsidR="0051348D">
        <w:rPr>
          <w:rFonts w:hint="eastAsia"/>
        </w:rPr>
        <w:t>建设</w:t>
      </w:r>
      <w:r w:rsidR="00B61CBE">
        <w:rPr>
          <w:rFonts w:hint="eastAsia"/>
        </w:rPr>
        <w:t>布局</w:t>
      </w:r>
      <w:r>
        <w:rPr>
          <w:rFonts w:hint="eastAsia"/>
        </w:rPr>
        <w:t>，加强部门统筹协调</w:t>
      </w:r>
      <w:r w:rsidR="0051348D">
        <w:rPr>
          <w:rFonts w:hint="eastAsia"/>
        </w:rPr>
        <w:t>，</w:t>
      </w:r>
      <w:r>
        <w:rPr>
          <w:rFonts w:hint="eastAsia"/>
        </w:rPr>
        <w:t>促进资源整合，营造</w:t>
      </w:r>
      <w:r w:rsidR="00B61CBE">
        <w:rPr>
          <w:rFonts w:hint="eastAsia"/>
        </w:rPr>
        <w:t>农村物流发展</w:t>
      </w:r>
      <w:r>
        <w:rPr>
          <w:rFonts w:hint="eastAsia"/>
        </w:rPr>
        <w:t>的良好环境。</w:t>
      </w:r>
    </w:p>
    <w:p w:rsidR="00027F6E" w:rsidRDefault="00027F6E" w:rsidP="00027F6E">
      <w:pPr>
        <w:ind w:firstLine="643"/>
      </w:pPr>
      <w:r w:rsidRPr="00BA629E">
        <w:rPr>
          <w:rFonts w:hint="eastAsia"/>
          <w:b/>
        </w:rPr>
        <w:t>资源整合，创新驱动。</w:t>
      </w:r>
      <w:r>
        <w:rPr>
          <w:rFonts w:hint="eastAsia"/>
        </w:rPr>
        <w:t>对全市各乡镇快递物流服务网点及农村物流服务站点等分散资源进行整合，充分用好农村村委会、合作社、公共服务中心等公共资源，整合优化农村物流网点、线路、车辆、人员等配置，避免重复建设、资源浪费。倡导农村物流业</w:t>
      </w:r>
      <w:r w:rsidR="005D4FC7">
        <w:rPr>
          <w:rFonts w:hint="eastAsia"/>
        </w:rPr>
        <w:t>建设</w:t>
      </w:r>
      <w:r>
        <w:rPr>
          <w:rFonts w:hint="eastAsia"/>
        </w:rPr>
        <w:t>创新发展，支持农村物流信息化、标准化、规模化、集约化建设，强化农产品物流基础设施改造升级，支持使用绿色环保物流装备，提升农村物流运行效率。</w:t>
      </w:r>
    </w:p>
    <w:p w:rsidR="00027F6E" w:rsidRDefault="00027F6E" w:rsidP="00027F6E">
      <w:pPr>
        <w:ind w:firstLine="643"/>
      </w:pPr>
      <w:r>
        <w:rPr>
          <w:rFonts w:hint="eastAsia"/>
          <w:b/>
        </w:rPr>
        <w:t>因地制宜，协同发展。</w:t>
      </w:r>
      <w:r>
        <w:rPr>
          <w:rFonts w:hint="eastAsia"/>
        </w:rPr>
        <w:t>结合全市各县（市、区）、镇、村农业生产及农产品特色，融合当地</w:t>
      </w:r>
      <w:r w:rsidR="00B35BCD">
        <w:rPr>
          <w:rFonts w:hint="eastAsia"/>
        </w:rPr>
        <w:t>人口、</w:t>
      </w:r>
      <w:r>
        <w:rPr>
          <w:rFonts w:hint="eastAsia"/>
        </w:rPr>
        <w:t>交通、市场</w:t>
      </w:r>
      <w:r w:rsidR="00DC2EBA">
        <w:rPr>
          <w:rFonts w:hint="eastAsia"/>
        </w:rPr>
        <w:t>等</w:t>
      </w:r>
      <w:r>
        <w:rPr>
          <w:rFonts w:hint="eastAsia"/>
        </w:rPr>
        <w:t>资源，因地制宜布局建设</w:t>
      </w:r>
      <w:r w:rsidR="00DC2EBA">
        <w:rPr>
          <w:rFonts w:hint="eastAsia"/>
        </w:rPr>
        <w:t>物流园区、</w:t>
      </w:r>
      <w:r>
        <w:rPr>
          <w:rFonts w:hint="eastAsia"/>
        </w:rPr>
        <w:t>物流配送中心、专业批发</w:t>
      </w:r>
      <w:r>
        <w:rPr>
          <w:rFonts w:hint="eastAsia"/>
        </w:rPr>
        <w:lastRenderedPageBreak/>
        <w:t>市场、冷链物流</w:t>
      </w:r>
      <w:r w:rsidR="00DC2EBA">
        <w:rPr>
          <w:rFonts w:hint="eastAsia"/>
        </w:rPr>
        <w:t>节点</w:t>
      </w:r>
      <w:r>
        <w:rPr>
          <w:rFonts w:hint="eastAsia"/>
        </w:rPr>
        <w:t>等农村物流基础设施，推动全市农村物流协同发展。</w:t>
      </w:r>
    </w:p>
    <w:p w:rsidR="00027F6E" w:rsidRDefault="00027F6E" w:rsidP="00027F6E">
      <w:pPr>
        <w:keepNext/>
        <w:keepLines/>
        <w:ind w:firstLine="643"/>
        <w:outlineLvl w:val="1"/>
      </w:pPr>
      <w:bookmarkStart w:id="9" w:name="_Toc8653924"/>
      <w:r>
        <w:rPr>
          <w:rFonts w:ascii="楷体" w:eastAsia="楷体" w:hAnsi="楷体" w:hint="eastAsia"/>
          <w:b/>
          <w:bCs/>
          <w:szCs w:val="32"/>
        </w:rPr>
        <w:t>（三）发展目标</w:t>
      </w:r>
      <w:bookmarkEnd w:id="9"/>
    </w:p>
    <w:p w:rsidR="00027F6E" w:rsidRDefault="00027F6E" w:rsidP="00027F6E">
      <w:pPr>
        <w:ind w:firstLine="640"/>
      </w:pPr>
      <w:r w:rsidRPr="00E23B70">
        <w:t>到</w:t>
      </w:r>
      <w:r w:rsidR="00E23B70" w:rsidRPr="00E23B70">
        <w:rPr>
          <w:rFonts w:hint="eastAsia"/>
        </w:rPr>
        <w:t>20</w:t>
      </w:r>
      <w:r w:rsidR="00E23B70" w:rsidRPr="00E23B70">
        <w:t>25</w:t>
      </w:r>
      <w:r w:rsidRPr="00E23B70">
        <w:rPr>
          <w:rFonts w:hint="eastAsia"/>
        </w:rPr>
        <w:t>年</w:t>
      </w:r>
      <w:r>
        <w:rPr>
          <w:rFonts w:hint="eastAsia"/>
        </w:rPr>
        <w:t>，建成满足农村居民生活需求、与</w:t>
      </w:r>
      <w:r w:rsidR="005D4FC7">
        <w:rPr>
          <w:rFonts w:hint="eastAsia"/>
        </w:rPr>
        <w:t>现代</w:t>
      </w:r>
      <w:r>
        <w:rPr>
          <w:rFonts w:hint="eastAsia"/>
        </w:rPr>
        <w:t>农业发展相适应、节点布局合理、县镇村物流衔接高效畅通的农村物流服务</w:t>
      </w:r>
      <w:r w:rsidR="006856A6">
        <w:rPr>
          <w:rFonts w:hint="eastAsia"/>
        </w:rPr>
        <w:t>网络</w:t>
      </w:r>
      <w:r>
        <w:rPr>
          <w:rFonts w:hint="eastAsia"/>
        </w:rPr>
        <w:t>体系。</w:t>
      </w:r>
    </w:p>
    <w:p w:rsidR="00027F6E" w:rsidRDefault="00027F6E" w:rsidP="00027F6E">
      <w:pPr>
        <w:pStyle w:val="a8"/>
        <w:widowControl/>
        <w:spacing w:before="0" w:beforeAutospacing="0" w:after="0" w:afterAutospacing="0"/>
        <w:ind w:firstLine="640"/>
        <w:jc w:val="both"/>
        <w:rPr>
          <w:kern w:val="2"/>
          <w:sz w:val="32"/>
        </w:rPr>
      </w:pPr>
      <w:r>
        <w:rPr>
          <w:rFonts w:hint="eastAsia"/>
          <w:kern w:val="2"/>
          <w:sz w:val="32"/>
        </w:rPr>
        <w:t>——农村物流基础设施建设显著增强。全市实现</w:t>
      </w:r>
      <w:r>
        <w:rPr>
          <w:rFonts w:hint="eastAsia"/>
          <w:kern w:val="2"/>
          <w:sz w:val="32"/>
        </w:rPr>
        <w:t>200</w:t>
      </w:r>
      <w:r>
        <w:rPr>
          <w:rFonts w:hint="eastAsia"/>
          <w:kern w:val="2"/>
          <w:sz w:val="32"/>
        </w:rPr>
        <w:t>人以上自然村通硬化路，建制村农村客运班车通客车率达</w:t>
      </w:r>
      <w:r>
        <w:rPr>
          <w:rFonts w:hint="eastAsia"/>
          <w:kern w:val="2"/>
          <w:sz w:val="32"/>
        </w:rPr>
        <w:t>100%</w:t>
      </w:r>
      <w:r>
        <w:rPr>
          <w:rFonts w:hint="eastAsia"/>
          <w:kern w:val="2"/>
          <w:sz w:val="32"/>
        </w:rPr>
        <w:t>；县道实现路面铺装率达到</w:t>
      </w:r>
      <w:r>
        <w:rPr>
          <w:rFonts w:hint="eastAsia"/>
          <w:kern w:val="2"/>
          <w:sz w:val="32"/>
        </w:rPr>
        <w:t>100%</w:t>
      </w:r>
      <w:r>
        <w:rPr>
          <w:rFonts w:hint="eastAsia"/>
          <w:kern w:val="2"/>
          <w:sz w:val="32"/>
        </w:rPr>
        <w:t>；大力完善农产品冷链物流设施建设，推动农产品损耗率下降，田头冷库数量基本满足</w:t>
      </w:r>
      <w:proofErr w:type="gramStart"/>
      <w:r>
        <w:rPr>
          <w:rFonts w:hint="eastAsia"/>
          <w:kern w:val="2"/>
          <w:sz w:val="32"/>
        </w:rPr>
        <w:t>各特色</w:t>
      </w:r>
      <w:proofErr w:type="gramEnd"/>
      <w:r>
        <w:rPr>
          <w:rFonts w:hint="eastAsia"/>
          <w:kern w:val="2"/>
          <w:sz w:val="32"/>
        </w:rPr>
        <w:t>农产品生产区的需求，全市农产品预冷保鲜比例提升至</w:t>
      </w:r>
      <w:r>
        <w:rPr>
          <w:rFonts w:hint="eastAsia"/>
          <w:kern w:val="2"/>
          <w:sz w:val="32"/>
        </w:rPr>
        <w:t>60%</w:t>
      </w:r>
      <w:r>
        <w:rPr>
          <w:rFonts w:hint="eastAsia"/>
          <w:kern w:val="2"/>
          <w:sz w:val="32"/>
        </w:rPr>
        <w:t>；农村电网改造取得新进展，实现自然村现代通信网络全面覆盖。</w:t>
      </w:r>
    </w:p>
    <w:p w:rsidR="00027F6E" w:rsidRDefault="00027F6E" w:rsidP="00027F6E">
      <w:pPr>
        <w:ind w:firstLine="640"/>
        <w:rPr>
          <w:color w:val="FF0000"/>
        </w:rPr>
      </w:pPr>
      <w:r>
        <w:rPr>
          <w:rFonts w:hint="eastAsia"/>
        </w:rPr>
        <w:t>——农村物流网络服务体系</w:t>
      </w:r>
      <w:r w:rsidR="00DF23F6">
        <w:rPr>
          <w:rFonts w:hint="eastAsia"/>
        </w:rPr>
        <w:t>基本建成</w:t>
      </w:r>
      <w:r>
        <w:rPr>
          <w:rFonts w:hint="eastAsia"/>
        </w:rPr>
        <w:t>。在现有物流服务节点的基础上，依托各区域特色农产品和乡村特色产业，盘活、新建一批农村物流网络节点，形成县镇村三级物流服务体系。全市各县区至少设</w:t>
      </w:r>
      <w:r>
        <w:rPr>
          <w:rFonts w:hint="eastAsia"/>
        </w:rPr>
        <w:t>1</w:t>
      </w:r>
      <w:r>
        <w:rPr>
          <w:rFonts w:hint="eastAsia"/>
        </w:rPr>
        <w:t>个县级农村物流</w:t>
      </w:r>
      <w:r w:rsidR="00DF23F6">
        <w:rPr>
          <w:rFonts w:hint="eastAsia"/>
        </w:rPr>
        <w:t>流通</w:t>
      </w:r>
      <w:r>
        <w:rPr>
          <w:rFonts w:hint="eastAsia"/>
        </w:rPr>
        <w:t>中心、乡镇至少设立</w:t>
      </w:r>
      <w:r>
        <w:rPr>
          <w:rFonts w:hint="eastAsia"/>
        </w:rPr>
        <w:t>1</w:t>
      </w:r>
      <w:r>
        <w:rPr>
          <w:rFonts w:hint="eastAsia"/>
        </w:rPr>
        <w:t>个农村物流综合服务站、行政村配套建设</w:t>
      </w:r>
      <w:r>
        <w:rPr>
          <w:rFonts w:hint="eastAsia"/>
        </w:rPr>
        <w:t>1</w:t>
      </w:r>
      <w:r>
        <w:rPr>
          <w:rFonts w:hint="eastAsia"/>
        </w:rPr>
        <w:t>个标准化的农村物流服务点。</w:t>
      </w:r>
    </w:p>
    <w:p w:rsidR="00027F6E" w:rsidRDefault="00027F6E" w:rsidP="00027F6E">
      <w:pPr>
        <w:ind w:firstLine="640"/>
      </w:pPr>
      <w:r>
        <w:rPr>
          <w:rFonts w:hint="eastAsia"/>
        </w:rPr>
        <w:t>——</w:t>
      </w:r>
      <w:r>
        <w:t>农村物流重</w:t>
      </w:r>
      <w:r w:rsidR="00DF23F6">
        <w:rPr>
          <w:rFonts w:hint="eastAsia"/>
        </w:rPr>
        <w:t>大</w:t>
      </w:r>
      <w:r>
        <w:t>项目</w:t>
      </w:r>
      <w:r w:rsidR="00DF23F6">
        <w:rPr>
          <w:rFonts w:hint="eastAsia"/>
        </w:rPr>
        <w:t>建设</w:t>
      </w:r>
      <w:r>
        <w:t>取得新进展</w:t>
      </w:r>
      <w:r>
        <w:rPr>
          <w:rFonts w:hint="eastAsia"/>
        </w:rPr>
        <w:t>。</w:t>
      </w:r>
      <w:r>
        <w:t>依托现代农业产业园</w:t>
      </w:r>
      <w:r>
        <w:rPr>
          <w:rFonts w:hint="eastAsia"/>
        </w:rPr>
        <w:t>、农业产业化联合体、国家农业公园、乡村旅游示范村等重大园区载体，</w:t>
      </w:r>
      <w:r w:rsidR="00DF23F6">
        <w:rPr>
          <w:rFonts w:hint="eastAsia"/>
        </w:rPr>
        <w:t>配套建设</w:t>
      </w:r>
      <w:r>
        <w:rPr>
          <w:rFonts w:hint="eastAsia"/>
        </w:rPr>
        <w:t>一批农村特色专业市场、物流仓储、冷链物流等项目，</w:t>
      </w:r>
      <w:r w:rsidR="005705C2">
        <w:rPr>
          <w:rFonts w:hint="eastAsia"/>
        </w:rPr>
        <w:t>推动农村一二三产业的物流体系不断完善，基本实现</w:t>
      </w:r>
      <w:r w:rsidR="00FF042E">
        <w:rPr>
          <w:rFonts w:hint="eastAsia"/>
        </w:rPr>
        <w:t>农业</w:t>
      </w:r>
      <w:r w:rsidR="005705C2">
        <w:rPr>
          <w:rFonts w:hint="eastAsia"/>
        </w:rPr>
        <w:t>重大园区</w:t>
      </w:r>
      <w:proofErr w:type="gramStart"/>
      <w:r w:rsidR="005705C2">
        <w:rPr>
          <w:rFonts w:hint="eastAsia"/>
        </w:rPr>
        <w:t>物流全</w:t>
      </w:r>
      <w:proofErr w:type="gramEnd"/>
      <w:r w:rsidR="005705C2">
        <w:rPr>
          <w:rFonts w:hint="eastAsia"/>
        </w:rPr>
        <w:t>覆盖</w:t>
      </w:r>
      <w:r>
        <w:rPr>
          <w:rFonts w:hint="eastAsia"/>
        </w:rPr>
        <w:t>。</w:t>
      </w:r>
    </w:p>
    <w:p w:rsidR="0075350A" w:rsidRDefault="007F3687" w:rsidP="00543495">
      <w:pPr>
        <w:pStyle w:val="1"/>
        <w:ind w:firstLine="640"/>
      </w:pPr>
      <w:bookmarkStart w:id="10" w:name="_Toc8653925"/>
      <w:r>
        <w:rPr>
          <w:rFonts w:hint="eastAsia"/>
        </w:rPr>
        <w:lastRenderedPageBreak/>
        <w:t>三</w:t>
      </w:r>
      <w:r w:rsidR="0075350A">
        <w:rPr>
          <w:rFonts w:hint="eastAsia"/>
        </w:rPr>
        <w:t>、主要任务</w:t>
      </w:r>
      <w:bookmarkEnd w:id="10"/>
    </w:p>
    <w:p w:rsidR="0075350A" w:rsidRDefault="0075350A" w:rsidP="00C17EE1">
      <w:pPr>
        <w:pStyle w:val="2"/>
        <w:ind w:firstLine="643"/>
      </w:pPr>
      <w:bookmarkStart w:id="11" w:name="_Toc8653926"/>
      <w:r>
        <w:rPr>
          <w:rFonts w:hint="eastAsia"/>
        </w:rPr>
        <w:t>（一）完善农村物流基础设施网络</w:t>
      </w:r>
      <w:bookmarkEnd w:id="11"/>
    </w:p>
    <w:p w:rsidR="00C1687B" w:rsidRDefault="005152E4" w:rsidP="00C1687B">
      <w:pPr>
        <w:ind w:firstLine="640"/>
      </w:pPr>
      <w:r>
        <w:rPr>
          <w:rFonts w:hint="eastAsia"/>
        </w:rPr>
        <w:t>加强农村公路道路建设与改善，统筹交通运输与农村物流基础设施规划衔接，畅通农村物流交通网络。依托江门各类商贸流通市场、客货运站场、物流快递网点、村邮站、农村零售商店等资源，打造县级农村物流服务中心、乡镇农村物流服务站以及农村物流服务节点，加强节点农资、农产品、消费品、邮政函件、快递等仓储、集运及分拨配送能力，构建县、乡、村三级物流节点互联互通的农村物流基础设施网络体系。支持邮政及各类物流和快递企业将服务网点延伸到</w:t>
      </w:r>
      <w:r w:rsidR="005472D8">
        <w:rPr>
          <w:rFonts w:hint="eastAsia"/>
        </w:rPr>
        <w:t>农村地区</w:t>
      </w:r>
      <w:r>
        <w:rPr>
          <w:rFonts w:hint="eastAsia"/>
        </w:rPr>
        <w:t>，搭建城乡一体化发展的物流通道。加强农产品冷链物流体系建设，结合江门农村特色农产品生产基地和优势农产品产区，建设农产品产地冷库、预冷库等冷链基础设施，建设具备农产品流通加工、仓储、运输、配送等综合服务功能的物流园区，</w:t>
      </w:r>
      <w:r w:rsidR="005472D8">
        <w:rPr>
          <w:rFonts w:hint="eastAsia"/>
        </w:rPr>
        <w:t>支持江门特色农产品上行。</w:t>
      </w:r>
      <w:proofErr w:type="gramStart"/>
      <w:r>
        <w:rPr>
          <w:rFonts w:hint="eastAsia"/>
        </w:rPr>
        <w:t>加快珠西农产品</w:t>
      </w:r>
      <w:proofErr w:type="gramEnd"/>
      <w:r>
        <w:rPr>
          <w:rFonts w:hint="eastAsia"/>
        </w:rPr>
        <w:t>交易流通中心建设进度。</w:t>
      </w:r>
      <w:r w:rsidR="005472D8" w:rsidRPr="005472D8">
        <w:rPr>
          <w:rFonts w:hint="eastAsia"/>
        </w:rPr>
        <w:t>支持物流快递企业与农业大户、</w:t>
      </w:r>
      <w:r w:rsidR="005472D8">
        <w:rPr>
          <w:rFonts w:hint="eastAsia"/>
        </w:rPr>
        <w:t>农业生产企业</w:t>
      </w:r>
      <w:r w:rsidR="005472D8" w:rsidRPr="005472D8">
        <w:rPr>
          <w:rFonts w:hint="eastAsia"/>
        </w:rPr>
        <w:t>、商贸流通企业等加强合作，有效提高农资、农村消费品、</w:t>
      </w:r>
      <w:r w:rsidR="005472D8">
        <w:rPr>
          <w:rFonts w:hint="eastAsia"/>
        </w:rPr>
        <w:t>特色</w:t>
      </w:r>
      <w:r w:rsidR="005472D8" w:rsidRPr="005472D8">
        <w:rPr>
          <w:rFonts w:hint="eastAsia"/>
        </w:rPr>
        <w:t>农产品等物流效率，打通农村物流“工业品下乡</w:t>
      </w:r>
      <w:r w:rsidR="005472D8">
        <w:rPr>
          <w:rFonts w:hint="eastAsia"/>
        </w:rPr>
        <w:t>”</w:t>
      </w:r>
      <w:r w:rsidR="005472D8" w:rsidRPr="005472D8">
        <w:rPr>
          <w:rFonts w:hint="eastAsia"/>
        </w:rPr>
        <w:t>与</w:t>
      </w:r>
      <w:r w:rsidR="005472D8">
        <w:rPr>
          <w:rFonts w:hint="eastAsia"/>
        </w:rPr>
        <w:t>“</w:t>
      </w:r>
      <w:r w:rsidR="005472D8" w:rsidRPr="005472D8">
        <w:rPr>
          <w:rFonts w:hint="eastAsia"/>
        </w:rPr>
        <w:t>农产品进城”的双向流通体系。</w:t>
      </w:r>
    </w:p>
    <w:p w:rsidR="0075350A" w:rsidRDefault="0075350A" w:rsidP="00C17EE1">
      <w:pPr>
        <w:pStyle w:val="2"/>
        <w:ind w:firstLine="643"/>
      </w:pPr>
      <w:bookmarkStart w:id="12" w:name="_Toc8653927"/>
      <w:r>
        <w:rPr>
          <w:rFonts w:hint="eastAsia"/>
        </w:rPr>
        <w:t>（</w:t>
      </w:r>
      <w:r w:rsidR="002E40F3">
        <w:rPr>
          <w:rFonts w:hint="eastAsia"/>
        </w:rPr>
        <w:t>二</w:t>
      </w:r>
      <w:r>
        <w:rPr>
          <w:rFonts w:hint="eastAsia"/>
        </w:rPr>
        <w:t>）推动农村物流发展模式创新</w:t>
      </w:r>
      <w:bookmarkEnd w:id="12"/>
    </w:p>
    <w:p w:rsidR="00497762" w:rsidRDefault="005472D8" w:rsidP="001A0559">
      <w:pPr>
        <w:ind w:firstLine="640"/>
      </w:pPr>
      <w:r>
        <w:rPr>
          <w:rFonts w:hint="eastAsia"/>
        </w:rPr>
        <w:t>结合江门特色产业产区，不断推广应用</w:t>
      </w:r>
      <w:r w:rsidRPr="005472D8">
        <w:rPr>
          <w:rFonts w:hint="eastAsia"/>
        </w:rPr>
        <w:t>“公司</w:t>
      </w:r>
      <w:r w:rsidRPr="005472D8">
        <w:rPr>
          <w:rFonts w:hint="eastAsia"/>
        </w:rPr>
        <w:t>+</w:t>
      </w:r>
      <w:r w:rsidRPr="005472D8">
        <w:rPr>
          <w:rFonts w:hint="eastAsia"/>
        </w:rPr>
        <w:t>基地</w:t>
      </w:r>
      <w:r w:rsidRPr="005472D8">
        <w:rPr>
          <w:rFonts w:hint="eastAsia"/>
        </w:rPr>
        <w:t>+</w:t>
      </w:r>
      <w:r w:rsidRPr="005472D8">
        <w:rPr>
          <w:rFonts w:hint="eastAsia"/>
        </w:rPr>
        <w:t>农户”</w:t>
      </w:r>
      <w:r w:rsidR="007008DC">
        <w:rPr>
          <w:rFonts w:hint="eastAsia"/>
        </w:rPr>
        <w:t>“公司</w:t>
      </w:r>
      <w:r w:rsidR="007008DC">
        <w:rPr>
          <w:rFonts w:hint="eastAsia"/>
        </w:rPr>
        <w:t>+</w:t>
      </w:r>
      <w:r w:rsidR="007008DC">
        <w:rPr>
          <w:rFonts w:hint="eastAsia"/>
        </w:rPr>
        <w:t>合作社</w:t>
      </w:r>
      <w:r w:rsidR="007008DC">
        <w:rPr>
          <w:rFonts w:hint="eastAsia"/>
        </w:rPr>
        <w:t>+</w:t>
      </w:r>
      <w:r w:rsidR="007008DC">
        <w:rPr>
          <w:rFonts w:hint="eastAsia"/>
        </w:rPr>
        <w:t>农户”</w:t>
      </w:r>
      <w:r w:rsidR="00497762" w:rsidRPr="00497762">
        <w:rPr>
          <w:rFonts w:hint="eastAsia"/>
        </w:rPr>
        <w:t>“养殖</w:t>
      </w:r>
      <w:r w:rsidR="00497762" w:rsidRPr="00497762">
        <w:rPr>
          <w:rFonts w:hint="eastAsia"/>
        </w:rPr>
        <w:t>+</w:t>
      </w:r>
      <w:r w:rsidR="00497762" w:rsidRPr="00497762">
        <w:rPr>
          <w:rFonts w:hint="eastAsia"/>
        </w:rPr>
        <w:t>生产</w:t>
      </w:r>
      <w:r w:rsidR="00497762" w:rsidRPr="00497762">
        <w:rPr>
          <w:rFonts w:hint="eastAsia"/>
        </w:rPr>
        <w:t>+</w:t>
      </w:r>
      <w:r w:rsidR="00497762" w:rsidRPr="00497762">
        <w:rPr>
          <w:rFonts w:hint="eastAsia"/>
        </w:rPr>
        <w:t>流通”“龙头企业</w:t>
      </w:r>
      <w:r w:rsidR="00497762" w:rsidRPr="00497762">
        <w:rPr>
          <w:rFonts w:hint="eastAsia"/>
        </w:rPr>
        <w:t>+</w:t>
      </w:r>
      <w:r w:rsidR="00497762" w:rsidRPr="00497762">
        <w:rPr>
          <w:rFonts w:hint="eastAsia"/>
        </w:rPr>
        <w:t>合作社</w:t>
      </w:r>
      <w:r w:rsidR="00497762" w:rsidRPr="00497762">
        <w:rPr>
          <w:rFonts w:hint="eastAsia"/>
        </w:rPr>
        <w:t>+</w:t>
      </w:r>
      <w:r w:rsidR="00497762" w:rsidRPr="00497762">
        <w:rPr>
          <w:rFonts w:hint="eastAsia"/>
        </w:rPr>
        <w:t>基地</w:t>
      </w:r>
      <w:r w:rsidR="00497762" w:rsidRPr="00497762">
        <w:rPr>
          <w:rFonts w:hint="eastAsia"/>
        </w:rPr>
        <w:t>+</w:t>
      </w:r>
      <w:r w:rsidR="00497762" w:rsidRPr="00497762">
        <w:rPr>
          <w:rFonts w:hint="eastAsia"/>
        </w:rPr>
        <w:t>农户”</w:t>
      </w:r>
      <w:r w:rsidRPr="005472D8">
        <w:rPr>
          <w:rFonts w:hint="eastAsia"/>
        </w:rPr>
        <w:t>“专业市场</w:t>
      </w:r>
      <w:r w:rsidRPr="005472D8">
        <w:rPr>
          <w:rFonts w:hint="eastAsia"/>
        </w:rPr>
        <w:t>+</w:t>
      </w:r>
      <w:r w:rsidRPr="005472D8">
        <w:rPr>
          <w:rFonts w:hint="eastAsia"/>
        </w:rPr>
        <w:t>合作社</w:t>
      </w:r>
      <w:r w:rsidRPr="005472D8">
        <w:rPr>
          <w:rFonts w:hint="eastAsia"/>
        </w:rPr>
        <w:t>+</w:t>
      </w:r>
      <w:r w:rsidRPr="005472D8">
        <w:rPr>
          <w:rFonts w:hint="eastAsia"/>
        </w:rPr>
        <w:t>农户”等融合发展模式，</w:t>
      </w:r>
      <w:r w:rsidR="00DA2747">
        <w:rPr>
          <w:rFonts w:hint="eastAsia"/>
        </w:rPr>
        <w:t>提高</w:t>
      </w:r>
      <w:r w:rsidR="00543495" w:rsidRPr="005472D8">
        <w:rPr>
          <w:rFonts w:hint="eastAsia"/>
        </w:rPr>
        <w:t>农产品</w:t>
      </w:r>
      <w:r w:rsidRPr="005472D8">
        <w:rPr>
          <w:rFonts w:hint="eastAsia"/>
        </w:rPr>
        <w:t>规模化</w:t>
      </w:r>
      <w:r w:rsidR="00543495">
        <w:rPr>
          <w:rFonts w:hint="eastAsia"/>
        </w:rPr>
        <w:t>生产</w:t>
      </w:r>
      <w:r w:rsidR="00DA2747">
        <w:rPr>
          <w:rFonts w:hint="eastAsia"/>
        </w:rPr>
        <w:t>水平，促进农产品流通</w:t>
      </w:r>
      <w:r w:rsidR="00543495">
        <w:rPr>
          <w:rFonts w:hint="eastAsia"/>
        </w:rPr>
        <w:t>集约化</w:t>
      </w:r>
      <w:r w:rsidRPr="005472D8">
        <w:rPr>
          <w:rFonts w:hint="eastAsia"/>
        </w:rPr>
        <w:t>。</w:t>
      </w:r>
      <w:r w:rsidR="005B59EA">
        <w:rPr>
          <w:rFonts w:hint="eastAsia"/>
        </w:rPr>
        <w:lastRenderedPageBreak/>
        <w:t>不断推进农产品流通方式创新，加快探索适应农批对接、农超对接、农社对接、直供直销等的</w:t>
      </w:r>
      <w:r w:rsidR="00C729EB">
        <w:rPr>
          <w:rFonts w:hint="eastAsia"/>
        </w:rPr>
        <w:t>农产品流通</w:t>
      </w:r>
      <w:r w:rsidR="005B59EA">
        <w:rPr>
          <w:rFonts w:hint="eastAsia"/>
        </w:rPr>
        <w:t>新模式</w:t>
      </w:r>
      <w:r w:rsidR="00CC095B">
        <w:rPr>
          <w:rFonts w:hint="eastAsia"/>
        </w:rPr>
        <w:t>，</w:t>
      </w:r>
      <w:r w:rsidR="00CC095B" w:rsidRPr="00CC095B">
        <w:rPr>
          <w:rFonts w:hint="eastAsia"/>
        </w:rPr>
        <w:t>大力推进农产品产销对接流通体系建设。</w:t>
      </w:r>
      <w:r w:rsidR="00C939D3">
        <w:rPr>
          <w:rFonts w:hint="eastAsia"/>
        </w:rPr>
        <w:t>鼓励电商与快递企业协同发展，大力支持江门县级电商服务中心、乡镇电商服务中心建设，提高县级、乡镇物流仓配体系对农村地区的辐射能力。</w:t>
      </w:r>
      <w:r w:rsidR="009140D1">
        <w:rPr>
          <w:rFonts w:hint="eastAsia"/>
        </w:rPr>
        <w:t>针对偏远农村地区，整合分散物流服务需求，通过政府引导或行业组织等方式，推进</w:t>
      </w:r>
      <w:r w:rsidR="009140D1" w:rsidRPr="00543495">
        <w:rPr>
          <w:rFonts w:hint="eastAsia"/>
        </w:rPr>
        <w:t>末端村级各类服务站点</w:t>
      </w:r>
      <w:r w:rsidR="009140D1">
        <w:rPr>
          <w:rFonts w:hint="eastAsia"/>
        </w:rPr>
        <w:t>、网点等“</w:t>
      </w:r>
      <w:r w:rsidR="009140D1" w:rsidRPr="00543495">
        <w:rPr>
          <w:rFonts w:hint="eastAsia"/>
        </w:rPr>
        <w:t>多站合一</w:t>
      </w:r>
      <w:r w:rsidR="009140D1">
        <w:rPr>
          <w:rFonts w:hint="eastAsia"/>
        </w:rPr>
        <w:t>”。</w:t>
      </w:r>
      <w:r w:rsidR="005B59EA">
        <w:rPr>
          <w:rFonts w:hint="eastAsia"/>
        </w:rPr>
        <w:t>提升村级物流快递终端网点，</w:t>
      </w:r>
      <w:r w:rsidR="005B59EA" w:rsidRPr="00543495">
        <w:rPr>
          <w:rFonts w:hint="eastAsia"/>
        </w:rPr>
        <w:t>融合快递收发、代销代购、水电费代收、信息服务等多重便民服务功能，实现“一点多能”。</w:t>
      </w:r>
      <w:r w:rsidR="001A0559">
        <w:rPr>
          <w:rFonts w:hint="eastAsia"/>
        </w:rPr>
        <w:t>探索农村物流“众包”模式，</w:t>
      </w:r>
      <w:r w:rsidR="00C939D3">
        <w:rPr>
          <w:rFonts w:hint="eastAsia"/>
        </w:rPr>
        <w:t>强化</w:t>
      </w:r>
      <w:r w:rsidR="001A0559">
        <w:rPr>
          <w:rFonts w:hint="eastAsia"/>
        </w:rPr>
        <w:t>农村地区零售商店</w:t>
      </w:r>
      <w:r w:rsidR="00C939D3">
        <w:rPr>
          <w:rFonts w:hint="eastAsia"/>
        </w:rPr>
        <w:t>、农家餐馆</w:t>
      </w:r>
      <w:r w:rsidR="001A0559">
        <w:rPr>
          <w:rFonts w:hint="eastAsia"/>
        </w:rPr>
        <w:t>等</w:t>
      </w:r>
      <w:r w:rsidR="00C939D3">
        <w:rPr>
          <w:rFonts w:hint="eastAsia"/>
        </w:rPr>
        <w:t>节点</w:t>
      </w:r>
      <w:r w:rsidR="001A0559">
        <w:rPr>
          <w:rFonts w:hint="eastAsia"/>
        </w:rPr>
        <w:t>物流功能，拓展终端投收件服务，帮助解决农村“最后一公里”发展难题。</w:t>
      </w:r>
      <w:r w:rsidR="00C939D3">
        <w:rPr>
          <w:rFonts w:hint="eastAsia"/>
        </w:rPr>
        <w:t>积极推广货运班线、客运班线代运邮件，支持江门市到各市县和各市县到各乡乡的客运班车代运邮件和快件，健全小件快运服务体系，降低物流成本。</w:t>
      </w:r>
    </w:p>
    <w:p w:rsidR="0075350A" w:rsidRDefault="0075350A" w:rsidP="00C939D3">
      <w:pPr>
        <w:pStyle w:val="2"/>
        <w:ind w:firstLine="643"/>
      </w:pPr>
      <w:bookmarkStart w:id="13" w:name="_Toc8653928"/>
      <w:r>
        <w:rPr>
          <w:rFonts w:hint="eastAsia"/>
        </w:rPr>
        <w:t>（</w:t>
      </w:r>
      <w:r w:rsidR="007A1566">
        <w:rPr>
          <w:rFonts w:hint="eastAsia"/>
        </w:rPr>
        <w:t>三</w:t>
      </w:r>
      <w:r>
        <w:rPr>
          <w:rFonts w:hint="eastAsia"/>
        </w:rPr>
        <w:t>）推进农村</w:t>
      </w:r>
      <w:r w:rsidR="00EC1BFA">
        <w:rPr>
          <w:rFonts w:hint="eastAsia"/>
        </w:rPr>
        <w:t>电商</w:t>
      </w:r>
      <w:r>
        <w:rPr>
          <w:rFonts w:hint="eastAsia"/>
        </w:rPr>
        <w:t>与</w:t>
      </w:r>
      <w:r w:rsidR="00EC1BFA">
        <w:rPr>
          <w:rFonts w:hint="eastAsia"/>
        </w:rPr>
        <w:t>物流</w:t>
      </w:r>
      <w:r>
        <w:rPr>
          <w:rFonts w:hint="eastAsia"/>
        </w:rPr>
        <w:t>融合发展</w:t>
      </w:r>
      <w:bookmarkEnd w:id="13"/>
    </w:p>
    <w:p w:rsidR="00C939D3" w:rsidRDefault="00EC1BFA" w:rsidP="005B5F3F">
      <w:pPr>
        <w:ind w:firstLine="640"/>
      </w:pPr>
      <w:r w:rsidRPr="002B3F5C">
        <w:rPr>
          <w:rFonts w:hint="eastAsia"/>
        </w:rPr>
        <w:t>支持农村淘宝、京东、苏宁、邮政、供销社等企业，加快完善农村电商物流服务网络布局，构建县级电商服务中心、镇级电商服务站、村级电</w:t>
      </w:r>
      <w:proofErr w:type="gramStart"/>
      <w:r w:rsidRPr="002B3F5C">
        <w:rPr>
          <w:rFonts w:hint="eastAsia"/>
        </w:rPr>
        <w:t>商服务</w:t>
      </w:r>
      <w:proofErr w:type="gramEnd"/>
      <w:r w:rsidRPr="002B3F5C">
        <w:rPr>
          <w:rFonts w:hint="eastAsia"/>
        </w:rPr>
        <w:t>网点等三级农村电</w:t>
      </w:r>
      <w:proofErr w:type="gramStart"/>
      <w:r w:rsidRPr="002B3F5C">
        <w:rPr>
          <w:rFonts w:hint="eastAsia"/>
        </w:rPr>
        <w:t>商服务</w:t>
      </w:r>
      <w:proofErr w:type="gramEnd"/>
      <w:r w:rsidRPr="002B3F5C">
        <w:rPr>
          <w:rFonts w:hint="eastAsia"/>
        </w:rPr>
        <w:t>网络体系。</w:t>
      </w:r>
      <w:r>
        <w:rPr>
          <w:rFonts w:hint="eastAsia"/>
        </w:rPr>
        <w:t>推广恩平、鹤山、开平等农村电商发展经验，加快推动</w:t>
      </w:r>
      <w:r w:rsidRPr="00EC1BFA">
        <w:rPr>
          <w:rFonts w:hint="eastAsia"/>
        </w:rPr>
        <w:t>农业龙头企业、合作社、家庭农场、种养大户等新型农业经营主体和农村混合经营个体户“触网触电”步伐，</w:t>
      </w:r>
      <w:r>
        <w:rPr>
          <w:rFonts w:hint="eastAsia"/>
        </w:rPr>
        <w:t>加强农产品电子商务流通模式</w:t>
      </w:r>
      <w:r w:rsidR="003167F4">
        <w:rPr>
          <w:rFonts w:hint="eastAsia"/>
        </w:rPr>
        <w:t>应用</w:t>
      </w:r>
      <w:r>
        <w:rPr>
          <w:rFonts w:hint="eastAsia"/>
        </w:rPr>
        <w:t>，提高农村电商发展氛围。依托农业现代产业园、</w:t>
      </w:r>
      <w:r w:rsidR="00652DF2" w:rsidRPr="00652DF2">
        <w:rPr>
          <w:rFonts w:hint="eastAsia"/>
        </w:rPr>
        <w:t>国家现代农业示范区、广东省农产品加</w:t>
      </w:r>
      <w:r w:rsidR="00652DF2" w:rsidRPr="00652DF2">
        <w:rPr>
          <w:rFonts w:hint="eastAsia"/>
        </w:rPr>
        <w:lastRenderedPageBreak/>
        <w:t>工示范区、省级“菜篮子”基地</w:t>
      </w:r>
      <w:r w:rsidR="00652DF2">
        <w:rPr>
          <w:rFonts w:hint="eastAsia"/>
        </w:rPr>
        <w:t>、</w:t>
      </w:r>
      <w:r w:rsidR="00652DF2" w:rsidRPr="00652DF2">
        <w:rPr>
          <w:rFonts w:hint="eastAsia"/>
        </w:rPr>
        <w:t>农业标准化示范区</w:t>
      </w:r>
      <w:r w:rsidR="00652DF2">
        <w:rPr>
          <w:rFonts w:hint="eastAsia"/>
        </w:rPr>
        <w:t>等载体，推动农产品电子商务应用，完善配套农产品电商物流基础设施和服务网络，助推农产品顺利上行。鼓励各类物流、快递企业加强农村地区网络布点，赋能</w:t>
      </w:r>
      <w:proofErr w:type="gramStart"/>
      <w:r w:rsidR="00652DF2">
        <w:rPr>
          <w:rFonts w:hint="eastAsia"/>
        </w:rPr>
        <w:t>中小农村电商创业</w:t>
      </w:r>
      <w:proofErr w:type="gramEnd"/>
      <w:r w:rsidR="00652DF2">
        <w:rPr>
          <w:rFonts w:hint="eastAsia"/>
        </w:rPr>
        <w:t>个体或企业，为农村电商发展创造条件。</w:t>
      </w:r>
    </w:p>
    <w:p w:rsidR="0075350A" w:rsidRDefault="0075350A" w:rsidP="00867D45">
      <w:pPr>
        <w:pStyle w:val="2"/>
        <w:ind w:firstLine="643"/>
      </w:pPr>
      <w:bookmarkStart w:id="14" w:name="_Toc8653929"/>
      <w:r w:rsidRPr="00734EC7">
        <w:rPr>
          <w:rFonts w:hint="eastAsia"/>
        </w:rPr>
        <w:t>（</w:t>
      </w:r>
      <w:r w:rsidR="00FE7548" w:rsidRPr="00734EC7">
        <w:rPr>
          <w:rFonts w:hint="eastAsia"/>
        </w:rPr>
        <w:t>四</w:t>
      </w:r>
      <w:r w:rsidRPr="00734EC7">
        <w:rPr>
          <w:rFonts w:hint="eastAsia"/>
        </w:rPr>
        <w:t>）大力推动冷链物流发展</w:t>
      </w:r>
      <w:bookmarkEnd w:id="14"/>
    </w:p>
    <w:p w:rsidR="00AF6868" w:rsidRDefault="00734EC7" w:rsidP="00652DF2">
      <w:pPr>
        <w:ind w:firstLine="640"/>
        <w:rPr>
          <w:highlight w:val="green"/>
        </w:rPr>
      </w:pPr>
      <w:r>
        <w:rPr>
          <w:rFonts w:hint="eastAsia"/>
        </w:rPr>
        <w:t>加强政府引导和统筹规划，</w:t>
      </w:r>
      <w:r w:rsidR="00652DF2">
        <w:rPr>
          <w:rFonts w:hint="eastAsia"/>
        </w:rPr>
        <w:t>建设覆盖产地预冷、</w:t>
      </w:r>
      <w:r>
        <w:rPr>
          <w:rFonts w:hint="eastAsia"/>
        </w:rPr>
        <w:t>冷链仓储、</w:t>
      </w:r>
      <w:r w:rsidR="00652DF2">
        <w:rPr>
          <w:rFonts w:hint="eastAsia"/>
        </w:rPr>
        <w:t>冷链运输、冷链配送等全程可追溯的农产品冷链物流体系。</w:t>
      </w:r>
      <w:r>
        <w:rPr>
          <w:rFonts w:hint="eastAsia"/>
        </w:rPr>
        <w:t>加强政府资金与社会资金相结合，</w:t>
      </w:r>
      <w:r w:rsidR="00652DF2">
        <w:rPr>
          <w:rFonts w:hint="eastAsia"/>
        </w:rPr>
        <w:t>支持产地型冷库建设，</w:t>
      </w:r>
      <w:r>
        <w:rPr>
          <w:rFonts w:hint="eastAsia"/>
        </w:rPr>
        <w:t>扩大预冷应用范围，</w:t>
      </w:r>
      <w:r w:rsidR="00652DF2">
        <w:rPr>
          <w:rFonts w:hint="eastAsia"/>
        </w:rPr>
        <w:t>保证源头产品质量。增强冷链运输能力，</w:t>
      </w:r>
      <w:r>
        <w:rPr>
          <w:rFonts w:hint="eastAsia"/>
        </w:rPr>
        <w:t>支持</w:t>
      </w:r>
      <w:r w:rsidR="00652DF2">
        <w:rPr>
          <w:rFonts w:hint="eastAsia"/>
        </w:rPr>
        <w:t>企业尤其是第三方物流企业配置节能环保型多温区功能冷链运输车辆，加强</w:t>
      </w:r>
      <w:r>
        <w:rPr>
          <w:rFonts w:hint="eastAsia"/>
        </w:rPr>
        <w:t>信息</w:t>
      </w:r>
      <w:r w:rsidR="00652DF2">
        <w:rPr>
          <w:rFonts w:hint="eastAsia"/>
        </w:rPr>
        <w:t>技术在冷链运输过程中的应用，实现</w:t>
      </w:r>
      <w:r>
        <w:rPr>
          <w:rFonts w:hint="eastAsia"/>
        </w:rPr>
        <w:t>车辆实时定位</w:t>
      </w:r>
      <w:r w:rsidR="00652DF2">
        <w:rPr>
          <w:rFonts w:hint="eastAsia"/>
        </w:rPr>
        <w:t>及温度动态监控。支持</w:t>
      </w:r>
      <w:r w:rsidR="008E19A2">
        <w:rPr>
          <w:rFonts w:hint="eastAsia"/>
        </w:rPr>
        <w:t>专业市场、冷链企业等</w:t>
      </w:r>
      <w:r w:rsidR="00652DF2">
        <w:rPr>
          <w:rFonts w:hint="eastAsia"/>
        </w:rPr>
        <w:t>老旧冷库</w:t>
      </w:r>
      <w:r>
        <w:rPr>
          <w:rFonts w:hint="eastAsia"/>
        </w:rPr>
        <w:t>改造提升</w:t>
      </w:r>
      <w:r w:rsidR="00652DF2">
        <w:rPr>
          <w:rFonts w:hint="eastAsia"/>
        </w:rPr>
        <w:t>，提高老旧冷库可用性、安全性以及节能环保水平。扶持农产品生产基地、龙头物流企业等建设移动式集装箱冷柜、便携式冷藏箱、共享型冷库等末端冷链设备。鼓励使用“多温共配”冷链物流模式，推广使用多温层配送车辆，实现生鲜、特色农产品的城乡一体化、集约化、规模化配送。</w:t>
      </w:r>
      <w:r w:rsidR="000C62DD" w:rsidRPr="003F5A59">
        <w:rPr>
          <w:rFonts w:hint="eastAsia"/>
        </w:rPr>
        <w:t>积极推广冷链技术，</w:t>
      </w:r>
      <w:r w:rsidR="000C62DD">
        <w:rPr>
          <w:rFonts w:hint="eastAsia"/>
        </w:rPr>
        <w:t>联合高校等</w:t>
      </w:r>
      <w:r w:rsidR="00F833F0">
        <w:rPr>
          <w:rFonts w:hint="eastAsia"/>
        </w:rPr>
        <w:t>研究机构，</w:t>
      </w:r>
      <w:r w:rsidR="000C62DD">
        <w:rPr>
          <w:rFonts w:hint="eastAsia"/>
        </w:rPr>
        <w:t>加强鲜活农产品保鲜技术研发和应用。</w:t>
      </w:r>
      <w:r w:rsidR="003F5A59" w:rsidRPr="003F5A59">
        <w:rPr>
          <w:rFonts w:hint="eastAsia"/>
        </w:rPr>
        <w:t>用好省级肉类蔬菜流通追溯专项资金，加强肉类蔬菜流通追溯体系建设，扩大品牌化经营，提高肉类蔬菜流通现代化、标准化水平，</w:t>
      </w:r>
      <w:r>
        <w:rPr>
          <w:rFonts w:hint="eastAsia"/>
        </w:rPr>
        <w:t>确保</w:t>
      </w:r>
      <w:r w:rsidR="003F5A59" w:rsidRPr="003F5A59">
        <w:rPr>
          <w:rFonts w:hint="eastAsia"/>
        </w:rPr>
        <w:t>产品质量安全。</w:t>
      </w:r>
    </w:p>
    <w:p w:rsidR="0075350A" w:rsidRDefault="0075350A" w:rsidP="00867D45">
      <w:pPr>
        <w:pStyle w:val="2"/>
        <w:ind w:firstLine="643"/>
      </w:pPr>
      <w:bookmarkStart w:id="15" w:name="_Toc8653930"/>
      <w:r>
        <w:rPr>
          <w:rFonts w:hint="eastAsia"/>
        </w:rPr>
        <w:lastRenderedPageBreak/>
        <w:t>（</w:t>
      </w:r>
      <w:r w:rsidR="00FE7548">
        <w:rPr>
          <w:rFonts w:hint="eastAsia"/>
        </w:rPr>
        <w:t>五</w:t>
      </w:r>
      <w:r>
        <w:rPr>
          <w:rFonts w:hint="eastAsia"/>
        </w:rPr>
        <w:t>）推动农村物流信息化标准化建设</w:t>
      </w:r>
      <w:bookmarkEnd w:id="15"/>
    </w:p>
    <w:p w:rsidR="005B5F3F" w:rsidRPr="00A7496C" w:rsidRDefault="00652DF2" w:rsidP="00D44BB1">
      <w:pPr>
        <w:ind w:firstLine="640"/>
        <w:rPr>
          <w:highlight w:val="green"/>
        </w:rPr>
      </w:pPr>
      <w:r w:rsidRPr="00652DF2">
        <w:rPr>
          <w:rFonts w:hint="eastAsia"/>
        </w:rPr>
        <w:t>统筹农业、商务、供销、邮</w:t>
      </w:r>
      <w:r>
        <w:rPr>
          <w:rFonts w:hint="eastAsia"/>
        </w:rPr>
        <w:t>政</w:t>
      </w:r>
      <w:r w:rsidRPr="00652DF2">
        <w:rPr>
          <w:rFonts w:hint="eastAsia"/>
        </w:rPr>
        <w:t>、交通等相关部门信息资源，有效整合</w:t>
      </w:r>
      <w:r>
        <w:rPr>
          <w:rFonts w:hint="eastAsia"/>
        </w:rPr>
        <w:t>重点农业</w:t>
      </w:r>
      <w:r w:rsidRPr="00652DF2">
        <w:rPr>
          <w:rFonts w:hint="eastAsia"/>
        </w:rPr>
        <w:t>基地、农产品</w:t>
      </w:r>
      <w:r>
        <w:rPr>
          <w:rFonts w:hint="eastAsia"/>
        </w:rPr>
        <w:t>加工企业、</w:t>
      </w:r>
      <w:r w:rsidR="003F5A59">
        <w:rPr>
          <w:rFonts w:hint="eastAsia"/>
        </w:rPr>
        <w:t>农产品</w:t>
      </w:r>
      <w:r>
        <w:rPr>
          <w:rFonts w:hint="eastAsia"/>
        </w:rPr>
        <w:t>流通企业</w:t>
      </w:r>
      <w:r w:rsidRPr="00652DF2">
        <w:rPr>
          <w:rFonts w:hint="eastAsia"/>
        </w:rPr>
        <w:t>、</w:t>
      </w:r>
      <w:r w:rsidR="003F5A59">
        <w:rPr>
          <w:rFonts w:hint="eastAsia"/>
        </w:rPr>
        <w:t>农村消费品经销企业、</w:t>
      </w:r>
      <w:r w:rsidRPr="00652DF2">
        <w:rPr>
          <w:rFonts w:hint="eastAsia"/>
        </w:rPr>
        <w:t>物流企业等</w:t>
      </w:r>
      <w:r w:rsidR="003F5A59">
        <w:rPr>
          <w:rFonts w:hint="eastAsia"/>
        </w:rPr>
        <w:t>资源</w:t>
      </w:r>
      <w:r w:rsidRPr="00652DF2">
        <w:rPr>
          <w:rFonts w:hint="eastAsia"/>
        </w:rPr>
        <w:t>，</w:t>
      </w:r>
      <w:r w:rsidR="00C17FE1">
        <w:rPr>
          <w:rFonts w:hint="eastAsia"/>
        </w:rPr>
        <w:t>对接江门市物流信息平台，</w:t>
      </w:r>
      <w:proofErr w:type="gramStart"/>
      <w:r w:rsidRPr="00652DF2">
        <w:rPr>
          <w:rFonts w:hint="eastAsia"/>
        </w:rPr>
        <w:t>构建</w:t>
      </w:r>
      <w:r w:rsidR="003F5A59">
        <w:rPr>
          <w:rFonts w:hint="eastAsia"/>
        </w:rPr>
        <w:t>江</w:t>
      </w:r>
      <w:proofErr w:type="gramEnd"/>
      <w:r w:rsidR="003F5A59">
        <w:rPr>
          <w:rFonts w:hint="eastAsia"/>
        </w:rPr>
        <w:t>门</w:t>
      </w:r>
      <w:r w:rsidRPr="00652DF2">
        <w:rPr>
          <w:rFonts w:hint="eastAsia"/>
        </w:rPr>
        <w:t>市农村物流信息平台</w:t>
      </w:r>
      <w:r w:rsidR="00C17FE1">
        <w:rPr>
          <w:rFonts w:hint="eastAsia"/>
        </w:rPr>
        <w:t>作为子平台</w:t>
      </w:r>
      <w:r w:rsidRPr="00652DF2">
        <w:rPr>
          <w:rFonts w:hint="eastAsia"/>
        </w:rPr>
        <w:t>，</w:t>
      </w:r>
      <w:r w:rsidR="003F5A59">
        <w:rPr>
          <w:rFonts w:hint="eastAsia"/>
        </w:rPr>
        <w:t>提供农村物流供需信息的收集、整理、发布，及时高效组织调配各类物流资源。</w:t>
      </w:r>
      <w:r w:rsidR="001A0559">
        <w:rPr>
          <w:rFonts w:hint="eastAsia"/>
        </w:rPr>
        <w:t>推动县级农村物流中心、乡镇农村物流服务站、农村地区商业网点、零售小店等终端和设备信息化改造，增强信息各方信息的互联互通、集约共享和有效联动。支持物流快递企业打造覆盖城乡的物流信息平台，构建连接物流基地、区域分拨中心以及终端服务网点的信息管理系统。推动农产品冷链物流信息化发展，推广利用条形码和射频识别等信息技术，加强冷链物流溯源体系建设。</w:t>
      </w:r>
      <w:r w:rsidR="003F5A59" w:rsidRPr="003F5A59">
        <w:rPr>
          <w:rFonts w:hint="eastAsia"/>
        </w:rPr>
        <w:t>鼓励农村物流企业、农业龙头企业、行业协会、研究机构等参与全省物流业标准体系建设，加快推动农村物流技术、装备、流程、服务、安全等标准制修订工作，推进农村物流标准化进程。加强推进农村物流网络体系标准化模式，积极推动县乡村三级农村物流服务网络</w:t>
      </w:r>
      <w:r w:rsidR="00325A6D">
        <w:rPr>
          <w:rFonts w:hint="eastAsia"/>
        </w:rPr>
        <w:t>节点标准化</w:t>
      </w:r>
      <w:r w:rsidR="003F5A59" w:rsidRPr="003F5A59">
        <w:rPr>
          <w:rFonts w:hint="eastAsia"/>
        </w:rPr>
        <w:t>建设</w:t>
      </w:r>
      <w:r w:rsidR="00325A6D">
        <w:rPr>
          <w:rFonts w:hint="eastAsia"/>
        </w:rPr>
        <w:t>，实现管理、服务、设施设备</w:t>
      </w:r>
      <w:r w:rsidR="00D44BB1">
        <w:rPr>
          <w:rFonts w:hint="eastAsia"/>
        </w:rPr>
        <w:t>等</w:t>
      </w:r>
      <w:r w:rsidR="00325A6D">
        <w:rPr>
          <w:rFonts w:hint="eastAsia"/>
        </w:rPr>
        <w:t>的</w:t>
      </w:r>
      <w:r w:rsidR="00D44BB1">
        <w:rPr>
          <w:rFonts w:hint="eastAsia"/>
        </w:rPr>
        <w:t>规范和统一。</w:t>
      </w:r>
    </w:p>
    <w:p w:rsidR="0075350A" w:rsidRDefault="0075350A" w:rsidP="00867D45">
      <w:pPr>
        <w:pStyle w:val="2"/>
        <w:ind w:firstLine="643"/>
      </w:pPr>
      <w:bookmarkStart w:id="16" w:name="_Toc8653931"/>
      <w:r>
        <w:rPr>
          <w:rFonts w:hint="eastAsia"/>
        </w:rPr>
        <w:t>（</w:t>
      </w:r>
      <w:r w:rsidR="00C1687B">
        <w:rPr>
          <w:rFonts w:hint="eastAsia"/>
        </w:rPr>
        <w:t>六</w:t>
      </w:r>
      <w:r>
        <w:rPr>
          <w:rFonts w:hint="eastAsia"/>
        </w:rPr>
        <w:t>）积极发展农村物流金融</w:t>
      </w:r>
      <w:bookmarkEnd w:id="16"/>
    </w:p>
    <w:p w:rsidR="00511E51" w:rsidRPr="007C079C" w:rsidRDefault="0033270D" w:rsidP="0033270D">
      <w:pPr>
        <w:ind w:firstLine="640"/>
      </w:pPr>
      <w:r>
        <w:rPr>
          <w:rFonts w:hint="eastAsia"/>
        </w:rPr>
        <w:t>提高</w:t>
      </w:r>
      <w:r w:rsidR="004646A2" w:rsidRPr="004646A2">
        <w:rPr>
          <w:rFonts w:hint="eastAsia"/>
        </w:rPr>
        <w:t>江门各市（区）政府、市直各部门、金融保险担保机构对江门市</w:t>
      </w:r>
      <w:r w:rsidR="004646A2">
        <w:rPr>
          <w:rFonts w:hint="eastAsia"/>
        </w:rPr>
        <w:t>农村物流发展</w:t>
      </w:r>
      <w:r>
        <w:rPr>
          <w:rFonts w:hint="eastAsia"/>
        </w:rPr>
        <w:t>重视程度</w:t>
      </w:r>
      <w:r w:rsidR="004646A2">
        <w:rPr>
          <w:rFonts w:hint="eastAsia"/>
        </w:rPr>
        <w:t>，</w:t>
      </w:r>
      <w:r w:rsidRPr="0033270D">
        <w:rPr>
          <w:rFonts w:hint="eastAsia"/>
        </w:rPr>
        <w:t>在</w:t>
      </w:r>
      <w:proofErr w:type="gramStart"/>
      <w:r>
        <w:rPr>
          <w:rFonts w:hint="eastAsia"/>
        </w:rPr>
        <w:t>农业电商创业</w:t>
      </w:r>
      <w:proofErr w:type="gramEnd"/>
      <w:r>
        <w:rPr>
          <w:rFonts w:hint="eastAsia"/>
        </w:rPr>
        <w:t>园、</w:t>
      </w:r>
      <w:r w:rsidRPr="0033270D">
        <w:rPr>
          <w:rFonts w:hint="eastAsia"/>
        </w:rPr>
        <w:t>农业产业园物流配套、农村物流基础设施建设、农</w:t>
      </w:r>
      <w:r>
        <w:rPr>
          <w:rFonts w:hint="eastAsia"/>
        </w:rPr>
        <w:t>村物流服务服务提升</w:t>
      </w:r>
      <w:r w:rsidRPr="0033270D">
        <w:rPr>
          <w:rFonts w:hint="eastAsia"/>
        </w:rPr>
        <w:t>等方面</w:t>
      </w:r>
      <w:r>
        <w:rPr>
          <w:rFonts w:hint="eastAsia"/>
        </w:rPr>
        <w:t>加大金融扶持力度</w:t>
      </w:r>
      <w:r w:rsidRPr="0033270D">
        <w:rPr>
          <w:rFonts w:hint="eastAsia"/>
        </w:rPr>
        <w:t>。</w:t>
      </w:r>
      <w:r>
        <w:rPr>
          <w:rFonts w:hint="eastAsia"/>
        </w:rPr>
        <w:t>依托</w:t>
      </w:r>
      <w:r w:rsidRPr="0033270D">
        <w:rPr>
          <w:rFonts w:hint="eastAsia"/>
        </w:rPr>
        <w:t>农业“政银保”</w:t>
      </w:r>
      <w:r w:rsidRPr="0033270D">
        <w:rPr>
          <w:rFonts w:hint="eastAsia"/>
        </w:rPr>
        <w:lastRenderedPageBreak/>
        <w:t>机制，开展</w:t>
      </w:r>
      <w:r>
        <w:rPr>
          <w:rFonts w:hint="eastAsia"/>
        </w:rPr>
        <w:t>农村物流</w:t>
      </w:r>
      <w:r w:rsidRPr="0033270D">
        <w:rPr>
          <w:rFonts w:hint="eastAsia"/>
        </w:rPr>
        <w:t>融资和</w:t>
      </w:r>
      <w:proofErr w:type="gramStart"/>
      <w:r w:rsidRPr="0033270D">
        <w:rPr>
          <w:rFonts w:hint="eastAsia"/>
        </w:rPr>
        <w:t>险资投融</w:t>
      </w:r>
      <w:proofErr w:type="gramEnd"/>
      <w:r w:rsidRPr="0033270D">
        <w:rPr>
          <w:rFonts w:hint="eastAsia"/>
        </w:rPr>
        <w:t>模式，创新涉农金融产品，</w:t>
      </w:r>
      <w:proofErr w:type="gramStart"/>
      <w:r w:rsidRPr="0033270D">
        <w:rPr>
          <w:rFonts w:hint="eastAsia"/>
        </w:rPr>
        <w:t>拓宽投融渠道</w:t>
      </w:r>
      <w:proofErr w:type="gramEnd"/>
      <w:r w:rsidRPr="0033270D">
        <w:rPr>
          <w:rFonts w:hint="eastAsia"/>
        </w:rPr>
        <w:t>。</w:t>
      </w:r>
      <w:r w:rsidRPr="004646A2">
        <w:rPr>
          <w:rFonts w:hint="eastAsia"/>
        </w:rPr>
        <w:t>鼓励和引导各类金融机构以担保、贷款等方式支持农产品加工、仓储、冷链</w:t>
      </w:r>
      <w:r>
        <w:rPr>
          <w:rFonts w:hint="eastAsia"/>
        </w:rPr>
        <w:t>运输</w:t>
      </w:r>
      <w:r w:rsidRPr="004646A2">
        <w:rPr>
          <w:rFonts w:hint="eastAsia"/>
        </w:rPr>
        <w:t>、电子商务等环节金融扶持，推动农业供应</w:t>
      </w:r>
      <w:proofErr w:type="gramStart"/>
      <w:r w:rsidRPr="004646A2">
        <w:rPr>
          <w:rFonts w:hint="eastAsia"/>
        </w:rPr>
        <w:t>链金融</w:t>
      </w:r>
      <w:proofErr w:type="gramEnd"/>
      <w:r>
        <w:rPr>
          <w:rFonts w:hint="eastAsia"/>
        </w:rPr>
        <w:t>快速</w:t>
      </w:r>
      <w:r w:rsidRPr="004646A2">
        <w:rPr>
          <w:rFonts w:hint="eastAsia"/>
        </w:rPr>
        <w:t>发展。</w:t>
      </w:r>
      <w:r>
        <w:rPr>
          <w:rFonts w:hint="eastAsia"/>
        </w:rPr>
        <w:t>推动农业龙头企业、大型</w:t>
      </w:r>
      <w:r w:rsidRPr="0033270D">
        <w:rPr>
          <w:rFonts w:hint="eastAsia"/>
        </w:rPr>
        <w:t>物流企业</w:t>
      </w:r>
      <w:r>
        <w:rPr>
          <w:rFonts w:hint="eastAsia"/>
        </w:rPr>
        <w:t>与</w:t>
      </w:r>
      <w:r w:rsidRPr="0033270D">
        <w:rPr>
          <w:rFonts w:hint="eastAsia"/>
        </w:rPr>
        <w:t>金融机构</w:t>
      </w:r>
      <w:r>
        <w:rPr>
          <w:rFonts w:hint="eastAsia"/>
        </w:rPr>
        <w:t>深化合作，加强</w:t>
      </w:r>
      <w:r w:rsidRPr="0033270D">
        <w:rPr>
          <w:rFonts w:hint="eastAsia"/>
        </w:rPr>
        <w:t>对家庭农场、种植养殖基地、农村合作社、农产品电商企业等提供面向农产品的仓单质押、保兑仓等物流金融创新服务</w:t>
      </w:r>
      <w:r>
        <w:rPr>
          <w:rFonts w:hint="eastAsia"/>
        </w:rPr>
        <w:t>。</w:t>
      </w:r>
      <w:r w:rsidRPr="0033270D">
        <w:rPr>
          <w:rFonts w:hint="eastAsia"/>
        </w:rPr>
        <w:t>完善农</w:t>
      </w:r>
      <w:r>
        <w:rPr>
          <w:rFonts w:hint="eastAsia"/>
        </w:rPr>
        <w:t>村电商、农村物流</w:t>
      </w:r>
      <w:r w:rsidRPr="0033270D">
        <w:rPr>
          <w:rFonts w:hint="eastAsia"/>
        </w:rPr>
        <w:t>担保信贷平台，搭建好农</w:t>
      </w:r>
      <w:r>
        <w:rPr>
          <w:rFonts w:hint="eastAsia"/>
        </w:rPr>
        <w:t>村物流、农村电商</w:t>
      </w:r>
      <w:r w:rsidRPr="0033270D">
        <w:rPr>
          <w:rFonts w:hint="eastAsia"/>
        </w:rPr>
        <w:t>企业征信系统平台，</w:t>
      </w:r>
      <w:r>
        <w:rPr>
          <w:rFonts w:hint="eastAsia"/>
        </w:rPr>
        <w:t>推动农村信用体系建设。</w:t>
      </w:r>
    </w:p>
    <w:p w:rsidR="0075350A" w:rsidRDefault="0075350A" w:rsidP="00867D45">
      <w:pPr>
        <w:pStyle w:val="2"/>
        <w:ind w:firstLine="643"/>
      </w:pPr>
      <w:bookmarkStart w:id="17" w:name="_Toc8653932"/>
      <w:r>
        <w:rPr>
          <w:rFonts w:hint="eastAsia"/>
        </w:rPr>
        <w:t>（</w:t>
      </w:r>
      <w:r w:rsidR="00C1687B">
        <w:rPr>
          <w:rFonts w:hint="eastAsia"/>
        </w:rPr>
        <w:t>七</w:t>
      </w:r>
      <w:r>
        <w:rPr>
          <w:rFonts w:hint="eastAsia"/>
        </w:rPr>
        <w:t>）</w:t>
      </w:r>
      <w:r w:rsidR="003F5A59">
        <w:rPr>
          <w:rFonts w:hint="eastAsia"/>
        </w:rPr>
        <w:t>培育</w:t>
      </w:r>
      <w:r w:rsidR="00D41E02">
        <w:rPr>
          <w:rFonts w:hint="eastAsia"/>
        </w:rPr>
        <w:t>江门</w:t>
      </w:r>
      <w:r>
        <w:rPr>
          <w:rFonts w:hint="eastAsia"/>
        </w:rPr>
        <w:t>特色农产品品牌</w:t>
      </w:r>
      <w:bookmarkEnd w:id="17"/>
    </w:p>
    <w:p w:rsidR="003F5A59" w:rsidRDefault="00815603" w:rsidP="00734EC7">
      <w:pPr>
        <w:ind w:firstLine="640"/>
        <w:rPr>
          <w:highlight w:val="green"/>
        </w:rPr>
      </w:pPr>
      <w:r>
        <w:rPr>
          <w:rFonts w:hint="eastAsia"/>
        </w:rPr>
        <w:t>提高</w:t>
      </w:r>
      <w:r w:rsidR="00734EC7" w:rsidRPr="009839B1">
        <w:rPr>
          <w:rFonts w:hint="eastAsia"/>
        </w:rPr>
        <w:t>“中国锦鲤之乡”“中国陈皮之乡”“中国优质丝苗米之乡”</w:t>
      </w:r>
      <w:r w:rsidR="00734EC7">
        <w:rPr>
          <w:rFonts w:hint="eastAsia"/>
        </w:rPr>
        <w:t>等</w:t>
      </w:r>
      <w:r w:rsidR="00D235F9">
        <w:rPr>
          <w:rFonts w:hint="eastAsia"/>
        </w:rPr>
        <w:t>称号</w:t>
      </w:r>
      <w:r>
        <w:rPr>
          <w:rFonts w:hint="eastAsia"/>
        </w:rPr>
        <w:t>影响力</w:t>
      </w:r>
      <w:r w:rsidR="00734EC7">
        <w:rPr>
          <w:rFonts w:hint="eastAsia"/>
        </w:rPr>
        <w:t>，</w:t>
      </w:r>
      <w:r w:rsidR="003F5A59">
        <w:rPr>
          <w:rFonts w:hint="eastAsia"/>
        </w:rPr>
        <w:t>深入推广特色农产品品牌，深入实施农产品质</w:t>
      </w:r>
      <w:proofErr w:type="gramStart"/>
      <w:r w:rsidR="003F5A59">
        <w:rPr>
          <w:rFonts w:hint="eastAsia"/>
        </w:rPr>
        <w:t>量安全</w:t>
      </w:r>
      <w:proofErr w:type="gramEnd"/>
      <w:r w:rsidR="003F5A59">
        <w:rPr>
          <w:rFonts w:hint="eastAsia"/>
        </w:rPr>
        <w:t>战略，完善农产品质量和食品安全标准体系</w:t>
      </w:r>
      <w:r w:rsidR="003E46A0">
        <w:rPr>
          <w:rFonts w:hint="eastAsia"/>
        </w:rPr>
        <w:t>。</w:t>
      </w:r>
      <w:r w:rsidR="003F5A59">
        <w:rPr>
          <w:rFonts w:hint="eastAsia"/>
        </w:rPr>
        <w:t>加快对江门市地理标志产品、有机认证产品、绿色食品认证产品的</w:t>
      </w:r>
      <w:r w:rsidR="00145530">
        <w:rPr>
          <w:rFonts w:hint="eastAsia"/>
        </w:rPr>
        <w:t>品牌宣传和</w:t>
      </w:r>
      <w:r w:rsidR="003F5A59">
        <w:rPr>
          <w:rFonts w:hint="eastAsia"/>
        </w:rPr>
        <w:t>质量安全监管，打造江门市特色农产品品牌优势。</w:t>
      </w:r>
      <w:r w:rsidR="004646A2">
        <w:rPr>
          <w:rFonts w:hint="eastAsia"/>
        </w:rPr>
        <w:t>支持供港食品企业发展，重点推动</w:t>
      </w:r>
      <w:r w:rsidR="004646A2" w:rsidRPr="004646A2">
        <w:rPr>
          <w:rFonts w:hint="eastAsia"/>
        </w:rPr>
        <w:t>供</w:t>
      </w:r>
      <w:proofErr w:type="gramStart"/>
      <w:r w:rsidR="004646A2" w:rsidRPr="004646A2">
        <w:rPr>
          <w:rFonts w:hint="eastAsia"/>
        </w:rPr>
        <w:t>港标准</w:t>
      </w:r>
      <w:proofErr w:type="gramEnd"/>
      <w:r w:rsidR="004646A2" w:rsidRPr="004646A2">
        <w:rPr>
          <w:rFonts w:hint="eastAsia"/>
        </w:rPr>
        <w:t>食品进军国内高端市场</w:t>
      </w:r>
      <w:r w:rsidR="004646A2">
        <w:rPr>
          <w:rFonts w:hint="eastAsia"/>
        </w:rPr>
        <w:t>。</w:t>
      </w:r>
      <w:r w:rsidR="00734EC7">
        <w:rPr>
          <w:rFonts w:hint="eastAsia"/>
        </w:rPr>
        <w:t>结合</w:t>
      </w:r>
      <w:r w:rsidR="00734EC7" w:rsidRPr="00145530">
        <w:rPr>
          <w:rFonts w:hint="eastAsia"/>
        </w:rPr>
        <w:t>“一村一品、一镇</w:t>
      </w:r>
      <w:proofErr w:type="gramStart"/>
      <w:r w:rsidR="00734EC7" w:rsidRPr="00145530">
        <w:rPr>
          <w:rFonts w:hint="eastAsia"/>
        </w:rPr>
        <w:t>一</w:t>
      </w:r>
      <w:proofErr w:type="gramEnd"/>
      <w:r w:rsidR="00734EC7" w:rsidRPr="00145530">
        <w:rPr>
          <w:rFonts w:hint="eastAsia"/>
        </w:rPr>
        <w:t>业”</w:t>
      </w:r>
      <w:r w:rsidR="00734EC7">
        <w:rPr>
          <w:rFonts w:hint="eastAsia"/>
        </w:rPr>
        <w:t>发展模式，</w:t>
      </w:r>
      <w:r w:rsidR="004646A2" w:rsidRPr="004646A2">
        <w:rPr>
          <w:rFonts w:hint="eastAsia"/>
        </w:rPr>
        <w:t>支持开展优质农产品品质品牌认证工作，制定地方认证标准，重点抓好</w:t>
      </w:r>
      <w:r w:rsidR="004646A2">
        <w:rPr>
          <w:rFonts w:hint="eastAsia"/>
        </w:rPr>
        <w:t>特色</w:t>
      </w:r>
      <w:r w:rsidR="004646A2" w:rsidRPr="004646A2">
        <w:rPr>
          <w:rFonts w:hint="eastAsia"/>
        </w:rPr>
        <w:t>农产品</w:t>
      </w:r>
      <w:r w:rsidR="004646A2">
        <w:rPr>
          <w:rFonts w:hint="eastAsia"/>
        </w:rPr>
        <w:t>优质</w:t>
      </w:r>
      <w:r w:rsidR="004646A2" w:rsidRPr="004646A2">
        <w:rPr>
          <w:rFonts w:hint="eastAsia"/>
        </w:rPr>
        <w:t>生产基地认定。</w:t>
      </w:r>
      <w:r w:rsidR="004646A2">
        <w:rPr>
          <w:rFonts w:hint="eastAsia"/>
        </w:rPr>
        <w:t>以</w:t>
      </w:r>
      <w:r w:rsidRPr="00815603">
        <w:rPr>
          <w:rFonts w:hint="eastAsia"/>
        </w:rPr>
        <w:t>江门新会陈皮、</w:t>
      </w:r>
      <w:proofErr w:type="gramStart"/>
      <w:r w:rsidRPr="00815603">
        <w:rPr>
          <w:rFonts w:hint="eastAsia"/>
        </w:rPr>
        <w:t>开平马冈鹅</w:t>
      </w:r>
      <w:proofErr w:type="gramEnd"/>
      <w:r w:rsidRPr="00815603">
        <w:rPr>
          <w:rFonts w:hint="eastAsia"/>
        </w:rPr>
        <w:t>、台山大米、杜阮凉瓜、鹤山红茶</w:t>
      </w:r>
      <w:r w:rsidR="0072637E">
        <w:rPr>
          <w:rFonts w:hint="eastAsia"/>
        </w:rPr>
        <w:t>、</w:t>
      </w:r>
      <w:r w:rsidR="0072637E" w:rsidRPr="0072637E">
        <w:rPr>
          <w:rFonts w:hint="eastAsia"/>
        </w:rPr>
        <w:t>恩平</w:t>
      </w:r>
      <w:r w:rsidR="0072637E" w:rsidRPr="0072637E">
        <w:rPr>
          <w:rFonts w:ascii="仿宋" w:eastAsia="仿宋" w:hAnsi="仿宋" w:cs="微软雅黑" w:hint="eastAsia"/>
        </w:rPr>
        <w:t>簕</w:t>
      </w:r>
      <w:r w:rsidR="0072637E" w:rsidRPr="0072637E">
        <w:rPr>
          <w:rFonts w:ascii="仿宋_GB2312" w:hAnsi="仿宋_GB2312" w:cs="仿宋_GB2312" w:hint="eastAsia"/>
        </w:rPr>
        <w:t>菜</w:t>
      </w:r>
      <w:r w:rsidR="004646A2" w:rsidRPr="004646A2">
        <w:rPr>
          <w:rFonts w:hint="eastAsia"/>
        </w:rPr>
        <w:t>等传统特色农产品</w:t>
      </w:r>
      <w:r w:rsidR="004646A2">
        <w:rPr>
          <w:rFonts w:hint="eastAsia"/>
        </w:rPr>
        <w:t>为带动，</w:t>
      </w:r>
      <w:r w:rsidR="004646A2" w:rsidRPr="004646A2">
        <w:rPr>
          <w:rFonts w:hint="eastAsia"/>
        </w:rPr>
        <w:t>引导</w:t>
      </w:r>
      <w:r w:rsidR="00517A4C">
        <w:rPr>
          <w:rFonts w:hint="eastAsia"/>
        </w:rPr>
        <w:t>特色农产品</w:t>
      </w:r>
      <w:r w:rsidR="004646A2">
        <w:rPr>
          <w:rFonts w:hint="eastAsia"/>
        </w:rPr>
        <w:t>电子商务应用</w:t>
      </w:r>
      <w:r w:rsidR="004646A2" w:rsidRPr="004646A2">
        <w:rPr>
          <w:rFonts w:hint="eastAsia"/>
        </w:rPr>
        <w:t>，加强线上线</w:t>
      </w:r>
      <w:proofErr w:type="gramStart"/>
      <w:r w:rsidR="004646A2" w:rsidRPr="004646A2">
        <w:rPr>
          <w:rFonts w:hint="eastAsia"/>
        </w:rPr>
        <w:t>下品牌</w:t>
      </w:r>
      <w:proofErr w:type="gramEnd"/>
      <w:r w:rsidR="004646A2" w:rsidRPr="004646A2">
        <w:rPr>
          <w:rFonts w:hint="eastAsia"/>
        </w:rPr>
        <w:t>宣传和集中销售，</w:t>
      </w:r>
      <w:r w:rsidR="009839B1">
        <w:rPr>
          <w:rFonts w:hint="eastAsia"/>
        </w:rPr>
        <w:t>强化特色农</w:t>
      </w:r>
      <w:r w:rsidR="004646A2" w:rsidRPr="004646A2">
        <w:rPr>
          <w:rFonts w:hint="eastAsia"/>
        </w:rPr>
        <w:t>产品的规模销售与品牌效应，</w:t>
      </w:r>
      <w:r w:rsidR="004646A2">
        <w:rPr>
          <w:rFonts w:hint="eastAsia"/>
        </w:rPr>
        <w:t>带动更多特色</w:t>
      </w:r>
      <w:r w:rsidR="004646A2" w:rsidRPr="004646A2">
        <w:rPr>
          <w:rFonts w:hint="eastAsia"/>
        </w:rPr>
        <w:t>农产品进入国家、省级名特优农产品名录。</w:t>
      </w:r>
      <w:r w:rsidR="009839B1">
        <w:rPr>
          <w:rFonts w:hint="eastAsia"/>
        </w:rPr>
        <w:t>加强特色农产品展览展示活动，推动</w:t>
      </w:r>
      <w:r w:rsidR="001E20C5" w:rsidRPr="001E20C5">
        <w:rPr>
          <w:rFonts w:hint="eastAsia"/>
        </w:rPr>
        <w:t>江</w:t>
      </w:r>
      <w:r w:rsidR="001E20C5" w:rsidRPr="001E20C5">
        <w:rPr>
          <w:rFonts w:hint="eastAsia"/>
        </w:rPr>
        <w:lastRenderedPageBreak/>
        <w:t>门农博</w:t>
      </w:r>
      <w:r w:rsidR="009839B1">
        <w:rPr>
          <w:rFonts w:hint="eastAsia"/>
        </w:rPr>
        <w:t>会</w:t>
      </w:r>
      <w:r w:rsidR="001E20C5" w:rsidRPr="001E20C5">
        <w:rPr>
          <w:rFonts w:hint="eastAsia"/>
        </w:rPr>
        <w:t>、新会（中国）陈皮文化节等展会成为城市名片</w:t>
      </w:r>
      <w:r w:rsidR="009839B1">
        <w:rPr>
          <w:rFonts w:hint="eastAsia"/>
        </w:rPr>
        <w:t>。</w:t>
      </w:r>
    </w:p>
    <w:p w:rsidR="00867D45" w:rsidRDefault="00867D45" w:rsidP="00867D45">
      <w:pPr>
        <w:pStyle w:val="2"/>
        <w:ind w:firstLine="643"/>
      </w:pPr>
      <w:bookmarkStart w:id="18" w:name="_Toc8653933"/>
      <w:r>
        <w:rPr>
          <w:rFonts w:hint="eastAsia"/>
        </w:rPr>
        <w:t>（</w:t>
      </w:r>
      <w:r w:rsidR="00E34793">
        <w:rPr>
          <w:rFonts w:hint="eastAsia"/>
        </w:rPr>
        <w:t>八</w:t>
      </w:r>
      <w:r>
        <w:rPr>
          <w:rFonts w:hint="eastAsia"/>
        </w:rPr>
        <w:t>）推进农村绿色物流发展</w:t>
      </w:r>
      <w:bookmarkEnd w:id="18"/>
    </w:p>
    <w:p w:rsidR="00867D45" w:rsidRDefault="00867D45" w:rsidP="00867D45">
      <w:pPr>
        <w:ind w:firstLine="640"/>
      </w:pPr>
      <w:r>
        <w:rPr>
          <w:rFonts w:hint="eastAsia"/>
        </w:rPr>
        <w:t>积极推广绿色经济理念，着力减少农村物流运行中的能量消耗、物流垃圾产生，重点提高农村物流效率，推进农村物流绿色化发展。探索建立农村绿色物流运输车辆管理政策，根据实际需求推广使用电动车辆等新能源及清洁能源车型，加快淘汰安全隐患大、能耗排放高的老旧车辆。鼓励农产品电子商务平台开展绿色消费活动，提供绿色包装物选择，依不同包装物分类定价，建立积分反馈、绿色信用等机制，引导消费者使用绿色包装或减量包装。</w:t>
      </w:r>
      <w:r w:rsidR="00A90E8D">
        <w:rPr>
          <w:rFonts w:hint="eastAsia"/>
        </w:rPr>
        <w:t>探索创新合作机制，</w:t>
      </w:r>
      <w:r>
        <w:rPr>
          <w:rFonts w:hint="eastAsia"/>
        </w:rPr>
        <w:t>鼓励第三方物流企业</w:t>
      </w:r>
      <w:r w:rsidR="00CF1F1C">
        <w:rPr>
          <w:rFonts w:hint="eastAsia"/>
        </w:rPr>
        <w:t>结合农村医疗卫生等公共服务</w:t>
      </w:r>
      <w:r w:rsidR="00A90E8D">
        <w:rPr>
          <w:rFonts w:hint="eastAsia"/>
        </w:rPr>
        <w:t>供给，建设</w:t>
      </w:r>
      <w:r>
        <w:rPr>
          <w:rFonts w:hint="eastAsia"/>
        </w:rPr>
        <w:t>农村废弃物回收</w:t>
      </w:r>
      <w:r w:rsidR="00A90E8D">
        <w:rPr>
          <w:rFonts w:hint="eastAsia"/>
        </w:rPr>
        <w:t>设施，在农村开展废旧产品包装、农业废弃物等回收</w:t>
      </w:r>
      <w:r>
        <w:rPr>
          <w:rFonts w:hint="eastAsia"/>
        </w:rPr>
        <w:t>。组建农村物流绿色企业联盟，促进农村绿色物流组织化开展，合理布局农村物流统一配送网络，提高车辆满载率，提高农村物流运行效率。</w:t>
      </w:r>
    </w:p>
    <w:p w:rsidR="00E34793" w:rsidRDefault="00E34793" w:rsidP="00E34793">
      <w:pPr>
        <w:pStyle w:val="2"/>
        <w:ind w:firstLine="643"/>
      </w:pPr>
      <w:bookmarkStart w:id="19" w:name="_Toc8653934"/>
      <w:r>
        <w:rPr>
          <w:rFonts w:hint="eastAsia"/>
        </w:rPr>
        <w:t>（九）推进一二三产业融合发展</w:t>
      </w:r>
      <w:bookmarkEnd w:id="19"/>
    </w:p>
    <w:p w:rsidR="008318A5" w:rsidRDefault="00E34793" w:rsidP="00E34793">
      <w:pPr>
        <w:ind w:firstLine="640"/>
      </w:pPr>
      <w:r w:rsidRPr="00813BC0">
        <w:rPr>
          <w:rFonts w:hint="eastAsia"/>
        </w:rPr>
        <w:t>支持各类市场主体创新发展多种新型农业产业模式，促进农业生产、加工和流通的融合发展，拉长产业链、提升产品价值、延长保鲜期、改变运输状态。发挥</w:t>
      </w:r>
      <w:r w:rsidR="0046134A">
        <w:rPr>
          <w:rFonts w:hint="eastAsia"/>
        </w:rPr>
        <w:t>江门</w:t>
      </w:r>
      <w:r w:rsidRPr="00813BC0">
        <w:rPr>
          <w:rFonts w:hint="eastAsia"/>
        </w:rPr>
        <w:t>农特产品产地优势，</w:t>
      </w:r>
      <w:r w:rsidR="00CB79A2" w:rsidRPr="00CB79A2">
        <w:rPr>
          <w:rFonts w:hint="eastAsia"/>
        </w:rPr>
        <w:t>实施新型农业经营主体培育工程，</w:t>
      </w:r>
      <w:r w:rsidR="00F3030F" w:rsidRPr="00F3030F">
        <w:rPr>
          <w:rFonts w:hint="eastAsia"/>
        </w:rPr>
        <w:t>培育一批产业关联度大、技术水平高、带动能力强的“全产业链”农业龙头企业、家庭农场、农民合作示范社等新型经营者主体</w:t>
      </w:r>
      <w:r w:rsidR="00E1788A">
        <w:rPr>
          <w:rFonts w:hint="eastAsia"/>
        </w:rPr>
        <w:t>。</w:t>
      </w:r>
      <w:r w:rsidR="00F3030F" w:rsidRPr="00F3030F">
        <w:rPr>
          <w:rFonts w:hint="eastAsia"/>
        </w:rPr>
        <w:t>推动发展现代农业园</w:t>
      </w:r>
      <w:r w:rsidR="00E1788A">
        <w:rPr>
          <w:rFonts w:hint="eastAsia"/>
        </w:rPr>
        <w:t>、</w:t>
      </w:r>
      <w:r w:rsidR="00E1788A" w:rsidRPr="00E1788A">
        <w:rPr>
          <w:rFonts w:hint="eastAsia"/>
        </w:rPr>
        <w:t>农业产业联合体</w:t>
      </w:r>
      <w:r w:rsidR="00E1788A">
        <w:rPr>
          <w:rFonts w:hint="eastAsia"/>
        </w:rPr>
        <w:t>、</w:t>
      </w:r>
      <w:r w:rsidR="00E1788A" w:rsidRPr="00E1788A">
        <w:rPr>
          <w:rFonts w:hint="eastAsia"/>
        </w:rPr>
        <w:t>农业产业集群</w:t>
      </w:r>
      <w:r w:rsidR="00F3030F" w:rsidRPr="00F3030F">
        <w:rPr>
          <w:rFonts w:hint="eastAsia"/>
        </w:rPr>
        <w:t>，引导各类新型农业经营主体</w:t>
      </w:r>
      <w:r w:rsidR="00FE53E7">
        <w:rPr>
          <w:rFonts w:hint="eastAsia"/>
        </w:rPr>
        <w:t>集聚化</w:t>
      </w:r>
      <w:r w:rsidR="00D83461">
        <w:rPr>
          <w:rFonts w:hint="eastAsia"/>
        </w:rPr>
        <w:t>发展</w:t>
      </w:r>
      <w:r w:rsidR="00CB79A2">
        <w:rPr>
          <w:rFonts w:hint="eastAsia"/>
        </w:rPr>
        <w:t>。</w:t>
      </w:r>
      <w:r w:rsidRPr="00813BC0">
        <w:rPr>
          <w:rFonts w:hint="eastAsia"/>
        </w:rPr>
        <w:t>依托现代农业产业园、农</w:t>
      </w:r>
      <w:r w:rsidRPr="00813BC0">
        <w:rPr>
          <w:rFonts w:hint="eastAsia"/>
        </w:rPr>
        <w:lastRenderedPageBreak/>
        <w:t>产品龙头企业、物流骨干企业、农村电</w:t>
      </w:r>
      <w:proofErr w:type="gramStart"/>
      <w:r w:rsidRPr="00813BC0">
        <w:rPr>
          <w:rFonts w:hint="eastAsia"/>
        </w:rPr>
        <w:t>商产业</w:t>
      </w:r>
      <w:proofErr w:type="gramEnd"/>
      <w:r w:rsidRPr="00813BC0">
        <w:rPr>
          <w:rFonts w:hint="eastAsia"/>
        </w:rPr>
        <w:t>园区等，以规模化种养基地为基础，建设集生产、加工、流通、仓储、研发、示范、电商为一体的三产融合发展示范基地。</w:t>
      </w:r>
      <w:r w:rsidR="00B321FC">
        <w:rPr>
          <w:rFonts w:hint="eastAsia"/>
        </w:rPr>
        <w:t>推动</w:t>
      </w:r>
      <w:r w:rsidRPr="00813BC0">
        <w:rPr>
          <w:rFonts w:hint="eastAsia"/>
        </w:rPr>
        <w:t>建设中央</w:t>
      </w:r>
      <w:r w:rsidR="00B321FC">
        <w:rPr>
          <w:rFonts w:hint="eastAsia"/>
        </w:rPr>
        <w:t>大</w:t>
      </w:r>
      <w:r w:rsidRPr="00813BC0">
        <w:rPr>
          <w:rFonts w:hint="eastAsia"/>
        </w:rPr>
        <w:t>厨房</w:t>
      </w:r>
      <w:r w:rsidR="00B321FC">
        <w:rPr>
          <w:rFonts w:hint="eastAsia"/>
        </w:rPr>
        <w:t>等业态创新</w:t>
      </w:r>
      <w:r w:rsidRPr="00813BC0">
        <w:rPr>
          <w:rFonts w:hint="eastAsia"/>
        </w:rPr>
        <w:t>，配套建设优质农产品原材料采购、</w:t>
      </w:r>
      <w:r w:rsidR="00B321FC">
        <w:rPr>
          <w:rFonts w:hint="eastAsia"/>
        </w:rPr>
        <w:t>食品加工、</w:t>
      </w:r>
      <w:r w:rsidRPr="00813BC0">
        <w:rPr>
          <w:rFonts w:hint="eastAsia"/>
        </w:rPr>
        <w:t>质量安全检测、冷链</w:t>
      </w:r>
      <w:r w:rsidR="00B321FC">
        <w:rPr>
          <w:rFonts w:hint="eastAsia"/>
        </w:rPr>
        <w:t>运输</w:t>
      </w:r>
      <w:r w:rsidRPr="00813BC0">
        <w:rPr>
          <w:rFonts w:hint="eastAsia"/>
        </w:rPr>
        <w:t>配送</w:t>
      </w:r>
      <w:r w:rsidR="00C54DCB">
        <w:rPr>
          <w:rFonts w:hint="eastAsia"/>
        </w:rPr>
        <w:t>等设施</w:t>
      </w:r>
      <w:r w:rsidRPr="00813BC0">
        <w:rPr>
          <w:rFonts w:hint="eastAsia"/>
        </w:rPr>
        <w:t>，</w:t>
      </w:r>
      <w:r w:rsidR="00CB79A2">
        <w:rPr>
          <w:rFonts w:hint="eastAsia"/>
        </w:rPr>
        <w:t>进一步</w:t>
      </w:r>
      <w:r w:rsidR="00C23B0F">
        <w:rPr>
          <w:rFonts w:hint="eastAsia"/>
        </w:rPr>
        <w:t>强化</w:t>
      </w:r>
      <w:r w:rsidR="00CB79A2">
        <w:rPr>
          <w:rFonts w:hint="eastAsia"/>
        </w:rPr>
        <w:t>江门作为</w:t>
      </w:r>
      <w:r w:rsidR="00AA15D5" w:rsidRPr="00497762">
        <w:rPr>
          <w:rFonts w:hint="eastAsia"/>
        </w:rPr>
        <w:t>珠三角地区“米袋子”“菜篮子”</w:t>
      </w:r>
      <w:r w:rsidR="00CB79A2">
        <w:rPr>
          <w:rFonts w:hint="eastAsia"/>
        </w:rPr>
        <w:t>功能</w:t>
      </w:r>
      <w:r w:rsidRPr="00813BC0">
        <w:rPr>
          <w:rFonts w:hint="eastAsia"/>
        </w:rPr>
        <w:t>。</w:t>
      </w:r>
    </w:p>
    <w:p w:rsidR="0075350A" w:rsidRDefault="007F3687" w:rsidP="00651B24">
      <w:pPr>
        <w:pStyle w:val="1"/>
        <w:ind w:firstLine="640"/>
      </w:pPr>
      <w:bookmarkStart w:id="20" w:name="_Toc8653935"/>
      <w:r>
        <w:rPr>
          <w:rFonts w:hint="eastAsia"/>
        </w:rPr>
        <w:t>四</w:t>
      </w:r>
      <w:r w:rsidR="0075350A">
        <w:rPr>
          <w:rFonts w:hint="eastAsia"/>
        </w:rPr>
        <w:t>、重点工程</w:t>
      </w:r>
      <w:bookmarkEnd w:id="20"/>
    </w:p>
    <w:p w:rsidR="002B3F5C" w:rsidRDefault="002B3F5C" w:rsidP="002B3F5C">
      <w:pPr>
        <w:pStyle w:val="2"/>
        <w:ind w:firstLine="643"/>
      </w:pPr>
      <w:bookmarkStart w:id="21" w:name="_Toc8653936"/>
      <w:r>
        <w:rPr>
          <w:rFonts w:hint="eastAsia"/>
        </w:rPr>
        <w:t>（一）重点物流园区建设工程</w:t>
      </w:r>
      <w:bookmarkEnd w:id="21"/>
    </w:p>
    <w:p w:rsidR="002B3F5C" w:rsidRPr="00336F70" w:rsidRDefault="002B3F5C" w:rsidP="002B3F5C">
      <w:pPr>
        <w:ind w:firstLine="640"/>
      </w:pPr>
      <w:r>
        <w:rPr>
          <w:rFonts w:hint="eastAsia"/>
        </w:rPr>
        <w:t>加快实施乡村振兴战略，推动</w:t>
      </w:r>
      <w:r w:rsidRPr="00110B3A">
        <w:rPr>
          <w:rFonts w:hint="eastAsia"/>
        </w:rPr>
        <w:t>农业产业化物流基础设施建设，</w:t>
      </w:r>
      <w:r w:rsidR="004C5654">
        <w:rPr>
          <w:rFonts w:hint="eastAsia"/>
        </w:rPr>
        <w:t>促进现代农业与物流业联动发展。</w:t>
      </w:r>
      <w:r>
        <w:rPr>
          <w:rFonts w:hint="eastAsia"/>
        </w:rPr>
        <w:t>紧抓恩平市入选国家农业可持续发展试验示范区发展机遇，</w:t>
      </w:r>
      <w:bookmarkStart w:id="22" w:name="_Hlk531786086"/>
      <w:r w:rsidRPr="00110B3A">
        <w:rPr>
          <w:rFonts w:hint="eastAsia"/>
        </w:rPr>
        <w:t>依托</w:t>
      </w:r>
      <w:r>
        <w:rPr>
          <w:rFonts w:hint="eastAsia"/>
        </w:rPr>
        <w:t>国家现代农业产业园（新会陈皮产业园）和</w:t>
      </w:r>
      <w:r w:rsidRPr="00303475">
        <w:rPr>
          <w:rFonts w:hint="eastAsia"/>
        </w:rPr>
        <w:t>省级现代农业产业园</w:t>
      </w:r>
      <w:r>
        <w:rPr>
          <w:rFonts w:hint="eastAsia"/>
        </w:rPr>
        <w:t>（台山市鳗鱼产业园、开平市家禽产业园）建设契机</w:t>
      </w:r>
      <w:bookmarkEnd w:id="22"/>
      <w:r w:rsidRPr="00110B3A">
        <w:rPr>
          <w:rFonts w:hint="eastAsia"/>
        </w:rPr>
        <w:t>，</w:t>
      </w:r>
      <w:r>
        <w:rPr>
          <w:rFonts w:hint="eastAsia"/>
        </w:rPr>
        <w:t>推进建设</w:t>
      </w:r>
      <w:r w:rsidRPr="0006615D">
        <w:t>开平市国家现代农业示范区</w:t>
      </w:r>
      <w:r>
        <w:rPr>
          <w:rFonts w:hint="eastAsia"/>
        </w:rPr>
        <w:t>、</w:t>
      </w:r>
      <w:r w:rsidRPr="00670FC7">
        <w:t>广东省农产品加工示范区、</w:t>
      </w:r>
      <w:proofErr w:type="gramStart"/>
      <w:r>
        <w:rPr>
          <w:rFonts w:hint="eastAsia"/>
        </w:rPr>
        <w:t>珠西农产品</w:t>
      </w:r>
      <w:proofErr w:type="gramEnd"/>
      <w:r>
        <w:rPr>
          <w:rFonts w:hint="eastAsia"/>
        </w:rPr>
        <w:t>交易流通中心、</w:t>
      </w:r>
      <w:r w:rsidRPr="00C23CCF">
        <w:rPr>
          <w:rFonts w:hint="eastAsia"/>
        </w:rPr>
        <w:t>江门市</w:t>
      </w:r>
      <w:r>
        <w:rPr>
          <w:rFonts w:hint="eastAsia"/>
        </w:rPr>
        <w:t>现代</w:t>
      </w:r>
      <w:r w:rsidRPr="00C23CCF">
        <w:rPr>
          <w:rFonts w:hint="eastAsia"/>
        </w:rPr>
        <w:t>农业综合示范基地等重点</w:t>
      </w:r>
      <w:r>
        <w:rPr>
          <w:rFonts w:hint="eastAsia"/>
        </w:rPr>
        <w:t>项目，加强园区</w:t>
      </w:r>
      <w:r w:rsidRPr="00110B3A">
        <w:rPr>
          <w:rFonts w:hint="eastAsia"/>
        </w:rPr>
        <w:t>物流</w:t>
      </w:r>
      <w:r>
        <w:rPr>
          <w:rFonts w:hint="eastAsia"/>
        </w:rPr>
        <w:t>基础设施</w:t>
      </w:r>
      <w:r w:rsidRPr="00110B3A">
        <w:rPr>
          <w:rFonts w:hint="eastAsia"/>
        </w:rPr>
        <w:t>建设，</w:t>
      </w:r>
      <w:r>
        <w:rPr>
          <w:rFonts w:hint="eastAsia"/>
        </w:rPr>
        <w:t>实现</w:t>
      </w:r>
      <w:r w:rsidRPr="00110B3A">
        <w:rPr>
          <w:rFonts w:hint="eastAsia"/>
        </w:rPr>
        <w:t>农业产业化和规模化建设，增强产业园物流配套服务功能。</w:t>
      </w:r>
      <w:r>
        <w:rPr>
          <w:rFonts w:hint="eastAsia"/>
        </w:rPr>
        <w:t>推动专业（批发）市场改扩建工程，支持</w:t>
      </w:r>
      <w:bookmarkStart w:id="23" w:name="_Hlk531711976"/>
      <w:r w:rsidRPr="003E4962">
        <w:rPr>
          <w:rFonts w:hint="eastAsia"/>
        </w:rPr>
        <w:t>白沙江南蔬菜禽畜批发市场</w:t>
      </w:r>
      <w:r>
        <w:rPr>
          <w:rFonts w:hint="eastAsia"/>
        </w:rPr>
        <w:t>、</w:t>
      </w:r>
      <w:r w:rsidRPr="003E4962">
        <w:rPr>
          <w:rFonts w:hint="eastAsia"/>
        </w:rPr>
        <w:t>远洋水产冻品批发市场</w:t>
      </w:r>
      <w:r>
        <w:rPr>
          <w:rFonts w:hint="eastAsia"/>
        </w:rPr>
        <w:t>、新会水果批发市场、江门市水产冰品副食批发市场</w:t>
      </w:r>
      <w:bookmarkEnd w:id="23"/>
      <w:r>
        <w:rPr>
          <w:rFonts w:hint="eastAsia"/>
        </w:rPr>
        <w:t>等农业部定点</w:t>
      </w:r>
      <w:r w:rsidRPr="002B04CD">
        <w:rPr>
          <w:rFonts w:hint="eastAsia"/>
        </w:rPr>
        <w:t>专业（批发）市场发展</w:t>
      </w:r>
      <w:r>
        <w:rPr>
          <w:rFonts w:hint="eastAsia"/>
        </w:rPr>
        <w:t>农产品</w:t>
      </w:r>
      <w:r w:rsidRPr="002B04CD">
        <w:rPr>
          <w:rFonts w:hint="eastAsia"/>
        </w:rPr>
        <w:t>服务型物流园区，</w:t>
      </w:r>
      <w:r w:rsidR="008E19A2">
        <w:rPr>
          <w:rFonts w:hint="eastAsia"/>
        </w:rPr>
        <w:t>配套建设</w:t>
      </w:r>
      <w:r>
        <w:rPr>
          <w:rFonts w:hint="eastAsia"/>
        </w:rPr>
        <w:t>农产品交易、仓储配送、认证监测、电子结算、</w:t>
      </w:r>
      <w:r w:rsidRPr="002B04CD">
        <w:rPr>
          <w:rFonts w:hint="eastAsia"/>
        </w:rPr>
        <w:t>电子商务、金融保险等一体化综合</w:t>
      </w:r>
      <w:r>
        <w:rPr>
          <w:rFonts w:hint="eastAsia"/>
        </w:rPr>
        <w:t>农产品</w:t>
      </w:r>
      <w:r w:rsidRPr="002B04CD">
        <w:rPr>
          <w:rFonts w:hint="eastAsia"/>
        </w:rPr>
        <w:t>物流服务</w:t>
      </w:r>
      <w:r w:rsidR="008E19A2">
        <w:rPr>
          <w:rFonts w:hint="eastAsia"/>
        </w:rPr>
        <w:t>功能</w:t>
      </w:r>
      <w:r w:rsidRPr="002B04CD">
        <w:rPr>
          <w:rFonts w:hint="eastAsia"/>
        </w:rPr>
        <w:t>。</w:t>
      </w:r>
      <w:r>
        <w:rPr>
          <w:rFonts w:hint="eastAsia"/>
        </w:rPr>
        <w:t>加快粮食物流园区建设，建设江门成为全省</w:t>
      </w:r>
      <w:r w:rsidRPr="00A55929">
        <w:rPr>
          <w:rFonts w:hint="eastAsia"/>
        </w:rPr>
        <w:t>重要粮食物流节点，形成集粮食储存、加工、配送、物流等为一体的粮</w:t>
      </w:r>
      <w:r w:rsidRPr="00A55929">
        <w:rPr>
          <w:rFonts w:hint="eastAsia"/>
        </w:rPr>
        <w:lastRenderedPageBreak/>
        <w:t>食产业集聚区</w:t>
      </w:r>
      <w:r>
        <w:rPr>
          <w:rFonts w:hint="eastAsia"/>
        </w:rPr>
        <w:t>，重点推进</w:t>
      </w:r>
      <w:bookmarkStart w:id="24" w:name="_Hlk531712344"/>
      <w:r>
        <w:rPr>
          <w:rFonts w:hint="eastAsia"/>
        </w:rPr>
        <w:t>新建鹤山市</w:t>
      </w:r>
      <w:r>
        <w:rPr>
          <w:rFonts w:hint="eastAsia"/>
        </w:rPr>
        <w:t>6</w:t>
      </w:r>
      <w:r>
        <w:rPr>
          <w:rFonts w:hint="eastAsia"/>
        </w:rPr>
        <w:t>万吨粮油储备库</w:t>
      </w:r>
      <w:r w:rsidR="00756424">
        <w:rPr>
          <w:rFonts w:hint="eastAsia"/>
        </w:rPr>
        <w:t>、</w:t>
      </w:r>
      <w:r>
        <w:rPr>
          <w:rFonts w:hint="eastAsia"/>
        </w:rPr>
        <w:t>江门市粮食直属库金岭粮库</w:t>
      </w:r>
      <w:r>
        <w:rPr>
          <w:rFonts w:hint="eastAsia"/>
        </w:rPr>
        <w:t>4</w:t>
      </w:r>
      <w:r>
        <w:rPr>
          <w:rFonts w:hint="eastAsia"/>
        </w:rPr>
        <w:t>万吨仓容扩建工程</w:t>
      </w:r>
      <w:r w:rsidR="00756424">
        <w:rPr>
          <w:rFonts w:hint="eastAsia"/>
        </w:rPr>
        <w:t>、</w:t>
      </w:r>
      <w:r>
        <w:rPr>
          <w:rFonts w:hint="eastAsia"/>
        </w:rPr>
        <w:t>恩平市粮食中心储备库扩建工程</w:t>
      </w:r>
      <w:bookmarkEnd w:id="24"/>
      <w:r w:rsidR="00756424">
        <w:rPr>
          <w:rFonts w:hint="eastAsia"/>
        </w:rPr>
        <w:t>等项目</w:t>
      </w:r>
      <w:r w:rsidRPr="00A55929">
        <w:rPr>
          <w:rFonts w:hint="eastAsia"/>
        </w:rPr>
        <w:t>。</w:t>
      </w:r>
      <w:r w:rsidRPr="00987E82">
        <w:rPr>
          <w:rFonts w:hint="eastAsia"/>
        </w:rPr>
        <w:t>合力促进</w:t>
      </w:r>
      <w:r>
        <w:rPr>
          <w:rFonts w:hint="eastAsia"/>
        </w:rPr>
        <w:t>江门</w:t>
      </w:r>
      <w:r w:rsidRPr="00987E82">
        <w:rPr>
          <w:rFonts w:hint="eastAsia"/>
        </w:rPr>
        <w:t>棠下</w:t>
      </w:r>
      <w:r>
        <w:rPr>
          <w:rFonts w:hint="eastAsia"/>
        </w:rPr>
        <w:t>快递物流园</w:t>
      </w:r>
      <w:r w:rsidRPr="00987E82">
        <w:rPr>
          <w:rFonts w:hint="eastAsia"/>
        </w:rPr>
        <w:t>、</w:t>
      </w:r>
      <w:r>
        <w:rPr>
          <w:rFonts w:hint="eastAsia"/>
        </w:rPr>
        <w:t>江门</w:t>
      </w:r>
      <w:r w:rsidRPr="00987E82">
        <w:rPr>
          <w:rFonts w:hint="eastAsia"/>
        </w:rPr>
        <w:t>古井</w:t>
      </w:r>
      <w:r>
        <w:rPr>
          <w:rFonts w:hint="eastAsia"/>
        </w:rPr>
        <w:t>快递物流园、江门农副产品（冷链）配送中心</w:t>
      </w:r>
      <w:r w:rsidRPr="00987E82">
        <w:rPr>
          <w:rFonts w:hint="eastAsia"/>
        </w:rPr>
        <w:t>等项目落地，</w:t>
      </w:r>
      <w:r>
        <w:rPr>
          <w:rFonts w:hint="eastAsia"/>
        </w:rPr>
        <w:t>加快推进远洋农副产品冷链物流中心、江门新供销侨</w:t>
      </w:r>
      <w:proofErr w:type="gramStart"/>
      <w:r>
        <w:rPr>
          <w:rFonts w:hint="eastAsia"/>
        </w:rPr>
        <w:t>润平岭农产品</w:t>
      </w:r>
      <w:proofErr w:type="gramEnd"/>
      <w:r>
        <w:rPr>
          <w:rFonts w:hint="eastAsia"/>
        </w:rPr>
        <w:t>交易配送中心等项目改造升级，</w:t>
      </w:r>
      <w:r w:rsidRPr="00987E82">
        <w:rPr>
          <w:rFonts w:hint="eastAsia"/>
        </w:rPr>
        <w:t>通过建设完善区域性农产品配送中心，</w:t>
      </w:r>
      <w:r w:rsidR="00756424">
        <w:rPr>
          <w:rFonts w:hint="eastAsia"/>
        </w:rPr>
        <w:t>畅通</w:t>
      </w:r>
      <w:r w:rsidRPr="00987E82">
        <w:rPr>
          <w:rFonts w:hint="eastAsia"/>
        </w:rPr>
        <w:t>农产品现代流通渠道。</w:t>
      </w:r>
    </w:p>
    <w:tbl>
      <w:tblPr>
        <w:tblStyle w:val="a6"/>
        <w:tblW w:w="0" w:type="auto"/>
        <w:tblLook w:val="04A0"/>
      </w:tblPr>
      <w:tblGrid>
        <w:gridCol w:w="8296"/>
      </w:tblGrid>
      <w:tr w:rsidR="002B3F5C" w:rsidTr="00181C98">
        <w:tc>
          <w:tcPr>
            <w:tcW w:w="8296" w:type="dxa"/>
          </w:tcPr>
          <w:p w:rsidR="002B3F5C" w:rsidRPr="001C1CBD" w:rsidRDefault="002B3F5C" w:rsidP="00181C98">
            <w:pPr>
              <w:spacing w:line="276" w:lineRule="auto"/>
              <w:ind w:firstLineChars="0" w:firstLine="0"/>
              <w:rPr>
                <w:rFonts w:ascii="仿宋" w:eastAsia="仿宋" w:hAnsi="仿宋"/>
                <w:b/>
                <w:kern w:val="0"/>
                <w:sz w:val="28"/>
                <w:szCs w:val="28"/>
              </w:rPr>
            </w:pPr>
            <w:r w:rsidRPr="001C1CBD">
              <w:rPr>
                <w:rFonts w:ascii="仿宋" w:eastAsia="仿宋" w:hAnsi="仿宋" w:hint="eastAsia"/>
                <w:kern w:val="0"/>
                <w:sz w:val="28"/>
                <w:szCs w:val="28"/>
              </w:rPr>
              <w:t xml:space="preserve"> </w:t>
            </w:r>
            <w:r w:rsidRPr="001C1CBD">
              <w:rPr>
                <w:rFonts w:ascii="仿宋" w:eastAsia="仿宋" w:hAnsi="仿宋"/>
                <w:kern w:val="0"/>
                <w:sz w:val="28"/>
                <w:szCs w:val="28"/>
              </w:rPr>
              <w:t xml:space="preserve">     </w:t>
            </w:r>
            <w:r w:rsidRPr="001C1CBD">
              <w:rPr>
                <w:rFonts w:ascii="仿宋" w:eastAsia="仿宋" w:hAnsi="仿宋"/>
                <w:b/>
                <w:kern w:val="0"/>
                <w:sz w:val="28"/>
                <w:szCs w:val="28"/>
              </w:rPr>
              <w:t xml:space="preserve">  </w:t>
            </w:r>
            <w:r w:rsidRPr="001C1CBD">
              <w:rPr>
                <w:rFonts w:ascii="仿宋" w:eastAsia="仿宋" w:hAnsi="仿宋" w:hint="eastAsia"/>
                <w:b/>
                <w:kern w:val="0"/>
                <w:sz w:val="28"/>
                <w:szCs w:val="28"/>
              </w:rPr>
              <w:t xml:space="preserve">专栏1 </w:t>
            </w:r>
            <w:r w:rsidRPr="001C1CBD">
              <w:rPr>
                <w:rFonts w:ascii="仿宋" w:eastAsia="仿宋" w:hAnsi="仿宋"/>
                <w:b/>
                <w:kern w:val="0"/>
                <w:sz w:val="28"/>
                <w:szCs w:val="28"/>
              </w:rPr>
              <w:t xml:space="preserve">  </w:t>
            </w:r>
            <w:r w:rsidRPr="001C1CBD">
              <w:rPr>
                <w:rFonts w:ascii="仿宋" w:eastAsia="仿宋" w:hAnsi="仿宋" w:hint="eastAsia"/>
                <w:b/>
                <w:kern w:val="0"/>
                <w:sz w:val="28"/>
                <w:szCs w:val="28"/>
              </w:rPr>
              <w:t>重点园区（市场）建设工程</w:t>
            </w:r>
          </w:p>
        </w:tc>
      </w:tr>
      <w:tr w:rsidR="002B3F5C" w:rsidTr="00181C98">
        <w:tc>
          <w:tcPr>
            <w:tcW w:w="8296" w:type="dxa"/>
          </w:tcPr>
          <w:p w:rsidR="002B3F5C" w:rsidRPr="001C1CBD" w:rsidRDefault="002B3F5C" w:rsidP="00181C98">
            <w:pPr>
              <w:ind w:firstLine="562"/>
              <w:rPr>
                <w:sz w:val="28"/>
                <w:szCs w:val="28"/>
              </w:rPr>
            </w:pPr>
            <w:r w:rsidRPr="001C1CBD">
              <w:rPr>
                <w:b/>
                <w:bCs/>
                <w:sz w:val="28"/>
                <w:szCs w:val="28"/>
              </w:rPr>
              <w:t>现代农业</w:t>
            </w:r>
            <w:r w:rsidRPr="001C1CBD">
              <w:rPr>
                <w:rFonts w:hint="eastAsia"/>
                <w:b/>
                <w:bCs/>
                <w:sz w:val="28"/>
                <w:szCs w:val="28"/>
              </w:rPr>
              <w:t>产业园（基地）</w:t>
            </w:r>
            <w:r w:rsidRPr="001C1CBD">
              <w:rPr>
                <w:sz w:val="28"/>
                <w:szCs w:val="28"/>
              </w:rPr>
              <w:t>：</w:t>
            </w:r>
            <w:r w:rsidRPr="001C1CBD">
              <w:rPr>
                <w:rFonts w:hint="eastAsia"/>
                <w:sz w:val="28"/>
                <w:szCs w:val="28"/>
              </w:rPr>
              <w:t>新会陈皮产业园（国家级）、台山市鳗鱼产业园（省级）、开平市家禽产业园（省级）；</w:t>
            </w:r>
            <w:bookmarkStart w:id="25" w:name="_Hlk531769302"/>
            <w:r w:rsidRPr="001C1CBD">
              <w:rPr>
                <w:sz w:val="28"/>
                <w:szCs w:val="28"/>
              </w:rPr>
              <w:t>开平市国家现代农业示范区</w:t>
            </w:r>
            <w:bookmarkEnd w:id="25"/>
            <w:r w:rsidRPr="001C1CBD">
              <w:rPr>
                <w:rFonts w:hint="eastAsia"/>
                <w:sz w:val="28"/>
                <w:szCs w:val="28"/>
              </w:rPr>
              <w:t>、</w:t>
            </w:r>
            <w:r w:rsidRPr="001C1CBD">
              <w:rPr>
                <w:sz w:val="28"/>
                <w:szCs w:val="28"/>
              </w:rPr>
              <w:t>广东省农产品加工示范区</w:t>
            </w:r>
            <w:r w:rsidRPr="001C1CBD">
              <w:rPr>
                <w:rFonts w:hint="eastAsia"/>
                <w:sz w:val="28"/>
                <w:szCs w:val="28"/>
              </w:rPr>
              <w:t>、江门市现代农业综合示范基地、鹤山市（双合）现代农业示范园区、广东省（江门）粤台农业合作试验区、开平塘口蔬菜基地、鹤山龙口花卉产业基地等。</w:t>
            </w:r>
          </w:p>
          <w:p w:rsidR="002B3F5C" w:rsidRPr="001C1CBD" w:rsidRDefault="002B3F5C" w:rsidP="00181C98">
            <w:pPr>
              <w:ind w:firstLine="562"/>
              <w:rPr>
                <w:sz w:val="28"/>
                <w:szCs w:val="28"/>
              </w:rPr>
            </w:pPr>
            <w:r w:rsidRPr="001C1CBD">
              <w:rPr>
                <w:rFonts w:hint="eastAsia"/>
                <w:b/>
                <w:sz w:val="28"/>
                <w:szCs w:val="28"/>
              </w:rPr>
              <w:t>专业市场</w:t>
            </w:r>
            <w:r w:rsidRPr="001C1CBD">
              <w:rPr>
                <w:rFonts w:hint="eastAsia"/>
                <w:sz w:val="28"/>
                <w:szCs w:val="28"/>
              </w:rPr>
              <w:t>：白沙江南蔬菜禽畜批发市场、远洋水产冻品批发市场、新会水果批发市场、江门市水产冰品副食批发市场、</w:t>
            </w:r>
            <w:r>
              <w:rPr>
                <w:rFonts w:hint="eastAsia"/>
                <w:sz w:val="28"/>
                <w:szCs w:val="28"/>
              </w:rPr>
              <w:t>江南水产品交易市场、</w:t>
            </w:r>
            <w:r w:rsidRPr="001C1CBD">
              <w:rPr>
                <w:sz w:val="28"/>
                <w:szCs w:val="28"/>
              </w:rPr>
              <w:t>鹤山农产品专业市场</w:t>
            </w:r>
            <w:r w:rsidRPr="001C1CBD">
              <w:rPr>
                <w:rFonts w:hint="eastAsia"/>
                <w:sz w:val="28"/>
                <w:szCs w:val="28"/>
              </w:rPr>
              <w:t>等。</w:t>
            </w:r>
          </w:p>
          <w:p w:rsidR="002B3F5C" w:rsidRPr="001C1CBD" w:rsidRDefault="002B3F5C" w:rsidP="00181C98">
            <w:pPr>
              <w:ind w:firstLine="562"/>
              <w:rPr>
                <w:rFonts w:ascii="仿宋" w:eastAsia="仿宋" w:hAnsi="仿宋"/>
                <w:kern w:val="0"/>
                <w:sz w:val="28"/>
                <w:szCs w:val="28"/>
              </w:rPr>
            </w:pPr>
            <w:r w:rsidRPr="001C1CBD">
              <w:rPr>
                <w:rFonts w:hint="eastAsia"/>
                <w:b/>
                <w:sz w:val="28"/>
                <w:szCs w:val="28"/>
              </w:rPr>
              <w:t>物流园区</w:t>
            </w:r>
            <w:r w:rsidRPr="001C1CBD">
              <w:rPr>
                <w:rFonts w:hint="eastAsia"/>
                <w:sz w:val="28"/>
                <w:szCs w:val="28"/>
              </w:rPr>
              <w:t>：</w:t>
            </w:r>
            <w:proofErr w:type="gramStart"/>
            <w:r w:rsidRPr="001C1CBD">
              <w:rPr>
                <w:rFonts w:hint="eastAsia"/>
                <w:sz w:val="28"/>
                <w:szCs w:val="28"/>
              </w:rPr>
              <w:t>珠西农产品</w:t>
            </w:r>
            <w:proofErr w:type="gramEnd"/>
            <w:r w:rsidRPr="001C1CBD">
              <w:rPr>
                <w:rFonts w:hint="eastAsia"/>
                <w:sz w:val="28"/>
                <w:szCs w:val="28"/>
              </w:rPr>
              <w:t>交易流通中心、</w:t>
            </w:r>
            <w:r w:rsidRPr="00E377D8">
              <w:rPr>
                <w:sz w:val="28"/>
                <w:szCs w:val="28"/>
              </w:rPr>
              <w:t>江门市农副产品</w:t>
            </w:r>
            <w:r w:rsidRPr="00E377D8">
              <w:rPr>
                <w:rFonts w:hint="eastAsia"/>
                <w:sz w:val="28"/>
                <w:szCs w:val="28"/>
              </w:rPr>
              <w:t>（冷链）</w:t>
            </w:r>
            <w:r w:rsidRPr="00E377D8">
              <w:rPr>
                <w:sz w:val="28"/>
                <w:szCs w:val="28"/>
              </w:rPr>
              <w:t>配送中心</w:t>
            </w:r>
            <w:r w:rsidRPr="00E377D8">
              <w:rPr>
                <w:rFonts w:hint="eastAsia"/>
                <w:sz w:val="28"/>
                <w:szCs w:val="28"/>
              </w:rPr>
              <w:t>、</w:t>
            </w:r>
            <w:r w:rsidRPr="00E377D8">
              <w:rPr>
                <w:sz w:val="28"/>
                <w:szCs w:val="28"/>
              </w:rPr>
              <w:t>洪桥（蓬江）水产品仓储物流项目</w:t>
            </w:r>
            <w:r w:rsidRPr="00E377D8">
              <w:rPr>
                <w:rFonts w:hint="eastAsia"/>
                <w:sz w:val="28"/>
                <w:szCs w:val="28"/>
              </w:rPr>
              <w:t>、开平市农产品物流园、鹤山市粮油储</w:t>
            </w:r>
            <w:r w:rsidRPr="001C1CBD">
              <w:rPr>
                <w:rFonts w:hint="eastAsia"/>
                <w:sz w:val="28"/>
                <w:szCs w:val="28"/>
              </w:rPr>
              <w:t>备库、江门市粮食直属库金岭粮库、恩平市粮食中心储备库、江门棠下快递物流园、江门古井快递物流园、远洋农副产品冷链物流中心、江门新供销侨</w:t>
            </w:r>
            <w:proofErr w:type="gramStart"/>
            <w:r w:rsidRPr="001C1CBD">
              <w:rPr>
                <w:rFonts w:hint="eastAsia"/>
                <w:sz w:val="28"/>
                <w:szCs w:val="28"/>
              </w:rPr>
              <w:t>润平岭农产品</w:t>
            </w:r>
            <w:proofErr w:type="gramEnd"/>
            <w:r w:rsidRPr="001C1CBD">
              <w:rPr>
                <w:rFonts w:hint="eastAsia"/>
                <w:sz w:val="28"/>
                <w:szCs w:val="28"/>
              </w:rPr>
              <w:t>交易配送中心等。</w:t>
            </w:r>
          </w:p>
        </w:tc>
      </w:tr>
    </w:tbl>
    <w:p w:rsidR="002B3F5C" w:rsidRDefault="002B3F5C" w:rsidP="002B3F5C">
      <w:pPr>
        <w:pStyle w:val="2"/>
        <w:ind w:firstLine="643"/>
      </w:pPr>
      <w:bookmarkStart w:id="26" w:name="_Toc8653937"/>
      <w:r>
        <w:rPr>
          <w:rFonts w:hint="eastAsia"/>
        </w:rPr>
        <w:t>（二）龙头企业培育工程</w:t>
      </w:r>
      <w:bookmarkEnd w:id="26"/>
    </w:p>
    <w:p w:rsidR="002B3F5C" w:rsidRPr="00C77E68" w:rsidRDefault="002B3F5C" w:rsidP="002B3F5C">
      <w:pPr>
        <w:ind w:firstLine="640"/>
      </w:pPr>
      <w:r w:rsidRPr="00BF3C41">
        <w:rPr>
          <w:rFonts w:hint="eastAsia"/>
        </w:rPr>
        <w:t>鼓励龙头企业发展新兴农业产业，开</w:t>
      </w:r>
      <w:r w:rsidRPr="00FA7E75">
        <w:rPr>
          <w:rFonts w:hint="eastAsia"/>
        </w:rPr>
        <w:t>展科技创新、兼并</w:t>
      </w:r>
      <w:r w:rsidRPr="00FA7E75">
        <w:rPr>
          <w:rFonts w:hint="eastAsia"/>
        </w:rPr>
        <w:lastRenderedPageBreak/>
        <w:t>重组、上市融资，参与</w:t>
      </w:r>
      <w:r>
        <w:rPr>
          <w:rFonts w:hint="eastAsia"/>
        </w:rPr>
        <w:t>现代</w:t>
      </w:r>
      <w:r w:rsidRPr="00FA7E75">
        <w:rPr>
          <w:rFonts w:hint="eastAsia"/>
        </w:rPr>
        <w:t>农业产业</w:t>
      </w:r>
      <w:r>
        <w:rPr>
          <w:rFonts w:hint="eastAsia"/>
        </w:rPr>
        <w:t>园区</w:t>
      </w:r>
      <w:r w:rsidRPr="00FA7E75">
        <w:rPr>
          <w:rFonts w:hint="eastAsia"/>
        </w:rPr>
        <w:t>建设</w:t>
      </w:r>
      <w:r>
        <w:rPr>
          <w:rFonts w:hint="eastAsia"/>
        </w:rPr>
        <w:t>，</w:t>
      </w:r>
      <w:r w:rsidRPr="00FA7E75">
        <w:rPr>
          <w:rFonts w:hint="eastAsia"/>
        </w:rPr>
        <w:t>落实财政、金融、用电和用地等方面的优惠政策</w:t>
      </w:r>
      <w:r>
        <w:rPr>
          <w:rFonts w:hint="eastAsia"/>
        </w:rPr>
        <w:t>。支持规模较大、基础较好的第三方物流企业，延伸农村经营服务网络，推动农产品物流企业向产供销一体化方向发展。引导大中型农村商贸流通企业、供销合作社采用参股、兼并、联合等多种形式，将自营物流逐步发展社会化物流系统，实现企业的规模化、集约化发展，提升服务能力和市场竞争力。支持农产品流通企业与农业产业园（基地）对接，着力培育农产品配送示范企业。</w:t>
      </w:r>
      <w:r w:rsidRPr="00CD159A">
        <w:rPr>
          <w:rFonts w:hint="eastAsia"/>
        </w:rPr>
        <w:t>发挥乡村振兴、现代农业、</w:t>
      </w:r>
      <w:r>
        <w:rPr>
          <w:rFonts w:hint="eastAsia"/>
        </w:rPr>
        <w:t>冷链物流、</w:t>
      </w:r>
      <w:r w:rsidRPr="007A56F1">
        <w:rPr>
          <w:rFonts w:ascii="仿宋" w:eastAsia="仿宋" w:hAnsi="仿宋" w:cs="宋体" w:hint="eastAsia"/>
          <w:kern w:val="0"/>
          <w:szCs w:val="32"/>
        </w:rPr>
        <w:t>肉蔬追溯</w:t>
      </w:r>
      <w:r w:rsidRPr="00CD159A">
        <w:rPr>
          <w:rFonts w:hint="eastAsia"/>
        </w:rPr>
        <w:t>等扶持资金对农村物流的辐射效应，引进</w:t>
      </w:r>
      <w:r>
        <w:rPr>
          <w:rFonts w:hint="eastAsia"/>
        </w:rPr>
        <w:t>物流、</w:t>
      </w:r>
      <w:r w:rsidRPr="00CD159A">
        <w:rPr>
          <w:rFonts w:hint="eastAsia"/>
        </w:rPr>
        <w:t>快递企业在</w:t>
      </w:r>
      <w:r>
        <w:rPr>
          <w:rFonts w:hint="eastAsia"/>
        </w:rPr>
        <w:t>江门</w:t>
      </w:r>
      <w:r w:rsidRPr="00CD159A">
        <w:rPr>
          <w:rFonts w:hint="eastAsia"/>
        </w:rPr>
        <w:t>设立区域总部，加快培育</w:t>
      </w:r>
      <w:r>
        <w:rPr>
          <w:rFonts w:hint="eastAsia"/>
        </w:rPr>
        <w:t>江门</w:t>
      </w:r>
      <w:r w:rsidRPr="00CD159A">
        <w:rPr>
          <w:rFonts w:hint="eastAsia"/>
        </w:rPr>
        <w:t>本地物流</w:t>
      </w:r>
      <w:r>
        <w:rPr>
          <w:rFonts w:hint="eastAsia"/>
        </w:rPr>
        <w:t>、</w:t>
      </w:r>
      <w:r w:rsidRPr="00CD159A">
        <w:rPr>
          <w:rFonts w:hint="eastAsia"/>
        </w:rPr>
        <w:t>快递企业，推动企业物流服务网络向农村地区延伸</w:t>
      </w:r>
      <w:r>
        <w:rPr>
          <w:rFonts w:hint="eastAsia"/>
        </w:rPr>
        <w:t>布局。</w:t>
      </w:r>
    </w:p>
    <w:p w:rsidR="002B3F5C" w:rsidRDefault="002B3F5C" w:rsidP="002B3F5C">
      <w:pPr>
        <w:pStyle w:val="2"/>
        <w:ind w:firstLine="643"/>
      </w:pPr>
      <w:bookmarkStart w:id="27" w:name="_Toc8653938"/>
      <w:r>
        <w:rPr>
          <w:rFonts w:hint="eastAsia"/>
        </w:rPr>
        <w:t>（三）农村电商物流建设工程</w:t>
      </w:r>
      <w:bookmarkEnd w:id="27"/>
    </w:p>
    <w:p w:rsidR="002B3F5C" w:rsidRDefault="00EC1BFA" w:rsidP="002B3F5C">
      <w:pPr>
        <w:ind w:firstLine="640"/>
      </w:pPr>
      <w:r w:rsidRPr="002B3F5C">
        <w:rPr>
          <w:rFonts w:hint="eastAsia"/>
        </w:rPr>
        <w:t>支持淘宝“特色中国江门馆”、苏宁易购“中华特色江门馆”、京东“江门馆”、</w:t>
      </w:r>
      <w:proofErr w:type="gramStart"/>
      <w:r w:rsidRPr="002B3F5C">
        <w:rPr>
          <w:rFonts w:hint="eastAsia"/>
        </w:rPr>
        <w:t>速卖通</w:t>
      </w:r>
      <w:proofErr w:type="gramEnd"/>
      <w:r w:rsidRPr="002B3F5C">
        <w:rPr>
          <w:rFonts w:hint="eastAsia"/>
        </w:rPr>
        <w:t>“江门专区”、江门农合商城、金</w:t>
      </w:r>
      <w:proofErr w:type="gramStart"/>
      <w:r w:rsidRPr="002B3F5C">
        <w:rPr>
          <w:rFonts w:hint="eastAsia"/>
        </w:rPr>
        <w:t>佣</w:t>
      </w:r>
      <w:proofErr w:type="gramEnd"/>
      <w:r w:rsidRPr="002B3F5C">
        <w:rPr>
          <w:rFonts w:hint="eastAsia"/>
        </w:rPr>
        <w:t>网、零售通“城市拍档”等电子商务平台发展，奠定推进</w:t>
      </w:r>
      <w:r w:rsidR="007D2C11">
        <w:rPr>
          <w:rFonts w:hint="eastAsia"/>
        </w:rPr>
        <w:t>农村电商、</w:t>
      </w:r>
      <w:r w:rsidRPr="002B3F5C">
        <w:rPr>
          <w:rFonts w:hint="eastAsia"/>
        </w:rPr>
        <w:t>农村物流发展基础。</w:t>
      </w:r>
      <w:r w:rsidR="002B3F5C">
        <w:rPr>
          <w:rFonts w:hint="eastAsia"/>
        </w:rPr>
        <w:t>依托新会</w:t>
      </w:r>
      <w:r w:rsidR="002B3F5C" w:rsidRPr="008A5A1A">
        <w:rPr>
          <w:rFonts w:hint="eastAsia"/>
        </w:rPr>
        <w:t>大鳌</w:t>
      </w:r>
      <w:r w:rsidR="002B3F5C">
        <w:rPr>
          <w:rFonts w:hint="eastAsia"/>
        </w:rPr>
        <w:t>、新会</w:t>
      </w:r>
      <w:r w:rsidR="002B3F5C" w:rsidRPr="003840B1">
        <w:rPr>
          <w:rFonts w:hint="eastAsia"/>
        </w:rPr>
        <w:t>崖门</w:t>
      </w:r>
      <w:r w:rsidR="002B3F5C">
        <w:rPr>
          <w:rFonts w:hint="eastAsia"/>
        </w:rPr>
        <w:t>的</w:t>
      </w:r>
      <w:r w:rsidR="002B3F5C" w:rsidRPr="008A5A1A">
        <w:rPr>
          <w:rFonts w:hint="eastAsia"/>
        </w:rPr>
        <w:t>镇级</w:t>
      </w:r>
      <w:r w:rsidR="002B3F5C">
        <w:rPr>
          <w:rFonts w:hint="eastAsia"/>
        </w:rPr>
        <w:t>农村</w:t>
      </w:r>
      <w:r w:rsidR="002B3F5C" w:rsidRPr="008A5A1A">
        <w:rPr>
          <w:rFonts w:hint="eastAsia"/>
        </w:rPr>
        <w:t>电商公共服务站</w:t>
      </w:r>
      <w:r w:rsidR="002B3F5C">
        <w:rPr>
          <w:rFonts w:hint="eastAsia"/>
        </w:rPr>
        <w:t>为推广示范试点，整合乡镇生活综合服务中心、快递服务点、乡镇邮局、便利店等站点，实行“多站合一、多点合一”</w:t>
      </w:r>
      <w:r w:rsidR="002B3F5C" w:rsidRPr="003840B1">
        <w:rPr>
          <w:rFonts w:hint="eastAsia"/>
        </w:rPr>
        <w:t>，</w:t>
      </w:r>
      <w:r w:rsidR="002B3F5C">
        <w:rPr>
          <w:rFonts w:hint="eastAsia"/>
        </w:rPr>
        <w:t>融合</w:t>
      </w:r>
      <w:r w:rsidR="002B3F5C" w:rsidRPr="003840B1">
        <w:rPr>
          <w:rFonts w:hint="eastAsia"/>
        </w:rPr>
        <w:t>电子商务、</w:t>
      </w:r>
      <w:r w:rsidR="002B3F5C">
        <w:rPr>
          <w:rFonts w:hint="eastAsia"/>
        </w:rPr>
        <w:t>快递收发、</w:t>
      </w:r>
      <w:r w:rsidR="002B3F5C" w:rsidRPr="003840B1">
        <w:rPr>
          <w:rFonts w:hint="eastAsia"/>
        </w:rPr>
        <w:t>农村创业、</w:t>
      </w:r>
      <w:r w:rsidR="002B3F5C" w:rsidRPr="00ED0953">
        <w:rPr>
          <w:rFonts w:hint="eastAsia"/>
        </w:rPr>
        <w:t>代销代购</w:t>
      </w:r>
      <w:r w:rsidR="002B3F5C" w:rsidRPr="003840B1">
        <w:rPr>
          <w:rFonts w:hint="eastAsia"/>
        </w:rPr>
        <w:t>、信息</w:t>
      </w:r>
      <w:r w:rsidR="002B3F5C">
        <w:rPr>
          <w:rFonts w:hint="eastAsia"/>
        </w:rPr>
        <w:t>服务等便民服务</w:t>
      </w:r>
      <w:r w:rsidR="002B3F5C" w:rsidRPr="003840B1">
        <w:rPr>
          <w:rFonts w:hint="eastAsia"/>
        </w:rPr>
        <w:t>，</w:t>
      </w:r>
      <w:r w:rsidR="002B3F5C">
        <w:rPr>
          <w:rFonts w:hint="eastAsia"/>
        </w:rPr>
        <w:t>作为镇级快递物流收发服务站和综合便民服务点，</w:t>
      </w:r>
      <w:r w:rsidR="002B3F5C" w:rsidRPr="00ED0953">
        <w:rPr>
          <w:rFonts w:hint="eastAsia"/>
        </w:rPr>
        <w:t>统一加挂“</w:t>
      </w:r>
      <w:r w:rsidR="002B3F5C">
        <w:rPr>
          <w:rFonts w:hint="eastAsia"/>
        </w:rPr>
        <w:t>乡镇农村</w:t>
      </w:r>
      <w:r w:rsidR="002B3F5C" w:rsidRPr="008A5A1A">
        <w:rPr>
          <w:rFonts w:hint="eastAsia"/>
        </w:rPr>
        <w:t>电商公共服务站</w:t>
      </w:r>
      <w:r w:rsidR="002B3F5C" w:rsidRPr="00ED0953">
        <w:rPr>
          <w:rFonts w:hint="eastAsia"/>
        </w:rPr>
        <w:t>”标牌</w:t>
      </w:r>
      <w:r w:rsidR="002B3F5C">
        <w:rPr>
          <w:rFonts w:hint="eastAsia"/>
        </w:rPr>
        <w:t>，实现“三规范”“四统一”，即建设规范、服务规范、管理规范</w:t>
      </w:r>
      <w:r w:rsidR="00D44BB1">
        <w:rPr>
          <w:rFonts w:hint="eastAsia"/>
        </w:rPr>
        <w:t>以及</w:t>
      </w:r>
      <w:r w:rsidR="002B3F5C">
        <w:rPr>
          <w:rFonts w:hint="eastAsia"/>
        </w:rPr>
        <w:t>装修式样统一、设施设备统一、</w:t>
      </w:r>
      <w:r w:rsidR="002B3F5C">
        <w:rPr>
          <w:rFonts w:hint="eastAsia"/>
        </w:rPr>
        <w:lastRenderedPageBreak/>
        <w:t>服务范围统一、服务标准统一。加快推进实施“快递下乡”工程，积极推广客运班线代运邮件模式，持续推进</w:t>
      </w:r>
      <w:r w:rsidR="002B3F5C" w:rsidRPr="004F4478">
        <w:rPr>
          <w:rFonts w:hint="eastAsia"/>
        </w:rPr>
        <w:t>江门汽运集团利用</w:t>
      </w:r>
      <w:r w:rsidR="002B3F5C">
        <w:rPr>
          <w:rFonts w:hint="eastAsia"/>
        </w:rPr>
        <w:t>乡镇客运班车代运快递邮件模式</w:t>
      </w:r>
      <w:r w:rsidR="002B3F5C" w:rsidRPr="004F4478">
        <w:rPr>
          <w:rFonts w:hint="eastAsia"/>
        </w:rPr>
        <w:t>，开展</w:t>
      </w:r>
      <w:proofErr w:type="gramStart"/>
      <w:r w:rsidR="002B3F5C" w:rsidRPr="004F4478">
        <w:rPr>
          <w:rFonts w:hint="eastAsia"/>
        </w:rPr>
        <w:t>限时达配送</w:t>
      </w:r>
      <w:proofErr w:type="gramEnd"/>
      <w:r w:rsidR="002B3F5C" w:rsidRPr="004F4478">
        <w:rPr>
          <w:rFonts w:hint="eastAsia"/>
        </w:rPr>
        <w:t>服务</w:t>
      </w:r>
      <w:r w:rsidR="002B3F5C">
        <w:rPr>
          <w:rFonts w:hint="eastAsia"/>
        </w:rPr>
        <w:t>。</w:t>
      </w:r>
      <w:r w:rsidR="00D44BB1">
        <w:rPr>
          <w:rFonts w:hint="eastAsia"/>
        </w:rPr>
        <w:t>支持</w:t>
      </w:r>
      <w:r w:rsidR="002B3F5C" w:rsidRPr="00DB08C6">
        <w:rPr>
          <w:rFonts w:hint="eastAsia"/>
        </w:rPr>
        <w:t>阿里村</w:t>
      </w:r>
      <w:proofErr w:type="gramStart"/>
      <w:r w:rsidR="002B3F5C" w:rsidRPr="00DB08C6">
        <w:rPr>
          <w:rFonts w:hint="eastAsia"/>
        </w:rPr>
        <w:t>淘</w:t>
      </w:r>
      <w:proofErr w:type="gramEnd"/>
      <w:r w:rsidR="002B3F5C" w:rsidRPr="00DB08C6">
        <w:rPr>
          <w:rFonts w:hint="eastAsia"/>
        </w:rPr>
        <w:t>服务站、苏宁易购直营店</w:t>
      </w:r>
      <w:r w:rsidR="00D44BB1">
        <w:rPr>
          <w:rFonts w:hint="eastAsia"/>
        </w:rPr>
        <w:t>、顺丰</w:t>
      </w:r>
      <w:r w:rsidR="002B3F5C" w:rsidRPr="00DB08C6">
        <w:rPr>
          <w:rFonts w:hint="eastAsia"/>
        </w:rPr>
        <w:t>等</w:t>
      </w:r>
      <w:r w:rsidR="00D44BB1">
        <w:rPr>
          <w:rFonts w:hint="eastAsia"/>
        </w:rPr>
        <w:t>大型电商物流企业</w:t>
      </w:r>
      <w:r w:rsidR="002B3F5C">
        <w:rPr>
          <w:rFonts w:hint="eastAsia"/>
        </w:rPr>
        <w:t>网点布局，</w:t>
      </w:r>
      <w:proofErr w:type="gramStart"/>
      <w:r w:rsidR="002B3F5C">
        <w:rPr>
          <w:rFonts w:hint="eastAsia"/>
        </w:rPr>
        <w:t>实施</w:t>
      </w:r>
      <w:r w:rsidR="002B3F5C" w:rsidRPr="00DB08C6">
        <w:rPr>
          <w:rFonts w:hint="eastAsia"/>
        </w:rPr>
        <w:t>线</w:t>
      </w:r>
      <w:proofErr w:type="gramEnd"/>
      <w:r w:rsidR="002B3F5C" w:rsidRPr="00DB08C6">
        <w:rPr>
          <w:rFonts w:hint="eastAsia"/>
        </w:rPr>
        <w:t>上线下</w:t>
      </w:r>
      <w:r w:rsidR="002B3F5C">
        <w:rPr>
          <w:rFonts w:hint="eastAsia"/>
        </w:rPr>
        <w:t>销售模式</w:t>
      </w:r>
      <w:r w:rsidR="002B3F5C" w:rsidRPr="00DB08C6">
        <w:rPr>
          <w:rFonts w:hint="eastAsia"/>
        </w:rPr>
        <w:t>结合，打通农村物流“最初一公里”和“最后一公里”，实现“工业品下乡”和“农产品进城”的双向流通功能。</w:t>
      </w:r>
    </w:p>
    <w:p w:rsidR="002B3F5C" w:rsidRDefault="002B3F5C" w:rsidP="002B3F5C">
      <w:pPr>
        <w:pStyle w:val="2"/>
        <w:ind w:firstLine="643"/>
      </w:pPr>
      <w:bookmarkStart w:id="28" w:name="_Toc8653939"/>
      <w:r>
        <w:rPr>
          <w:rFonts w:hint="eastAsia"/>
        </w:rPr>
        <w:t>（四）农产品冷链物流建设工程</w:t>
      </w:r>
      <w:bookmarkEnd w:id="28"/>
    </w:p>
    <w:p w:rsidR="002B3F5C" w:rsidRDefault="002B3F5C" w:rsidP="002B3F5C">
      <w:pPr>
        <w:ind w:firstLine="640"/>
      </w:pPr>
      <w:r w:rsidRPr="00DB08C6">
        <w:rPr>
          <w:rFonts w:hint="eastAsia"/>
        </w:rPr>
        <w:t>以</w:t>
      </w:r>
      <w:r w:rsidRPr="00F8051A">
        <w:rPr>
          <w:rFonts w:ascii="仿宋_GB2312" w:hAnsiTheme="minorEastAsia" w:hint="eastAsia"/>
          <w:szCs w:val="32"/>
        </w:rPr>
        <w:t>柑桔</w:t>
      </w:r>
      <w:r w:rsidRPr="00DB08C6">
        <w:rPr>
          <w:rFonts w:hint="eastAsia"/>
        </w:rPr>
        <w:t>、</w:t>
      </w:r>
      <w:r>
        <w:rPr>
          <w:rFonts w:hint="eastAsia"/>
        </w:rPr>
        <w:t>荔枝、香蕉</w:t>
      </w:r>
      <w:r w:rsidRPr="00DB08C6">
        <w:rPr>
          <w:rFonts w:hint="eastAsia"/>
        </w:rPr>
        <w:t>、</w:t>
      </w:r>
      <w:r>
        <w:rPr>
          <w:rFonts w:hint="eastAsia"/>
        </w:rPr>
        <w:t>龙眼</w:t>
      </w:r>
      <w:r w:rsidRPr="00DB08C6">
        <w:rPr>
          <w:rFonts w:hint="eastAsia"/>
        </w:rPr>
        <w:t>等特色果蔬为重点，加强农产品产地预冷库、冷藏库建设，支持移动式冷库及冷库租赁业务发展，倡导冷库使用共享理念，开展产品集中预冷、冷藏。</w:t>
      </w:r>
      <w:r>
        <w:rPr>
          <w:rFonts w:hint="eastAsia"/>
        </w:rPr>
        <w:t>依托农产品冷链物流企业和江门市农产品质</w:t>
      </w:r>
      <w:proofErr w:type="gramStart"/>
      <w:r>
        <w:rPr>
          <w:rFonts w:hint="eastAsia"/>
        </w:rPr>
        <w:t>量安全</w:t>
      </w:r>
      <w:proofErr w:type="gramEnd"/>
      <w:r>
        <w:rPr>
          <w:rFonts w:hint="eastAsia"/>
        </w:rPr>
        <w:t>溯源体系公共服务平台，整合冷链仓储、车辆等物流资源，在江门市物流公共信息平台开设农产品冷链物流公共信息平台专栏，开通信息发布、全程温控、车辆追踪、货物查询等功能，积极对接</w:t>
      </w:r>
      <w:r w:rsidRPr="003E71F5">
        <w:rPr>
          <w:rFonts w:hint="eastAsia"/>
        </w:rPr>
        <w:t>广东省冷链物流公共信息平台</w:t>
      </w:r>
      <w:r>
        <w:rPr>
          <w:rFonts w:hint="eastAsia"/>
        </w:rPr>
        <w:t>，提高全市农产品冷链物流信息化、标准化、智能化综合服务水平。</w:t>
      </w:r>
      <w:r w:rsidRPr="000C10A8">
        <w:rPr>
          <w:rFonts w:hint="eastAsia"/>
        </w:rPr>
        <w:t>鼓励各类农产品生产加工、冷链物流、商贸服务企业对现有设施改造升级，支持企业改扩建冷库，购置标准托盘、冷藏车，升级制冷设备和信息化系统，加快推进</w:t>
      </w:r>
      <w:r>
        <w:rPr>
          <w:rFonts w:hint="eastAsia"/>
        </w:rPr>
        <w:t>江门市</w:t>
      </w:r>
      <w:r w:rsidRPr="00E377D8">
        <w:rPr>
          <w:rFonts w:hint="eastAsia"/>
        </w:rPr>
        <w:t>农副产品（冷链）配送中心、</w:t>
      </w:r>
      <w:r>
        <w:rPr>
          <w:rFonts w:hint="eastAsia"/>
        </w:rPr>
        <w:t>远洋农副产品冷链物流中心等</w:t>
      </w:r>
      <w:r w:rsidRPr="000C10A8">
        <w:rPr>
          <w:rFonts w:hint="eastAsia"/>
        </w:rPr>
        <w:t>冷链物流项目建设进度，打造一批适应现代流通和消费需求的冷链物流基础设施。</w:t>
      </w:r>
      <w:r>
        <w:rPr>
          <w:rFonts w:hint="eastAsia"/>
        </w:rPr>
        <w:t>选择一批农业产业园、冷链物流企业和农业龙头企业，农业合作社，在冷链物流装备、农产品冷链配送、冷链物流</w:t>
      </w:r>
      <w:r>
        <w:rPr>
          <w:rFonts w:hint="eastAsia"/>
        </w:rPr>
        <w:lastRenderedPageBreak/>
        <w:t>标准化等领域，开展示范工程建设试点，实现在全市范围内实施推广。</w:t>
      </w:r>
    </w:p>
    <w:p w:rsidR="002B3F5C" w:rsidRDefault="002B3F5C" w:rsidP="002B3F5C">
      <w:pPr>
        <w:pStyle w:val="2"/>
        <w:ind w:firstLineChars="62" w:firstLine="199"/>
      </w:pPr>
      <w:bookmarkStart w:id="29" w:name="_Toc8653940"/>
      <w:r>
        <w:rPr>
          <w:rFonts w:hint="eastAsia"/>
        </w:rPr>
        <w:t>（五）农村物流标准化工程</w:t>
      </w:r>
      <w:bookmarkEnd w:id="29"/>
    </w:p>
    <w:p w:rsidR="002B3F5C" w:rsidRDefault="002B3F5C" w:rsidP="002B3F5C">
      <w:pPr>
        <w:ind w:firstLine="640"/>
      </w:pPr>
      <w:r w:rsidRPr="00DB08C6">
        <w:rPr>
          <w:rFonts w:hint="eastAsia"/>
        </w:rPr>
        <w:t>积极发挥政府、行业协会、行业自律组织等的作用，</w:t>
      </w:r>
      <w:r>
        <w:rPr>
          <w:rFonts w:hint="eastAsia"/>
        </w:rPr>
        <w:t>依托</w:t>
      </w:r>
      <w:r w:rsidRPr="0094235A">
        <w:rPr>
          <w:rFonts w:hint="eastAsia"/>
        </w:rPr>
        <w:t>江门市物流标准化推广应用中心</w:t>
      </w:r>
      <w:r>
        <w:rPr>
          <w:rFonts w:hint="eastAsia"/>
        </w:rPr>
        <w:t>，</w:t>
      </w:r>
      <w:r w:rsidRPr="00DB08C6">
        <w:rPr>
          <w:rFonts w:hint="eastAsia"/>
        </w:rPr>
        <w:t>通过设立政策指引、行业规范、行业公约等方式，明确县级农村物流中心、乡镇农村物流综合服务站、村级农村物流服务点的建设、运营、配送等标准，推动网络节点、运输工具、服务体系建设规范化、标准化</w:t>
      </w:r>
      <w:r>
        <w:rPr>
          <w:rFonts w:hint="eastAsia"/>
        </w:rPr>
        <w:t>。</w:t>
      </w:r>
      <w:r w:rsidRPr="00B55465">
        <w:rPr>
          <w:rFonts w:hint="eastAsia"/>
        </w:rPr>
        <w:t>支持农业龙头企业加快生产基地标准化专业化建设</w:t>
      </w:r>
      <w:r>
        <w:rPr>
          <w:rFonts w:hint="eastAsia"/>
        </w:rPr>
        <w:t>，</w:t>
      </w:r>
      <w:r w:rsidRPr="00B55465">
        <w:rPr>
          <w:rFonts w:hint="eastAsia"/>
        </w:rPr>
        <w:t>参与相关标准制定、开展农产品质量管理体系认证，引导各类</w:t>
      </w:r>
      <w:r>
        <w:rPr>
          <w:rFonts w:hint="eastAsia"/>
        </w:rPr>
        <w:t>市场</w:t>
      </w:r>
      <w:r w:rsidRPr="00B55465">
        <w:rPr>
          <w:rFonts w:hint="eastAsia"/>
        </w:rPr>
        <w:t>主体执行农产品生产加工、包装</w:t>
      </w:r>
      <w:r>
        <w:rPr>
          <w:rFonts w:hint="eastAsia"/>
        </w:rPr>
        <w:t>、</w:t>
      </w:r>
      <w:r w:rsidRPr="00B55465">
        <w:rPr>
          <w:rFonts w:hint="eastAsia"/>
        </w:rPr>
        <w:t>储运等标准</w:t>
      </w:r>
      <w:r>
        <w:rPr>
          <w:rFonts w:hint="eastAsia"/>
        </w:rPr>
        <w:t>。加强农产品标准化体系建设，鼓励涉农企业采用标准化体系生产符合质量安全要求的优质农产品，支持在农业（水产）标准化示范区加强“三品一标”申报认证，采取定量包装、标识标志、商品条码等手段，实现农产品流通标准化建设。</w:t>
      </w:r>
    </w:p>
    <w:p w:rsidR="002B3F5C" w:rsidRDefault="002B3F5C" w:rsidP="002B3F5C">
      <w:pPr>
        <w:pStyle w:val="2"/>
        <w:ind w:firstLine="643"/>
      </w:pPr>
      <w:bookmarkStart w:id="30" w:name="_Toc8653941"/>
      <w:r>
        <w:rPr>
          <w:rFonts w:hint="eastAsia"/>
        </w:rPr>
        <w:t>（六）农产品溯源体系建设工程</w:t>
      </w:r>
      <w:bookmarkEnd w:id="30"/>
    </w:p>
    <w:p w:rsidR="002B3F5C" w:rsidRPr="003B05B8" w:rsidRDefault="002B3F5C" w:rsidP="002B3F5C">
      <w:pPr>
        <w:ind w:firstLine="640"/>
      </w:pPr>
      <w:r>
        <w:rPr>
          <w:rFonts w:hint="eastAsia"/>
        </w:rPr>
        <w:t>依托江门</w:t>
      </w:r>
      <w:r>
        <w:rPr>
          <w:rFonts w:ascii="Arial" w:hAnsi="Arial" w:cs="Arial"/>
          <w:color w:val="333333"/>
          <w:shd w:val="clear" w:color="auto" w:fill="FFFFFF"/>
        </w:rPr>
        <w:t>首创农资全程信息化追溯模式</w:t>
      </w:r>
      <w:r>
        <w:rPr>
          <w:rFonts w:ascii="Arial" w:hAnsi="Arial" w:cs="Arial" w:hint="eastAsia"/>
          <w:color w:val="333333"/>
          <w:shd w:val="clear" w:color="auto" w:fill="FFFFFF"/>
        </w:rPr>
        <w:t>，</w:t>
      </w:r>
      <w:r>
        <w:rPr>
          <w:rFonts w:hint="eastAsia"/>
        </w:rPr>
        <w:t>利用互联网、大数据、物联网等先进技术，</w:t>
      </w:r>
      <w:r w:rsidRPr="00443E5A">
        <w:rPr>
          <w:rFonts w:hint="eastAsia"/>
        </w:rPr>
        <w:t>加强农产品生产规范、加工规范、流通规范等体系建设，逐渐将更多环节纳入到溯源体系覆盖范围，延长溯源体系链条。</w:t>
      </w:r>
      <w:r w:rsidR="00BC2337">
        <w:rPr>
          <w:rFonts w:hint="eastAsia"/>
        </w:rPr>
        <w:t>深入实施农产品质</w:t>
      </w:r>
      <w:proofErr w:type="gramStart"/>
      <w:r w:rsidR="00BC2337">
        <w:rPr>
          <w:rFonts w:hint="eastAsia"/>
        </w:rPr>
        <w:t>量安全</w:t>
      </w:r>
      <w:proofErr w:type="gramEnd"/>
      <w:r w:rsidR="00BC2337">
        <w:rPr>
          <w:rFonts w:hint="eastAsia"/>
        </w:rPr>
        <w:t>战略，完善农产品质量和食品安全标准体系</w:t>
      </w:r>
      <w:r w:rsidR="00BC2337" w:rsidRPr="00BC2337">
        <w:rPr>
          <w:rFonts w:hint="eastAsia"/>
        </w:rPr>
        <w:t>，加强对“三品一标”的质量安全监管，建立农资和农产品生产经营主体信用档案。支持江门市农产品质</w:t>
      </w:r>
      <w:proofErr w:type="gramStart"/>
      <w:r w:rsidR="00BC2337" w:rsidRPr="00BC2337">
        <w:rPr>
          <w:rFonts w:hint="eastAsia"/>
        </w:rPr>
        <w:t>量安全</w:t>
      </w:r>
      <w:proofErr w:type="gramEnd"/>
      <w:r w:rsidR="00BC2337" w:rsidRPr="00BC2337">
        <w:rPr>
          <w:rFonts w:hint="eastAsia"/>
        </w:rPr>
        <w:t>溯源体系公共服务平台建设与优化，积极对接国家农产品质</w:t>
      </w:r>
      <w:proofErr w:type="gramStart"/>
      <w:r w:rsidR="00BC2337" w:rsidRPr="00BC2337">
        <w:rPr>
          <w:rFonts w:hint="eastAsia"/>
        </w:rPr>
        <w:t>量安全</w:t>
      </w:r>
      <w:proofErr w:type="gramEnd"/>
      <w:r w:rsidR="00BC2337" w:rsidRPr="00BC2337">
        <w:rPr>
          <w:rFonts w:hint="eastAsia"/>
        </w:rPr>
        <w:t>追溯管理信息平台，</w:t>
      </w:r>
      <w:r w:rsidR="00BC2337" w:rsidRPr="00BC2337">
        <w:rPr>
          <w:rFonts w:hint="eastAsia"/>
        </w:rPr>
        <w:lastRenderedPageBreak/>
        <w:t>加强农业主体、中间服务机构各个环节的信用管理，建立针对农产品质量“黑名单”制度。依托江门市成为国家农产品质</w:t>
      </w:r>
      <w:proofErr w:type="gramStart"/>
      <w:r w:rsidR="00BC2337" w:rsidRPr="00BC2337">
        <w:rPr>
          <w:rFonts w:hint="eastAsia"/>
        </w:rPr>
        <w:t>量安全</w:t>
      </w:r>
      <w:proofErr w:type="gramEnd"/>
      <w:r w:rsidR="00BC2337" w:rsidRPr="00BC2337">
        <w:rPr>
          <w:rFonts w:hint="eastAsia"/>
        </w:rPr>
        <w:t>市创建试点，进一步完善“市—县—镇—村”四级农产品质</w:t>
      </w:r>
      <w:proofErr w:type="gramStart"/>
      <w:r w:rsidR="00BC2337" w:rsidRPr="00BC2337">
        <w:rPr>
          <w:rFonts w:hint="eastAsia"/>
        </w:rPr>
        <w:t>量安全</w:t>
      </w:r>
      <w:proofErr w:type="gramEnd"/>
      <w:r w:rsidR="00BC2337" w:rsidRPr="00BC2337">
        <w:rPr>
          <w:rFonts w:hint="eastAsia"/>
        </w:rPr>
        <w:t>检测监管网格化体系，按照“四有两责”（基层监管有责、有岗、有人、有手段，监督职责、检验职责）的要求，将解决农产品质</w:t>
      </w:r>
      <w:proofErr w:type="gramStart"/>
      <w:r w:rsidR="00BC2337" w:rsidRPr="00BC2337">
        <w:rPr>
          <w:rFonts w:hint="eastAsia"/>
        </w:rPr>
        <w:t>量安全</w:t>
      </w:r>
      <w:proofErr w:type="gramEnd"/>
      <w:r w:rsidR="00BC2337" w:rsidRPr="00BC2337">
        <w:rPr>
          <w:rFonts w:hint="eastAsia"/>
        </w:rPr>
        <w:t>问题的着力点放在基层，构建横到边、纵到底的管理责任体系</w:t>
      </w:r>
      <w:r w:rsidR="000B2D31">
        <w:rPr>
          <w:rFonts w:hint="eastAsia"/>
        </w:rPr>
        <w:t>。</w:t>
      </w:r>
    </w:p>
    <w:p w:rsidR="002B3F5C" w:rsidRDefault="002B3F5C" w:rsidP="002B3F5C">
      <w:pPr>
        <w:pStyle w:val="2"/>
        <w:ind w:firstLine="643"/>
      </w:pPr>
      <w:bookmarkStart w:id="31" w:name="_Toc8653942"/>
      <w:r>
        <w:rPr>
          <w:rFonts w:hint="eastAsia"/>
        </w:rPr>
        <w:t>（七）推进创新招商引资工程</w:t>
      </w:r>
      <w:bookmarkEnd w:id="31"/>
    </w:p>
    <w:p w:rsidR="002B3F5C" w:rsidRDefault="00AD5822" w:rsidP="002B3F5C">
      <w:pPr>
        <w:ind w:firstLine="640"/>
      </w:pPr>
      <w:r>
        <w:rPr>
          <w:rFonts w:hint="eastAsia"/>
        </w:rPr>
        <w:t>紧抓粤港澳大湾区一体化发展契机，</w:t>
      </w:r>
      <w:r w:rsidR="002B3F5C" w:rsidRPr="00DD4319">
        <w:rPr>
          <w:rFonts w:hint="eastAsia"/>
        </w:rPr>
        <w:t>深挖</w:t>
      </w:r>
      <w:r w:rsidR="002B3F5C">
        <w:rPr>
          <w:rFonts w:hint="eastAsia"/>
        </w:rPr>
        <w:t>江门</w:t>
      </w:r>
      <w:r w:rsidR="002B3F5C" w:rsidRPr="00DD4319">
        <w:rPr>
          <w:rFonts w:hint="eastAsia"/>
        </w:rPr>
        <w:t>市华人华侨资源，积极发挥著名侨领、侨商作用，</w:t>
      </w:r>
      <w:r w:rsidR="004C23BE">
        <w:rPr>
          <w:rFonts w:hint="eastAsia"/>
        </w:rPr>
        <w:t>加强面向</w:t>
      </w:r>
      <w:r w:rsidR="002B3F5C">
        <w:rPr>
          <w:rFonts w:hint="eastAsia"/>
        </w:rPr>
        <w:t>港澳</w:t>
      </w:r>
      <w:r w:rsidR="004C23BE">
        <w:rPr>
          <w:rFonts w:hint="eastAsia"/>
        </w:rPr>
        <w:t>与海外</w:t>
      </w:r>
      <w:r w:rsidR="002B3F5C">
        <w:rPr>
          <w:rFonts w:hint="eastAsia"/>
        </w:rPr>
        <w:t>地区</w:t>
      </w:r>
      <w:r w:rsidR="004C23BE">
        <w:rPr>
          <w:rFonts w:hint="eastAsia"/>
        </w:rPr>
        <w:t>招商引资</w:t>
      </w:r>
      <w:r w:rsidR="002B3F5C">
        <w:rPr>
          <w:rFonts w:hint="eastAsia"/>
        </w:rPr>
        <w:t>。以“江门馆”</w:t>
      </w:r>
      <w:r w:rsidR="00D22A15">
        <w:rPr>
          <w:rFonts w:hint="eastAsia"/>
        </w:rPr>
        <w:t>为</w:t>
      </w:r>
      <w:r w:rsidR="004C23BE">
        <w:rPr>
          <w:rFonts w:hint="eastAsia"/>
        </w:rPr>
        <w:t>整体</w:t>
      </w:r>
      <w:r w:rsidR="002B3F5C">
        <w:rPr>
          <w:rFonts w:hint="eastAsia"/>
        </w:rPr>
        <w:t>形象</w:t>
      </w:r>
      <w:r w:rsidR="004C23BE">
        <w:rPr>
          <w:rFonts w:hint="eastAsia"/>
        </w:rPr>
        <w:t>，</w:t>
      </w:r>
      <w:r w:rsidR="004C23BE">
        <w:t>积极</w:t>
      </w:r>
      <w:r w:rsidR="002B3F5C">
        <w:rPr>
          <w:rFonts w:hint="eastAsia"/>
        </w:rPr>
        <w:t>参加</w:t>
      </w:r>
      <w:r w:rsidR="002B3F5C">
        <w:t>国内</w:t>
      </w:r>
      <w:r w:rsidR="004C23BE">
        <w:rPr>
          <w:rFonts w:hint="eastAsia"/>
        </w:rPr>
        <w:t>各类</w:t>
      </w:r>
      <w:r w:rsidR="002B3F5C">
        <w:t>招商引资推介活动，大力推介江门</w:t>
      </w:r>
      <w:r w:rsidR="002B3F5C">
        <w:rPr>
          <w:rFonts w:hint="eastAsia"/>
        </w:rPr>
        <w:t>特色农产品、农村电商、农产品流通等</w:t>
      </w:r>
      <w:r w:rsidR="002B3F5C">
        <w:t>投资环境。整合</w:t>
      </w:r>
      <w:r w:rsidR="002B3F5C">
        <w:rPr>
          <w:rFonts w:hint="eastAsia"/>
        </w:rPr>
        <w:t>省、</w:t>
      </w:r>
      <w:r w:rsidR="002B3F5C">
        <w:t>市招商资源，包装策划一批</w:t>
      </w:r>
      <w:r w:rsidR="002B3F5C">
        <w:rPr>
          <w:rFonts w:hint="eastAsia"/>
        </w:rPr>
        <w:t>农产品流通、农业基础设施等</w:t>
      </w:r>
      <w:r w:rsidR="002B3F5C">
        <w:t>招商项目，</w:t>
      </w:r>
      <w:r w:rsidR="004C23BE">
        <w:rPr>
          <w:rFonts w:hint="eastAsia"/>
        </w:rPr>
        <w:t>积极</w:t>
      </w:r>
      <w:r w:rsidR="004C23BE" w:rsidRPr="004C23BE">
        <w:rPr>
          <w:rFonts w:hint="eastAsia"/>
        </w:rPr>
        <w:t>掌握目标企业对农村物流项目建设的市场要素、产业配套等方面的需求，创造良好招商引资氛围。</w:t>
      </w:r>
      <w:r w:rsidR="002B3F5C">
        <w:t>强化与</w:t>
      </w:r>
      <w:r w:rsidR="00342418">
        <w:rPr>
          <w:rFonts w:hint="eastAsia"/>
        </w:rPr>
        <w:t>物流</w:t>
      </w:r>
      <w:r w:rsidR="002B3F5C">
        <w:t>商（协）</w:t>
      </w:r>
      <w:r w:rsidR="002B3F5C">
        <w:t xml:space="preserve"> </w:t>
      </w:r>
      <w:r w:rsidR="002B3F5C">
        <w:t>会和第三方机构的招商合作，发挥</w:t>
      </w:r>
      <w:r w:rsidR="00342418">
        <w:rPr>
          <w:rFonts w:hint="eastAsia"/>
        </w:rPr>
        <w:t>江门农业龙头企业、</w:t>
      </w:r>
      <w:r w:rsidR="002B3F5C">
        <w:rPr>
          <w:rFonts w:hint="eastAsia"/>
        </w:rPr>
        <w:t>大型</w:t>
      </w:r>
      <w:r w:rsidR="00342418">
        <w:rPr>
          <w:rFonts w:hint="eastAsia"/>
        </w:rPr>
        <w:t>电商或物流</w:t>
      </w:r>
      <w:r w:rsidR="002B3F5C">
        <w:t>企业</w:t>
      </w:r>
      <w:r w:rsidR="00342418">
        <w:rPr>
          <w:rFonts w:hint="eastAsia"/>
        </w:rPr>
        <w:t>带动作用</w:t>
      </w:r>
      <w:r w:rsidR="002B3F5C">
        <w:t>，开展</w:t>
      </w:r>
      <w:r w:rsidR="002B3F5C">
        <w:t>“</w:t>
      </w:r>
      <w:r w:rsidR="002B3F5C">
        <w:t>以商引商</w:t>
      </w:r>
      <w:r w:rsidR="002B3F5C">
        <w:t>”</w:t>
      </w:r>
      <w:r w:rsidR="002B3F5C">
        <w:t>，做大做</w:t>
      </w:r>
      <w:proofErr w:type="gramStart"/>
      <w:r w:rsidR="002B3F5C">
        <w:t>强产业</w:t>
      </w:r>
      <w:proofErr w:type="gramEnd"/>
      <w:r w:rsidR="002B3F5C">
        <w:t>链。</w:t>
      </w:r>
      <w:bookmarkStart w:id="32" w:name="_Hlk531710878"/>
      <w:r w:rsidR="00D44BB1">
        <w:rPr>
          <w:rFonts w:hint="eastAsia"/>
        </w:rPr>
        <w:t>以国家现代农业产业园（新会陈皮产业园）和</w:t>
      </w:r>
      <w:r w:rsidR="00D44BB1" w:rsidRPr="00303475">
        <w:rPr>
          <w:rFonts w:hint="eastAsia"/>
        </w:rPr>
        <w:t>省级现代农业产业园</w:t>
      </w:r>
      <w:r w:rsidR="00D44BB1">
        <w:rPr>
          <w:rFonts w:hint="eastAsia"/>
        </w:rPr>
        <w:t>（台山市鳗鱼产业园、开平市家禽产业园）</w:t>
      </w:r>
      <w:bookmarkEnd w:id="32"/>
      <w:r w:rsidR="00D44BB1">
        <w:rPr>
          <w:rFonts w:hint="eastAsia"/>
        </w:rPr>
        <w:t>等</w:t>
      </w:r>
      <w:r w:rsidR="002B3F5C">
        <w:rPr>
          <w:rFonts w:hint="eastAsia"/>
        </w:rPr>
        <w:t>为载体，</w:t>
      </w:r>
      <w:r w:rsidR="002B3F5C">
        <w:t>持续推进</w:t>
      </w:r>
      <w:r w:rsidR="002B3F5C">
        <w:t>“</w:t>
      </w:r>
      <w:r w:rsidR="002B3F5C">
        <w:t>七个一</w:t>
      </w:r>
      <w:r w:rsidR="002B3F5C">
        <w:t xml:space="preserve">” </w:t>
      </w:r>
      <w:r w:rsidR="002B3F5C">
        <w:t>专项行动，</w:t>
      </w:r>
      <w:r w:rsidR="002B3F5C">
        <w:rPr>
          <w:rFonts w:hint="eastAsia"/>
        </w:rPr>
        <w:t>新建、改建农产品流通基地、</w:t>
      </w:r>
      <w:r w:rsidR="001D523A">
        <w:rPr>
          <w:rFonts w:hint="eastAsia"/>
        </w:rPr>
        <w:t>流通中心</w:t>
      </w:r>
      <w:r w:rsidR="002B3F5C">
        <w:rPr>
          <w:rFonts w:hint="eastAsia"/>
        </w:rPr>
        <w:t>，</w:t>
      </w:r>
      <w:r w:rsidR="009B47BB">
        <w:rPr>
          <w:rFonts w:hint="eastAsia"/>
        </w:rPr>
        <w:t>加强产业</w:t>
      </w:r>
      <w:proofErr w:type="gramStart"/>
      <w:r w:rsidR="009B47BB">
        <w:rPr>
          <w:rFonts w:hint="eastAsia"/>
        </w:rPr>
        <w:t>园整体</w:t>
      </w:r>
      <w:proofErr w:type="gramEnd"/>
      <w:r w:rsidR="009B47BB">
        <w:rPr>
          <w:rFonts w:hint="eastAsia"/>
        </w:rPr>
        <w:t>招商，</w:t>
      </w:r>
      <w:r w:rsidR="002B3F5C">
        <w:t>提升</w:t>
      </w:r>
      <w:r w:rsidR="002B3F5C">
        <w:rPr>
          <w:rFonts w:hint="eastAsia"/>
        </w:rPr>
        <w:t>招商引资</w:t>
      </w:r>
      <w:r w:rsidR="002B3F5C">
        <w:t>承载能力。</w:t>
      </w:r>
    </w:p>
    <w:p w:rsidR="0075350A" w:rsidRDefault="007F3687" w:rsidP="00543495">
      <w:pPr>
        <w:pStyle w:val="1"/>
        <w:ind w:firstLine="640"/>
      </w:pPr>
      <w:bookmarkStart w:id="33" w:name="_Toc8653943"/>
      <w:r>
        <w:rPr>
          <w:rFonts w:hint="eastAsia"/>
        </w:rPr>
        <w:lastRenderedPageBreak/>
        <w:t>五</w:t>
      </w:r>
      <w:r w:rsidR="0075350A">
        <w:rPr>
          <w:rFonts w:hint="eastAsia"/>
        </w:rPr>
        <w:t>、保障措施</w:t>
      </w:r>
      <w:bookmarkEnd w:id="33"/>
    </w:p>
    <w:p w:rsidR="003C690A" w:rsidRDefault="003C690A" w:rsidP="003C690A">
      <w:pPr>
        <w:keepNext/>
        <w:keepLines/>
        <w:ind w:firstLine="643"/>
        <w:outlineLvl w:val="1"/>
        <w:rPr>
          <w:rFonts w:ascii="楷体" w:eastAsia="楷体" w:hAnsi="楷体"/>
          <w:b/>
          <w:bCs/>
          <w:szCs w:val="32"/>
        </w:rPr>
      </w:pPr>
      <w:bookmarkStart w:id="34" w:name="_Toc8653944"/>
      <w:r>
        <w:rPr>
          <w:rFonts w:ascii="楷体" w:eastAsia="楷体" w:hAnsi="楷体" w:hint="eastAsia"/>
          <w:b/>
          <w:bCs/>
          <w:szCs w:val="32"/>
        </w:rPr>
        <w:t>（一）加强组织协调</w:t>
      </w:r>
      <w:bookmarkEnd w:id="34"/>
    </w:p>
    <w:p w:rsidR="003C690A" w:rsidRDefault="003C690A" w:rsidP="003C690A">
      <w:pPr>
        <w:ind w:firstLine="640"/>
      </w:pPr>
      <w:r>
        <w:t>各县</w:t>
      </w:r>
      <w:r>
        <w:rPr>
          <w:rFonts w:hint="eastAsia"/>
        </w:rPr>
        <w:t>（市、区）要坚持把农业农村优先发展原则体现到各个方面，在全市实施乡村振兴战略领导小组的统筹领导下，县（市、区）统筹县城、乡镇和村组，建立工作协调机制，实施好、落实好农村物流建设规划。依托各级党委农村工作部门，做好农村物流建设专项人员配置工作，强化决策参谋、统筹协调、政策指导、资金使用、项目实施、推动落实、督查检查等职能，推动农村物流建设分阶段分步骤梯次进行。各部门要明确职责分工、加强沟通协调、强化技术指导，共同解决农村物流建设各阶段遇到的障碍，共同推进乡村振兴战略实施。</w:t>
      </w:r>
    </w:p>
    <w:p w:rsidR="003C690A" w:rsidRDefault="003C690A" w:rsidP="003C690A">
      <w:pPr>
        <w:keepNext/>
        <w:widowControl/>
        <w:ind w:firstLine="643"/>
        <w:outlineLvl w:val="1"/>
        <w:rPr>
          <w:rFonts w:ascii="楷体" w:eastAsia="楷体" w:hAnsi="楷体"/>
          <w:b/>
          <w:bCs/>
          <w:szCs w:val="32"/>
        </w:rPr>
      </w:pPr>
      <w:bookmarkStart w:id="35" w:name="_Toc8653945"/>
      <w:r>
        <w:rPr>
          <w:rFonts w:ascii="楷体" w:eastAsia="楷体" w:hAnsi="楷体" w:hint="eastAsia"/>
          <w:b/>
          <w:bCs/>
          <w:szCs w:val="32"/>
        </w:rPr>
        <w:t>（二）落实</w:t>
      </w:r>
      <w:r w:rsidR="00AD5822">
        <w:rPr>
          <w:rFonts w:ascii="楷体" w:eastAsia="楷体" w:hAnsi="楷体" w:hint="eastAsia"/>
          <w:b/>
          <w:bCs/>
          <w:szCs w:val="32"/>
        </w:rPr>
        <w:t>现有</w:t>
      </w:r>
      <w:r>
        <w:rPr>
          <w:rFonts w:ascii="楷体" w:eastAsia="楷体" w:hAnsi="楷体" w:hint="eastAsia"/>
          <w:b/>
          <w:bCs/>
          <w:szCs w:val="32"/>
        </w:rPr>
        <w:t>政策</w:t>
      </w:r>
      <w:bookmarkEnd w:id="35"/>
    </w:p>
    <w:p w:rsidR="003C690A" w:rsidRDefault="003C690A" w:rsidP="003C690A">
      <w:pPr>
        <w:ind w:firstLine="640"/>
      </w:pPr>
      <w:r>
        <w:rPr>
          <w:rFonts w:hint="eastAsia"/>
        </w:rPr>
        <w:t>认真落实国家关于促进物流业降本增效各项政策。落实</w:t>
      </w:r>
      <w:proofErr w:type="gramStart"/>
      <w:r>
        <w:rPr>
          <w:rFonts w:hint="eastAsia"/>
        </w:rPr>
        <w:t>营改增关于</w:t>
      </w:r>
      <w:proofErr w:type="gramEnd"/>
      <w:r>
        <w:rPr>
          <w:rFonts w:hint="eastAsia"/>
        </w:rPr>
        <w:t>物流税费调整和抵扣政策</w:t>
      </w:r>
      <w:r w:rsidR="00FC39EF">
        <w:rPr>
          <w:rFonts w:hint="eastAsia"/>
        </w:rPr>
        <w:t>。</w:t>
      </w:r>
      <w:r>
        <w:rPr>
          <w:rFonts w:hint="eastAsia"/>
        </w:rPr>
        <w:t>研究解决个体运输业（户）开具增值税发票等实际问题</w:t>
      </w:r>
      <w:r w:rsidR="000542FE">
        <w:rPr>
          <w:rFonts w:hint="eastAsia"/>
        </w:rPr>
        <w:t>。</w:t>
      </w:r>
      <w:r>
        <w:rPr>
          <w:rFonts w:hint="eastAsia"/>
        </w:rPr>
        <w:t>进一步放宽农产品配送车辆的城市交通管制，充分给予车辆进城通行和停靠权</w:t>
      </w:r>
      <w:r w:rsidR="000542FE">
        <w:rPr>
          <w:rFonts w:hint="eastAsia"/>
        </w:rPr>
        <w:t>。</w:t>
      </w:r>
      <w:r>
        <w:rPr>
          <w:rFonts w:hint="eastAsia"/>
        </w:rPr>
        <w:t>严格执行鲜活农产品运输“绿色通道”政策，清理规范道路、水路运输收费项目，合理减少抽检次数</w:t>
      </w:r>
      <w:r w:rsidR="000542FE">
        <w:rPr>
          <w:rFonts w:hint="eastAsia"/>
        </w:rPr>
        <w:t>。</w:t>
      </w:r>
      <w:r>
        <w:rPr>
          <w:rFonts w:hint="eastAsia"/>
        </w:rPr>
        <w:t>推动冷链物流企业用水、用电、用气价格梯度优惠措施，推动田头冷库用电与农业生产用电同价，切实降低运营成本。</w:t>
      </w:r>
    </w:p>
    <w:p w:rsidR="003C690A" w:rsidRDefault="003C690A" w:rsidP="003C690A">
      <w:pPr>
        <w:keepNext/>
        <w:widowControl/>
        <w:ind w:firstLine="643"/>
        <w:outlineLvl w:val="1"/>
        <w:rPr>
          <w:rFonts w:ascii="楷体" w:eastAsia="楷体" w:hAnsi="楷体"/>
          <w:b/>
          <w:bCs/>
          <w:szCs w:val="32"/>
        </w:rPr>
      </w:pPr>
      <w:bookmarkStart w:id="36" w:name="_Toc8653946"/>
      <w:r>
        <w:rPr>
          <w:rFonts w:ascii="楷体" w:eastAsia="楷体" w:hAnsi="楷体" w:hint="eastAsia"/>
          <w:b/>
          <w:bCs/>
          <w:szCs w:val="32"/>
        </w:rPr>
        <w:t>（三）强化土地保障</w:t>
      </w:r>
      <w:bookmarkEnd w:id="36"/>
    </w:p>
    <w:p w:rsidR="003C690A" w:rsidRDefault="003C690A" w:rsidP="003C690A">
      <w:pPr>
        <w:ind w:firstLine="640"/>
      </w:pPr>
      <w:r>
        <w:t>在县域乡村建设规划和土地利用规划编制中</w:t>
      </w:r>
      <w:r>
        <w:rPr>
          <w:rFonts w:hint="eastAsia"/>
        </w:rPr>
        <w:t>，要统筹城镇与乡村融合发展，以乡村振兴战略规划为前提，</w:t>
      </w:r>
      <w:r>
        <w:t>充分考虑</w:t>
      </w:r>
      <w:r>
        <w:lastRenderedPageBreak/>
        <w:t>农村物流建设发展需求</w:t>
      </w:r>
      <w:r>
        <w:rPr>
          <w:rFonts w:hint="eastAsia"/>
        </w:rPr>
        <w:t>，</w:t>
      </w:r>
      <w:r w:rsidR="00BD287E">
        <w:rPr>
          <w:rFonts w:hint="eastAsia"/>
        </w:rPr>
        <w:t>优先保障</w:t>
      </w:r>
      <w:r>
        <w:t>农村专业市场</w:t>
      </w:r>
      <w:r>
        <w:rPr>
          <w:rFonts w:hint="eastAsia"/>
        </w:rPr>
        <w:t>、</w:t>
      </w:r>
      <w:r>
        <w:t>物流仓储中心</w:t>
      </w:r>
      <w:r>
        <w:rPr>
          <w:rFonts w:hint="eastAsia"/>
        </w:rPr>
        <w:t>、</w:t>
      </w:r>
      <w:r>
        <w:t>冷链物流设施</w:t>
      </w:r>
      <w:r>
        <w:rPr>
          <w:rFonts w:hint="eastAsia"/>
        </w:rPr>
        <w:t>、</w:t>
      </w:r>
      <w:r>
        <w:t>助农服务中心等项目用地</w:t>
      </w:r>
      <w:r>
        <w:rPr>
          <w:rFonts w:hint="eastAsia"/>
        </w:rPr>
        <w:t>。</w:t>
      </w:r>
      <w:r w:rsidR="00D64665">
        <w:rPr>
          <w:rFonts w:hint="eastAsia"/>
        </w:rPr>
        <w:t>积极对接广东土地利用计划，</w:t>
      </w:r>
      <w:r w:rsidR="00095EC0">
        <w:rPr>
          <w:rFonts w:hint="eastAsia"/>
        </w:rPr>
        <w:t>探索将农村物流作为</w:t>
      </w:r>
      <w:r w:rsidR="00D64665" w:rsidRPr="00D64665">
        <w:rPr>
          <w:rFonts w:hint="eastAsia"/>
        </w:rPr>
        <w:t>农村新产业新业态</w:t>
      </w:r>
      <w:r w:rsidR="00095EC0">
        <w:rPr>
          <w:rFonts w:hint="eastAsia"/>
        </w:rPr>
        <w:t>，在新增土地指标中予以项目用地政策倾斜，扶持农村交通基础设施、物流基础设施等建设。</w:t>
      </w:r>
      <w:r w:rsidR="00BD287E">
        <w:rPr>
          <w:rFonts w:hint="eastAsia"/>
        </w:rPr>
        <w:t>用好用活城乡建设用地增减挂钩政策，全面推进农村建设用地拆旧复垦</w:t>
      </w:r>
      <w:r>
        <w:rPr>
          <w:rFonts w:hint="eastAsia"/>
        </w:rPr>
        <w:t>，整合农村零散存量建设用地</w:t>
      </w:r>
      <w:r w:rsidR="00BD287E">
        <w:rPr>
          <w:rFonts w:hint="eastAsia"/>
        </w:rPr>
        <w:t>，</w:t>
      </w:r>
      <w:r>
        <w:rPr>
          <w:rFonts w:hint="eastAsia"/>
        </w:rPr>
        <w:t>鼓励支持利用存量建设用地用于农村物流项目建设，保障农村物流公共基础设施用地需求。</w:t>
      </w:r>
    </w:p>
    <w:p w:rsidR="003C690A" w:rsidRDefault="003C690A" w:rsidP="003C690A">
      <w:pPr>
        <w:keepNext/>
        <w:keepLines/>
        <w:ind w:firstLine="643"/>
        <w:outlineLvl w:val="1"/>
        <w:rPr>
          <w:rFonts w:ascii="楷体" w:eastAsia="楷体" w:hAnsi="楷体"/>
          <w:b/>
          <w:bCs/>
          <w:szCs w:val="32"/>
        </w:rPr>
      </w:pPr>
      <w:bookmarkStart w:id="37" w:name="_Toc8653947"/>
      <w:r>
        <w:rPr>
          <w:rFonts w:ascii="楷体" w:eastAsia="楷体" w:hAnsi="楷体" w:hint="eastAsia"/>
          <w:b/>
          <w:bCs/>
          <w:szCs w:val="32"/>
        </w:rPr>
        <w:t>（四）</w:t>
      </w:r>
      <w:r w:rsidR="000B6E0D">
        <w:rPr>
          <w:rFonts w:ascii="楷体" w:eastAsia="楷体" w:hAnsi="楷体" w:hint="eastAsia"/>
          <w:b/>
          <w:bCs/>
          <w:szCs w:val="32"/>
        </w:rPr>
        <w:t>加大</w:t>
      </w:r>
      <w:r>
        <w:rPr>
          <w:rFonts w:ascii="楷体" w:eastAsia="楷体" w:hAnsi="楷体" w:hint="eastAsia"/>
          <w:b/>
          <w:bCs/>
          <w:szCs w:val="32"/>
        </w:rPr>
        <w:t>资金扶持</w:t>
      </w:r>
      <w:bookmarkEnd w:id="37"/>
    </w:p>
    <w:p w:rsidR="003C690A" w:rsidRDefault="003C690A" w:rsidP="003C690A">
      <w:pPr>
        <w:ind w:firstLine="640"/>
      </w:pPr>
      <w:r>
        <w:rPr>
          <w:rFonts w:hint="eastAsia"/>
        </w:rPr>
        <w:t>加强农村物流建设财政资金扶持，</w:t>
      </w:r>
      <w:r w:rsidR="00A0547C" w:rsidRPr="00A0547C">
        <w:rPr>
          <w:rFonts w:hint="eastAsia"/>
        </w:rPr>
        <w:t>按照</w:t>
      </w:r>
      <w:r w:rsidR="00A0547C">
        <w:rPr>
          <w:rFonts w:hint="eastAsia"/>
        </w:rPr>
        <w:t>“</w:t>
      </w:r>
      <w:r w:rsidR="00A0547C" w:rsidRPr="00A0547C">
        <w:rPr>
          <w:rFonts w:hint="eastAsia"/>
        </w:rPr>
        <w:t>政府引导、市场运作</w:t>
      </w:r>
      <w:r w:rsidR="00A0547C">
        <w:rPr>
          <w:rFonts w:hint="eastAsia"/>
        </w:rPr>
        <w:t>”</w:t>
      </w:r>
      <w:r w:rsidR="00A0547C" w:rsidRPr="00A0547C">
        <w:rPr>
          <w:rFonts w:hint="eastAsia"/>
        </w:rPr>
        <w:t>原则，多元筹集和保障农村物流发展经费</w:t>
      </w:r>
      <w:r w:rsidR="00E826A0">
        <w:rPr>
          <w:rFonts w:hint="eastAsia"/>
        </w:rPr>
        <w:t>。</w:t>
      </w:r>
      <w:r>
        <w:rPr>
          <w:rFonts w:hint="eastAsia"/>
        </w:rPr>
        <w:t>加大农村物流领域财政投入力度，</w:t>
      </w:r>
      <w:r>
        <w:rPr>
          <w:rFonts w:ascii="仿宋_GB2312" w:hAnsi="仿宋_GB2312" w:hint="eastAsia"/>
        </w:rPr>
        <w:t>重点加强对县、乡、村三级农村物流服务网络、公共信息平台、冷链物流、设施装备改造、物流标准化、农村电商、农产品溯源、试点示范等方向的扶持</w:t>
      </w:r>
      <w:r>
        <w:rPr>
          <w:rFonts w:hint="eastAsia"/>
        </w:rPr>
        <w:t>。加强金融服务助农建设，提高金融服务农村物流建设的能力和水平，鼓励地方银行设立专项贷款用于农村物流项目建设，支持金融机构开发创新农村物流建设资金产品，支持市县开展特色农产品物流保险。</w:t>
      </w:r>
      <w:r>
        <w:t>引导企业</w:t>
      </w:r>
      <w:r>
        <w:rPr>
          <w:rFonts w:hint="eastAsia"/>
        </w:rPr>
        <w:t>、</w:t>
      </w:r>
      <w:r>
        <w:t>社会组织</w:t>
      </w:r>
      <w:r>
        <w:rPr>
          <w:rFonts w:hint="eastAsia"/>
        </w:rPr>
        <w:t>、新</w:t>
      </w:r>
      <w:r>
        <w:t>乡贤等社会资本通过投资</w:t>
      </w:r>
      <w:r>
        <w:rPr>
          <w:rFonts w:hint="eastAsia"/>
        </w:rPr>
        <w:t>、</w:t>
      </w:r>
      <w:r>
        <w:t>捐助</w:t>
      </w:r>
      <w:r>
        <w:rPr>
          <w:rFonts w:hint="eastAsia"/>
        </w:rPr>
        <w:t>、</w:t>
      </w:r>
      <w:r>
        <w:t>认购</w:t>
      </w:r>
      <w:r>
        <w:rPr>
          <w:rFonts w:hint="eastAsia"/>
        </w:rPr>
        <w:t>、</w:t>
      </w:r>
      <w:proofErr w:type="gramStart"/>
      <w:r>
        <w:t>认建等</w:t>
      </w:r>
      <w:proofErr w:type="gramEnd"/>
      <w:r>
        <w:t>方式</w:t>
      </w:r>
      <w:r>
        <w:rPr>
          <w:rFonts w:hint="eastAsia"/>
        </w:rPr>
        <w:t>参与建设</w:t>
      </w:r>
      <w:r>
        <w:t>农村物流项目</w:t>
      </w:r>
      <w:r>
        <w:rPr>
          <w:rFonts w:hint="eastAsia"/>
        </w:rPr>
        <w:t>，形成多渠道、多主体、多形式的投融资机制。</w:t>
      </w:r>
    </w:p>
    <w:p w:rsidR="003C690A" w:rsidRDefault="003C690A" w:rsidP="003C690A">
      <w:pPr>
        <w:keepNext/>
        <w:keepLines/>
        <w:ind w:firstLine="643"/>
        <w:outlineLvl w:val="1"/>
        <w:rPr>
          <w:rFonts w:ascii="楷体" w:eastAsia="楷体" w:hAnsi="楷体"/>
          <w:b/>
          <w:bCs/>
          <w:szCs w:val="32"/>
        </w:rPr>
      </w:pPr>
      <w:bookmarkStart w:id="38" w:name="_Toc8653948"/>
      <w:r>
        <w:rPr>
          <w:rFonts w:ascii="楷体" w:eastAsia="楷体" w:hAnsi="楷体" w:hint="eastAsia"/>
          <w:b/>
          <w:bCs/>
          <w:szCs w:val="32"/>
        </w:rPr>
        <w:t>（五）加强人才保障</w:t>
      </w:r>
      <w:bookmarkEnd w:id="38"/>
    </w:p>
    <w:p w:rsidR="003F5F17" w:rsidRDefault="003C690A" w:rsidP="003C690A">
      <w:pPr>
        <w:ind w:firstLine="640"/>
        <w:sectPr w:rsidR="003F5F17" w:rsidSect="004A4E61">
          <w:head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435"/>
        </w:sectPr>
      </w:pPr>
      <w:r>
        <w:t>加强</w:t>
      </w:r>
      <w:r>
        <w:rPr>
          <w:rFonts w:hint="eastAsia"/>
        </w:rPr>
        <w:t>农村物流建设干部队伍的培养、配备、管理和使用，组织实施县镇村干部对特色农产品、冷链物流、快递物流、电商物流等专业知识的培训，强化乡村干部对农村物流建设</w:t>
      </w:r>
      <w:r>
        <w:rPr>
          <w:rFonts w:hint="eastAsia"/>
        </w:rPr>
        <w:lastRenderedPageBreak/>
        <w:t>的认识，提升干部队伍专业化服务水平。培育现代化、专业化农村物流人才队伍，支持农村青年创业致富带头人培育工作，积极引进物流专业人才，鼓励大学生、青年创业人员、新乡贤等返乡</w:t>
      </w:r>
      <w:r w:rsidR="009D6C08">
        <w:rPr>
          <w:rFonts w:hint="eastAsia"/>
        </w:rPr>
        <w:t>就业创业</w:t>
      </w:r>
      <w:r>
        <w:rPr>
          <w:rFonts w:hint="eastAsia"/>
        </w:rPr>
        <w:t>。总结宣传各地各部门农村物流建设工作好经验好做法，充分展示农村物流建设成果，引导各界人士积极</w:t>
      </w:r>
      <w:r>
        <w:t>参与农村物流建设</w:t>
      </w:r>
      <w:r>
        <w:rPr>
          <w:rFonts w:hint="eastAsia"/>
        </w:rPr>
        <w:t>。</w:t>
      </w:r>
    </w:p>
    <w:p w:rsidR="003F5F17" w:rsidRPr="003E61E8" w:rsidRDefault="003F5F17" w:rsidP="003F5F17">
      <w:pPr>
        <w:pStyle w:val="a3"/>
        <w:rPr>
          <w:sz w:val="36"/>
          <w:szCs w:val="36"/>
        </w:rPr>
      </w:pPr>
      <w:bookmarkStart w:id="39" w:name="_Toc8653949"/>
      <w:r w:rsidRPr="003E61E8">
        <w:rPr>
          <w:rFonts w:hint="eastAsia"/>
          <w:sz w:val="36"/>
          <w:szCs w:val="36"/>
        </w:rPr>
        <w:lastRenderedPageBreak/>
        <w:t>江门市农村物流发展规划</w:t>
      </w:r>
      <w:r w:rsidR="004213B9">
        <w:rPr>
          <w:rFonts w:hint="eastAsia"/>
          <w:sz w:val="36"/>
          <w:szCs w:val="36"/>
        </w:rPr>
        <w:t>两次</w:t>
      </w:r>
      <w:r w:rsidR="00093A7B">
        <w:rPr>
          <w:rFonts w:hint="eastAsia"/>
          <w:sz w:val="36"/>
          <w:szCs w:val="36"/>
        </w:rPr>
        <w:t>部门</w:t>
      </w:r>
      <w:r w:rsidRPr="003E61E8">
        <w:rPr>
          <w:rFonts w:hint="eastAsia"/>
          <w:sz w:val="36"/>
          <w:szCs w:val="36"/>
        </w:rPr>
        <w:t>意见汇总表</w:t>
      </w:r>
      <w:bookmarkEnd w:id="39"/>
    </w:p>
    <w:p w:rsidR="003F5F17" w:rsidRDefault="003F5F17" w:rsidP="003F5F17">
      <w:pPr>
        <w:ind w:firstLine="640"/>
      </w:pPr>
    </w:p>
    <w:p w:rsidR="003F5F17" w:rsidRDefault="003F5F17" w:rsidP="003F5F17">
      <w:pPr>
        <w:ind w:firstLine="640"/>
      </w:pPr>
    </w:p>
    <w:tbl>
      <w:tblPr>
        <w:tblStyle w:val="a6"/>
        <w:tblW w:w="5000" w:type="pct"/>
        <w:tblLook w:val="04A0"/>
      </w:tblPr>
      <w:tblGrid>
        <w:gridCol w:w="2013"/>
        <w:gridCol w:w="6770"/>
        <w:gridCol w:w="2018"/>
        <w:gridCol w:w="3373"/>
      </w:tblGrid>
      <w:tr w:rsidR="003F5F17" w:rsidRPr="00ED0BD5" w:rsidTr="00D64665">
        <w:tc>
          <w:tcPr>
            <w:tcW w:w="710" w:type="pct"/>
          </w:tcPr>
          <w:p w:rsidR="003F5F17" w:rsidRPr="00ED0BD5" w:rsidRDefault="003F5F17" w:rsidP="00D64665">
            <w:pPr>
              <w:ind w:firstLineChars="0" w:firstLine="0"/>
              <w:jc w:val="center"/>
              <w:rPr>
                <w:b/>
                <w:sz w:val="28"/>
                <w:szCs w:val="28"/>
              </w:rPr>
            </w:pPr>
            <w:r w:rsidRPr="00ED0BD5">
              <w:rPr>
                <w:rFonts w:hint="eastAsia"/>
                <w:b/>
                <w:sz w:val="28"/>
                <w:szCs w:val="28"/>
              </w:rPr>
              <w:t>区市或部门</w:t>
            </w:r>
          </w:p>
        </w:tc>
        <w:tc>
          <w:tcPr>
            <w:tcW w:w="2388" w:type="pct"/>
          </w:tcPr>
          <w:p w:rsidR="003F5F17" w:rsidRPr="00ED0BD5" w:rsidRDefault="003F5F17" w:rsidP="00D64665">
            <w:pPr>
              <w:ind w:firstLineChars="0" w:firstLine="0"/>
              <w:jc w:val="center"/>
              <w:rPr>
                <w:b/>
                <w:sz w:val="28"/>
                <w:szCs w:val="28"/>
              </w:rPr>
            </w:pPr>
            <w:r w:rsidRPr="00ED0BD5">
              <w:rPr>
                <w:rFonts w:hint="eastAsia"/>
                <w:b/>
                <w:sz w:val="28"/>
                <w:szCs w:val="28"/>
              </w:rPr>
              <w:t>意见建议</w:t>
            </w:r>
          </w:p>
        </w:tc>
        <w:tc>
          <w:tcPr>
            <w:tcW w:w="712" w:type="pct"/>
            <w:vAlign w:val="center"/>
          </w:tcPr>
          <w:p w:rsidR="003F5F17" w:rsidRPr="00ED0BD5" w:rsidRDefault="003F5F17" w:rsidP="00D64665">
            <w:pPr>
              <w:ind w:firstLineChars="0" w:firstLine="0"/>
              <w:jc w:val="center"/>
              <w:rPr>
                <w:b/>
                <w:sz w:val="28"/>
                <w:szCs w:val="28"/>
              </w:rPr>
            </w:pPr>
            <w:r w:rsidRPr="00ED0BD5">
              <w:rPr>
                <w:rFonts w:hint="eastAsia"/>
                <w:b/>
                <w:sz w:val="28"/>
                <w:szCs w:val="28"/>
              </w:rPr>
              <w:t>采纳情况</w:t>
            </w:r>
          </w:p>
        </w:tc>
        <w:tc>
          <w:tcPr>
            <w:tcW w:w="1190" w:type="pct"/>
          </w:tcPr>
          <w:p w:rsidR="003F5F17" w:rsidRPr="00ED0BD5" w:rsidRDefault="003F5F17" w:rsidP="00D64665">
            <w:pPr>
              <w:ind w:firstLineChars="0" w:firstLine="0"/>
              <w:jc w:val="center"/>
              <w:rPr>
                <w:b/>
                <w:sz w:val="28"/>
                <w:szCs w:val="28"/>
              </w:rPr>
            </w:pPr>
            <w:r w:rsidRPr="00ED0BD5">
              <w:rPr>
                <w:rFonts w:hint="eastAsia"/>
                <w:b/>
                <w:sz w:val="28"/>
                <w:szCs w:val="28"/>
              </w:rPr>
              <w:t>说明</w:t>
            </w:r>
          </w:p>
        </w:tc>
      </w:tr>
      <w:tr w:rsidR="003F5F17" w:rsidRPr="00ED0BD5" w:rsidTr="00D64665">
        <w:tc>
          <w:tcPr>
            <w:tcW w:w="710" w:type="pct"/>
          </w:tcPr>
          <w:p w:rsidR="003F5F17" w:rsidRPr="00ED0BD5" w:rsidRDefault="003F5F17" w:rsidP="00D64665">
            <w:pPr>
              <w:ind w:firstLineChars="0" w:firstLine="0"/>
              <w:rPr>
                <w:sz w:val="28"/>
                <w:szCs w:val="28"/>
              </w:rPr>
            </w:pPr>
            <w:r w:rsidRPr="00ED0BD5">
              <w:rPr>
                <w:rFonts w:hint="eastAsia"/>
                <w:sz w:val="28"/>
                <w:szCs w:val="28"/>
              </w:rPr>
              <w:t>蓬江区</w:t>
            </w:r>
          </w:p>
        </w:tc>
        <w:tc>
          <w:tcPr>
            <w:tcW w:w="2388" w:type="pct"/>
          </w:tcPr>
          <w:p w:rsidR="003F5F17" w:rsidRPr="00ED0BD5" w:rsidRDefault="003F5F17" w:rsidP="00D64665">
            <w:pPr>
              <w:ind w:firstLineChars="0" w:firstLine="0"/>
              <w:rPr>
                <w:sz w:val="28"/>
                <w:szCs w:val="28"/>
              </w:rPr>
            </w:pPr>
            <w:r w:rsidRPr="00ED0BD5">
              <w:rPr>
                <w:rFonts w:hint="eastAsia"/>
                <w:sz w:val="28"/>
                <w:szCs w:val="28"/>
              </w:rPr>
              <w:t>无</w:t>
            </w:r>
            <w:r>
              <w:rPr>
                <w:rFonts w:hint="eastAsia"/>
                <w:sz w:val="28"/>
                <w:szCs w:val="28"/>
              </w:rPr>
              <w:t>修改</w:t>
            </w:r>
            <w:r w:rsidRPr="00ED0BD5">
              <w:rPr>
                <w:rFonts w:hint="eastAsia"/>
                <w:sz w:val="28"/>
                <w:szCs w:val="28"/>
              </w:rPr>
              <w:t>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sidRPr="00ED0BD5">
              <w:rPr>
                <w:rFonts w:hint="eastAsia"/>
                <w:sz w:val="28"/>
                <w:szCs w:val="28"/>
              </w:rPr>
              <w:t>新会区</w:t>
            </w:r>
          </w:p>
        </w:tc>
        <w:tc>
          <w:tcPr>
            <w:tcW w:w="2388" w:type="pct"/>
          </w:tcPr>
          <w:p w:rsidR="003F5F17" w:rsidRPr="00ED0BD5" w:rsidRDefault="003F5F17" w:rsidP="00D64665">
            <w:pPr>
              <w:ind w:firstLineChars="0" w:firstLine="0"/>
              <w:rPr>
                <w:sz w:val="28"/>
                <w:szCs w:val="28"/>
              </w:rPr>
            </w:pPr>
            <w:r w:rsidRPr="00ED0BD5">
              <w:rPr>
                <w:rFonts w:hint="eastAsia"/>
                <w:sz w:val="28"/>
                <w:szCs w:val="28"/>
              </w:rPr>
              <w:t>建议实施时与新会区土地利用总体规划（</w:t>
            </w:r>
            <w:r w:rsidRPr="00ED0BD5">
              <w:rPr>
                <w:rFonts w:hint="eastAsia"/>
                <w:sz w:val="28"/>
                <w:szCs w:val="28"/>
              </w:rPr>
              <w:t>2</w:t>
            </w:r>
            <w:r w:rsidRPr="00ED0BD5">
              <w:rPr>
                <w:sz w:val="28"/>
                <w:szCs w:val="28"/>
              </w:rPr>
              <w:t>010</w:t>
            </w:r>
            <w:r w:rsidRPr="00ED0BD5">
              <w:rPr>
                <w:rFonts w:hint="eastAsia"/>
                <w:sz w:val="28"/>
                <w:szCs w:val="28"/>
              </w:rPr>
              <w:t>-</w:t>
            </w:r>
            <w:r w:rsidRPr="00ED0BD5">
              <w:rPr>
                <w:sz w:val="28"/>
                <w:szCs w:val="28"/>
              </w:rPr>
              <w:t>2020</w:t>
            </w:r>
            <w:r w:rsidRPr="00ED0BD5">
              <w:rPr>
                <w:rFonts w:hint="eastAsia"/>
                <w:sz w:val="28"/>
                <w:szCs w:val="28"/>
              </w:rPr>
              <w:t>）相衔接</w:t>
            </w:r>
          </w:p>
        </w:tc>
        <w:tc>
          <w:tcPr>
            <w:tcW w:w="712" w:type="pct"/>
            <w:vAlign w:val="center"/>
          </w:tcPr>
          <w:p w:rsidR="003F5F17" w:rsidRPr="00ED0BD5" w:rsidRDefault="003F5F17" w:rsidP="00D64665">
            <w:pPr>
              <w:ind w:firstLineChars="0" w:firstLine="0"/>
              <w:jc w:val="center"/>
              <w:rPr>
                <w:sz w:val="28"/>
                <w:szCs w:val="28"/>
              </w:rPr>
            </w:pPr>
            <w:r w:rsidRPr="00ED0BD5">
              <w:rPr>
                <w:rFonts w:hint="eastAsia"/>
                <w:sz w:val="28"/>
                <w:szCs w:val="28"/>
              </w:rPr>
              <w:t>采纳</w:t>
            </w: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江海区</w:t>
            </w:r>
          </w:p>
        </w:tc>
        <w:tc>
          <w:tcPr>
            <w:tcW w:w="2388" w:type="pct"/>
          </w:tcPr>
          <w:p w:rsidR="003F5F17" w:rsidRPr="00ED0BD5" w:rsidRDefault="003F5F17" w:rsidP="00D64665">
            <w:pPr>
              <w:ind w:firstLineChars="0" w:firstLine="0"/>
              <w:rPr>
                <w:sz w:val="28"/>
                <w:szCs w:val="28"/>
              </w:rPr>
            </w:pPr>
            <w:r>
              <w:rPr>
                <w:rFonts w:hint="eastAsia"/>
                <w:sz w:val="28"/>
                <w:szCs w:val="28"/>
              </w:rPr>
              <w:t>无修改意见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高新区</w:t>
            </w:r>
          </w:p>
        </w:tc>
        <w:tc>
          <w:tcPr>
            <w:tcW w:w="2388" w:type="pct"/>
          </w:tcPr>
          <w:p w:rsidR="003F5F17" w:rsidRDefault="003F5F17" w:rsidP="00D64665">
            <w:pPr>
              <w:ind w:firstLineChars="0" w:firstLine="0"/>
              <w:rPr>
                <w:sz w:val="28"/>
                <w:szCs w:val="28"/>
              </w:rPr>
            </w:pPr>
            <w:r>
              <w:rPr>
                <w:rFonts w:hint="eastAsia"/>
                <w:sz w:val="28"/>
                <w:szCs w:val="28"/>
              </w:rPr>
              <w:t>无修改意见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恩平市</w:t>
            </w:r>
          </w:p>
        </w:tc>
        <w:tc>
          <w:tcPr>
            <w:tcW w:w="2388" w:type="pct"/>
          </w:tcPr>
          <w:p w:rsidR="003F5F17" w:rsidRDefault="00AA593A" w:rsidP="00D64665">
            <w:pPr>
              <w:ind w:firstLineChars="0" w:firstLine="0"/>
              <w:rPr>
                <w:sz w:val="28"/>
                <w:szCs w:val="28"/>
              </w:rPr>
            </w:pPr>
            <w:r>
              <w:rPr>
                <w:rFonts w:hint="eastAsia"/>
                <w:sz w:val="28"/>
                <w:szCs w:val="28"/>
              </w:rPr>
              <w:t>第一次</w:t>
            </w:r>
            <w:r w:rsidR="003F5F17" w:rsidRPr="00ED0BD5">
              <w:rPr>
                <w:rFonts w:hint="eastAsia"/>
                <w:sz w:val="28"/>
                <w:szCs w:val="28"/>
              </w:rPr>
              <w:t>无</w:t>
            </w:r>
            <w:r w:rsidR="003F5F17">
              <w:rPr>
                <w:rFonts w:hint="eastAsia"/>
                <w:sz w:val="28"/>
                <w:szCs w:val="28"/>
              </w:rPr>
              <w:t>修改</w:t>
            </w:r>
            <w:r w:rsidR="003F5F17" w:rsidRPr="00ED0BD5">
              <w:rPr>
                <w:rFonts w:hint="eastAsia"/>
                <w:sz w:val="28"/>
                <w:szCs w:val="28"/>
              </w:rPr>
              <w:t>意见</w:t>
            </w:r>
          </w:p>
          <w:p w:rsidR="00245934" w:rsidRDefault="00AA593A" w:rsidP="00D64665">
            <w:pPr>
              <w:ind w:firstLineChars="0" w:firstLine="0"/>
              <w:rPr>
                <w:sz w:val="28"/>
                <w:szCs w:val="28"/>
              </w:rPr>
            </w:pPr>
            <w:r>
              <w:rPr>
                <w:rFonts w:hint="eastAsia"/>
                <w:sz w:val="28"/>
                <w:szCs w:val="28"/>
              </w:rPr>
              <w:t>第二次意见为</w:t>
            </w:r>
            <w:r w:rsidR="00245934">
              <w:rPr>
                <w:rFonts w:hint="eastAsia"/>
                <w:sz w:val="28"/>
                <w:szCs w:val="28"/>
              </w:rPr>
              <w:t>“培育江门特色农产品品牌”中增加“恩平</w:t>
            </w:r>
            <w:r w:rsidR="00245934" w:rsidRPr="00245934">
              <w:rPr>
                <w:rFonts w:ascii="仿宋" w:eastAsia="仿宋" w:hAnsi="仿宋" w:cs="微软雅黑" w:hint="eastAsia"/>
                <w:sz w:val="28"/>
                <w:szCs w:val="28"/>
              </w:rPr>
              <w:t>簕菜</w:t>
            </w:r>
            <w:r w:rsidR="00245934">
              <w:rPr>
                <w:rFonts w:hint="eastAsia"/>
                <w:sz w:val="28"/>
                <w:szCs w:val="28"/>
              </w:rPr>
              <w:t>”</w:t>
            </w:r>
          </w:p>
        </w:tc>
        <w:tc>
          <w:tcPr>
            <w:tcW w:w="712" w:type="pct"/>
            <w:vAlign w:val="center"/>
          </w:tcPr>
          <w:p w:rsidR="003F5F17" w:rsidRPr="00ED0BD5" w:rsidRDefault="00245934" w:rsidP="00D64665">
            <w:pPr>
              <w:ind w:firstLineChars="0" w:firstLine="0"/>
              <w:jc w:val="center"/>
              <w:rPr>
                <w:sz w:val="28"/>
                <w:szCs w:val="28"/>
              </w:rPr>
            </w:pPr>
            <w:r>
              <w:rPr>
                <w:rFonts w:hint="eastAsia"/>
                <w:sz w:val="28"/>
                <w:szCs w:val="28"/>
              </w:rPr>
              <w:t>采纳</w:t>
            </w: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sidRPr="00ED0BD5">
              <w:rPr>
                <w:rFonts w:hint="eastAsia"/>
                <w:sz w:val="28"/>
                <w:szCs w:val="28"/>
              </w:rPr>
              <w:t>开平市</w:t>
            </w:r>
          </w:p>
        </w:tc>
        <w:tc>
          <w:tcPr>
            <w:tcW w:w="2388" w:type="pct"/>
          </w:tcPr>
          <w:p w:rsidR="003F5F17" w:rsidRPr="00ED0BD5" w:rsidRDefault="003F5F17" w:rsidP="00D64665">
            <w:pPr>
              <w:ind w:firstLineChars="0" w:firstLine="0"/>
              <w:rPr>
                <w:sz w:val="28"/>
                <w:szCs w:val="28"/>
              </w:rPr>
            </w:pPr>
            <w:r w:rsidRPr="00ED0BD5">
              <w:rPr>
                <w:rFonts w:hint="eastAsia"/>
                <w:sz w:val="28"/>
                <w:szCs w:val="28"/>
              </w:rPr>
              <w:t>无</w:t>
            </w:r>
            <w:r>
              <w:rPr>
                <w:rFonts w:hint="eastAsia"/>
                <w:sz w:val="28"/>
                <w:szCs w:val="28"/>
              </w:rPr>
              <w:t>修改</w:t>
            </w:r>
            <w:r w:rsidRPr="00ED0BD5">
              <w:rPr>
                <w:rFonts w:hint="eastAsia"/>
                <w:sz w:val="28"/>
                <w:szCs w:val="28"/>
              </w:rPr>
              <w:t>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台山市</w:t>
            </w:r>
          </w:p>
        </w:tc>
        <w:tc>
          <w:tcPr>
            <w:tcW w:w="2388" w:type="pct"/>
          </w:tcPr>
          <w:p w:rsidR="003F5F17" w:rsidRPr="00ED0BD5" w:rsidRDefault="003F5F17" w:rsidP="00D64665">
            <w:pPr>
              <w:ind w:firstLineChars="0" w:firstLine="0"/>
              <w:rPr>
                <w:sz w:val="28"/>
                <w:szCs w:val="28"/>
              </w:rPr>
            </w:pPr>
            <w:r w:rsidRPr="00ED0BD5">
              <w:rPr>
                <w:rFonts w:hint="eastAsia"/>
                <w:sz w:val="28"/>
                <w:szCs w:val="28"/>
              </w:rPr>
              <w:t>无</w:t>
            </w:r>
            <w:r>
              <w:rPr>
                <w:rFonts w:hint="eastAsia"/>
                <w:sz w:val="28"/>
                <w:szCs w:val="28"/>
              </w:rPr>
              <w:t>修改</w:t>
            </w:r>
            <w:r w:rsidRPr="00ED0BD5">
              <w:rPr>
                <w:rFonts w:hint="eastAsia"/>
                <w:sz w:val="28"/>
                <w:szCs w:val="28"/>
              </w:rPr>
              <w:t>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sidRPr="00ED0BD5">
              <w:rPr>
                <w:rFonts w:hint="eastAsia"/>
                <w:sz w:val="28"/>
                <w:szCs w:val="28"/>
              </w:rPr>
              <w:lastRenderedPageBreak/>
              <w:t>市农业农村局</w:t>
            </w:r>
          </w:p>
        </w:tc>
        <w:tc>
          <w:tcPr>
            <w:tcW w:w="2388" w:type="pct"/>
          </w:tcPr>
          <w:p w:rsidR="003F5F17" w:rsidRPr="00ED0BD5" w:rsidRDefault="003F5F17" w:rsidP="00D64665">
            <w:pPr>
              <w:ind w:firstLineChars="0" w:firstLine="0"/>
              <w:rPr>
                <w:sz w:val="28"/>
                <w:szCs w:val="28"/>
              </w:rPr>
            </w:pPr>
            <w:r w:rsidRPr="00ED0BD5">
              <w:rPr>
                <w:rFonts w:hint="eastAsia"/>
                <w:sz w:val="28"/>
                <w:szCs w:val="28"/>
              </w:rPr>
              <w:t>规划文稿第</w:t>
            </w:r>
            <w:r w:rsidRPr="00ED0BD5">
              <w:rPr>
                <w:rFonts w:hint="eastAsia"/>
                <w:sz w:val="28"/>
                <w:szCs w:val="28"/>
              </w:rPr>
              <w:t>6</w:t>
            </w:r>
            <w:r w:rsidRPr="00ED0BD5">
              <w:rPr>
                <w:rFonts w:hint="eastAsia"/>
                <w:sz w:val="28"/>
                <w:szCs w:val="28"/>
              </w:rPr>
              <w:t>页修改部分数据，第</w:t>
            </w:r>
            <w:r w:rsidRPr="00ED0BD5">
              <w:rPr>
                <w:sz w:val="28"/>
                <w:szCs w:val="28"/>
              </w:rPr>
              <w:t>22</w:t>
            </w:r>
            <w:r w:rsidRPr="00ED0BD5">
              <w:rPr>
                <w:rFonts w:hint="eastAsia"/>
                <w:sz w:val="28"/>
                <w:szCs w:val="28"/>
              </w:rPr>
              <w:t>页修改完善表述</w:t>
            </w:r>
          </w:p>
        </w:tc>
        <w:tc>
          <w:tcPr>
            <w:tcW w:w="712" w:type="pct"/>
            <w:vAlign w:val="center"/>
          </w:tcPr>
          <w:p w:rsidR="003F5F17" w:rsidRPr="00ED0BD5" w:rsidRDefault="003F5F17" w:rsidP="00D64665">
            <w:pPr>
              <w:ind w:firstLineChars="0" w:firstLine="0"/>
              <w:jc w:val="center"/>
              <w:rPr>
                <w:sz w:val="28"/>
                <w:szCs w:val="28"/>
              </w:rPr>
            </w:pPr>
            <w:r w:rsidRPr="00ED0BD5">
              <w:rPr>
                <w:rFonts w:hint="eastAsia"/>
                <w:sz w:val="28"/>
                <w:szCs w:val="28"/>
              </w:rPr>
              <w:t>采纳</w:t>
            </w:r>
          </w:p>
        </w:tc>
        <w:tc>
          <w:tcPr>
            <w:tcW w:w="1190" w:type="pct"/>
          </w:tcPr>
          <w:p w:rsidR="003F5F17" w:rsidRPr="00ED0BD5" w:rsidRDefault="003F5F17" w:rsidP="00D64665">
            <w:pPr>
              <w:ind w:firstLineChars="0" w:firstLine="0"/>
              <w:rPr>
                <w:sz w:val="28"/>
                <w:szCs w:val="28"/>
              </w:rPr>
            </w:pPr>
            <w:r w:rsidRPr="00ED0BD5">
              <w:rPr>
                <w:rFonts w:hint="eastAsia"/>
                <w:sz w:val="28"/>
                <w:szCs w:val="28"/>
              </w:rPr>
              <w:t>已按照市农业</w:t>
            </w:r>
            <w:r>
              <w:rPr>
                <w:rFonts w:hint="eastAsia"/>
                <w:sz w:val="28"/>
                <w:szCs w:val="28"/>
              </w:rPr>
              <w:t>农村</w:t>
            </w:r>
            <w:r w:rsidRPr="00ED0BD5">
              <w:rPr>
                <w:rFonts w:hint="eastAsia"/>
                <w:sz w:val="28"/>
                <w:szCs w:val="28"/>
              </w:rPr>
              <w:t>局</w:t>
            </w:r>
            <w:r>
              <w:rPr>
                <w:rFonts w:hint="eastAsia"/>
                <w:sz w:val="28"/>
                <w:szCs w:val="28"/>
              </w:rPr>
              <w:t>书面</w:t>
            </w:r>
            <w:r w:rsidRPr="00ED0BD5">
              <w:rPr>
                <w:rFonts w:hint="eastAsia"/>
                <w:sz w:val="28"/>
                <w:szCs w:val="28"/>
              </w:rPr>
              <w:t>意见进行修改</w:t>
            </w:r>
          </w:p>
        </w:tc>
      </w:tr>
      <w:tr w:rsidR="003F5F17" w:rsidRPr="00ED0BD5" w:rsidTr="00D64665">
        <w:tc>
          <w:tcPr>
            <w:tcW w:w="710" w:type="pct"/>
          </w:tcPr>
          <w:p w:rsidR="003F5F17" w:rsidRPr="00ED0BD5" w:rsidRDefault="003F5F17" w:rsidP="00D64665">
            <w:pPr>
              <w:ind w:firstLineChars="0" w:firstLine="0"/>
              <w:rPr>
                <w:sz w:val="28"/>
                <w:szCs w:val="28"/>
              </w:rPr>
            </w:pPr>
            <w:r w:rsidRPr="00ED0BD5">
              <w:rPr>
                <w:rFonts w:hint="eastAsia"/>
                <w:sz w:val="28"/>
                <w:szCs w:val="28"/>
              </w:rPr>
              <w:t>市财政局</w:t>
            </w:r>
          </w:p>
        </w:tc>
        <w:tc>
          <w:tcPr>
            <w:tcW w:w="2388" w:type="pct"/>
          </w:tcPr>
          <w:p w:rsidR="003F5F17" w:rsidRPr="00ED0BD5" w:rsidRDefault="003F5F17" w:rsidP="00D64665">
            <w:pPr>
              <w:ind w:firstLineChars="0" w:firstLine="0"/>
              <w:rPr>
                <w:sz w:val="28"/>
                <w:szCs w:val="28"/>
              </w:rPr>
            </w:pPr>
            <w:r w:rsidRPr="00ED0BD5">
              <w:rPr>
                <w:rFonts w:hint="eastAsia"/>
                <w:sz w:val="28"/>
                <w:szCs w:val="28"/>
              </w:rPr>
              <w:t>一</w:t>
            </w:r>
            <w:r>
              <w:rPr>
                <w:rFonts w:hint="eastAsia"/>
                <w:sz w:val="28"/>
                <w:szCs w:val="28"/>
              </w:rPr>
              <w:t>、</w:t>
            </w:r>
            <w:r w:rsidRPr="00ED0BD5">
              <w:rPr>
                <w:rFonts w:hint="eastAsia"/>
                <w:sz w:val="28"/>
                <w:szCs w:val="28"/>
              </w:rPr>
              <w:t>删除“四、重点工程（六）农产品溯源体系建设工程”中“考核通过的给予奖励”的表述；</w:t>
            </w:r>
          </w:p>
          <w:p w:rsidR="003F5F17" w:rsidRPr="00ED0BD5" w:rsidRDefault="003F5F17" w:rsidP="00D64665">
            <w:pPr>
              <w:ind w:firstLineChars="0" w:firstLine="0"/>
              <w:rPr>
                <w:sz w:val="28"/>
                <w:szCs w:val="28"/>
              </w:rPr>
            </w:pPr>
            <w:r w:rsidRPr="00ED0BD5">
              <w:rPr>
                <w:rFonts w:hint="eastAsia"/>
                <w:sz w:val="28"/>
                <w:szCs w:val="28"/>
              </w:rPr>
              <w:t>二</w:t>
            </w:r>
            <w:r>
              <w:rPr>
                <w:rFonts w:hint="eastAsia"/>
                <w:sz w:val="28"/>
                <w:szCs w:val="28"/>
              </w:rPr>
              <w:t>、</w:t>
            </w:r>
            <w:r w:rsidRPr="00ED0BD5">
              <w:rPr>
                <w:rFonts w:hint="eastAsia"/>
                <w:sz w:val="28"/>
                <w:szCs w:val="28"/>
              </w:rPr>
              <w:t>将“五、保障措施（四）加大资金扶持”中“设立农村物流发展专项资金”修改为“</w:t>
            </w:r>
            <w:bookmarkStart w:id="40" w:name="_Hlk1739001"/>
            <w:r w:rsidRPr="00ED0BD5">
              <w:rPr>
                <w:rFonts w:hint="eastAsia"/>
                <w:sz w:val="28"/>
                <w:szCs w:val="28"/>
              </w:rPr>
              <w:t>按照‘政府引导、市场运作’原则，多元筹集和保障农村物流发展经费</w:t>
            </w:r>
            <w:bookmarkEnd w:id="40"/>
            <w:r w:rsidRPr="00ED0BD5">
              <w:rPr>
                <w:rFonts w:hint="eastAsia"/>
                <w:sz w:val="28"/>
                <w:szCs w:val="28"/>
              </w:rPr>
              <w:t>”</w:t>
            </w:r>
          </w:p>
        </w:tc>
        <w:tc>
          <w:tcPr>
            <w:tcW w:w="712" w:type="pct"/>
            <w:vAlign w:val="center"/>
          </w:tcPr>
          <w:p w:rsidR="003F5F17" w:rsidRPr="00ED0BD5" w:rsidRDefault="003F5F17" w:rsidP="00D64665">
            <w:pPr>
              <w:ind w:firstLineChars="0" w:firstLine="0"/>
              <w:jc w:val="center"/>
              <w:rPr>
                <w:sz w:val="28"/>
                <w:szCs w:val="28"/>
              </w:rPr>
            </w:pPr>
            <w:r w:rsidRPr="00ED0BD5">
              <w:rPr>
                <w:rFonts w:hint="eastAsia"/>
                <w:sz w:val="28"/>
                <w:szCs w:val="28"/>
              </w:rPr>
              <w:t>采纳</w:t>
            </w:r>
          </w:p>
        </w:tc>
        <w:tc>
          <w:tcPr>
            <w:tcW w:w="1190" w:type="pct"/>
          </w:tcPr>
          <w:p w:rsidR="003F5F17" w:rsidRPr="00ED0BD5" w:rsidRDefault="003F5F17" w:rsidP="00D64665">
            <w:pPr>
              <w:ind w:firstLineChars="0" w:firstLine="0"/>
              <w:rPr>
                <w:sz w:val="28"/>
                <w:szCs w:val="28"/>
              </w:rPr>
            </w:pPr>
            <w:r w:rsidRPr="00ED0BD5">
              <w:rPr>
                <w:rFonts w:hint="eastAsia"/>
                <w:sz w:val="28"/>
                <w:szCs w:val="28"/>
              </w:rPr>
              <w:t>第一点意见与市农业农村</w:t>
            </w:r>
            <w:r>
              <w:rPr>
                <w:rFonts w:hint="eastAsia"/>
                <w:sz w:val="28"/>
                <w:szCs w:val="28"/>
              </w:rPr>
              <w:t>局</w:t>
            </w:r>
            <w:r w:rsidRPr="00ED0BD5">
              <w:rPr>
                <w:rFonts w:hint="eastAsia"/>
                <w:sz w:val="28"/>
                <w:szCs w:val="28"/>
              </w:rPr>
              <w:t>有重合，重点采纳了市农业农村局的意见</w:t>
            </w:r>
            <w:r>
              <w:rPr>
                <w:rFonts w:hint="eastAsia"/>
                <w:sz w:val="28"/>
                <w:szCs w:val="28"/>
              </w:rPr>
              <w:t>，进而市财政局指出的问题不复存在</w:t>
            </w: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市经信局</w:t>
            </w:r>
          </w:p>
        </w:tc>
        <w:tc>
          <w:tcPr>
            <w:tcW w:w="2388" w:type="pct"/>
          </w:tcPr>
          <w:p w:rsidR="003F5F17" w:rsidRPr="00ED0BD5" w:rsidRDefault="003F5F17" w:rsidP="00D64665">
            <w:pPr>
              <w:ind w:firstLineChars="0" w:firstLine="0"/>
              <w:rPr>
                <w:sz w:val="28"/>
                <w:szCs w:val="28"/>
              </w:rPr>
            </w:pPr>
            <w:r w:rsidRPr="007A472A">
              <w:rPr>
                <w:rFonts w:hint="eastAsia"/>
                <w:sz w:val="28"/>
                <w:szCs w:val="28"/>
              </w:rPr>
              <w:t>无修改意见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市邮政管理局</w:t>
            </w:r>
          </w:p>
        </w:tc>
        <w:tc>
          <w:tcPr>
            <w:tcW w:w="2388" w:type="pct"/>
          </w:tcPr>
          <w:p w:rsidR="003F5F17" w:rsidRPr="00ED0BD5" w:rsidRDefault="003F5F17" w:rsidP="00D64665">
            <w:pPr>
              <w:ind w:firstLineChars="0" w:firstLine="0"/>
              <w:rPr>
                <w:sz w:val="28"/>
                <w:szCs w:val="28"/>
              </w:rPr>
            </w:pPr>
            <w:r>
              <w:rPr>
                <w:rFonts w:hint="eastAsia"/>
                <w:sz w:val="28"/>
                <w:szCs w:val="28"/>
              </w:rPr>
              <w:t>无修改意见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市交通运输局</w:t>
            </w:r>
          </w:p>
        </w:tc>
        <w:tc>
          <w:tcPr>
            <w:tcW w:w="2388" w:type="pct"/>
          </w:tcPr>
          <w:p w:rsidR="003F5F17" w:rsidRDefault="003F5F17" w:rsidP="00D64665">
            <w:pPr>
              <w:ind w:firstLineChars="0" w:firstLine="0"/>
              <w:rPr>
                <w:sz w:val="28"/>
                <w:szCs w:val="28"/>
              </w:rPr>
            </w:pPr>
            <w:r>
              <w:rPr>
                <w:rFonts w:hint="eastAsia"/>
                <w:sz w:val="28"/>
                <w:szCs w:val="28"/>
              </w:rPr>
              <w:t>一、修改完善“</w:t>
            </w:r>
            <w:r>
              <w:rPr>
                <w:rFonts w:hint="eastAsia"/>
                <w:sz w:val="28"/>
                <w:szCs w:val="28"/>
              </w:rPr>
              <w:t>2</w:t>
            </w:r>
            <w:r>
              <w:rPr>
                <w:sz w:val="28"/>
                <w:szCs w:val="28"/>
              </w:rPr>
              <w:t xml:space="preserve">. </w:t>
            </w:r>
            <w:r>
              <w:rPr>
                <w:rFonts w:hint="eastAsia"/>
                <w:sz w:val="28"/>
                <w:szCs w:val="28"/>
              </w:rPr>
              <w:t>农村交通基础设施不断完善”中的数据和表述；</w:t>
            </w:r>
            <w:r w:rsidR="00AA593A">
              <w:rPr>
                <w:rFonts w:hint="eastAsia"/>
                <w:sz w:val="28"/>
                <w:szCs w:val="28"/>
              </w:rPr>
              <w:t>第二次意见为更新为</w:t>
            </w:r>
            <w:r w:rsidR="00AA593A">
              <w:rPr>
                <w:rFonts w:hint="eastAsia"/>
                <w:sz w:val="28"/>
                <w:szCs w:val="28"/>
              </w:rPr>
              <w:t>2</w:t>
            </w:r>
            <w:r w:rsidR="00AA593A">
              <w:rPr>
                <w:sz w:val="28"/>
                <w:szCs w:val="28"/>
              </w:rPr>
              <w:t>018</w:t>
            </w:r>
            <w:r w:rsidR="00AA593A">
              <w:rPr>
                <w:rFonts w:hint="eastAsia"/>
                <w:sz w:val="28"/>
                <w:szCs w:val="28"/>
              </w:rPr>
              <w:t>年的数据。</w:t>
            </w:r>
          </w:p>
          <w:p w:rsidR="003F5F17" w:rsidRPr="00ED0BD5" w:rsidRDefault="003F5F17" w:rsidP="00D64665">
            <w:pPr>
              <w:ind w:firstLineChars="0" w:firstLine="0"/>
              <w:rPr>
                <w:sz w:val="28"/>
                <w:szCs w:val="28"/>
              </w:rPr>
            </w:pPr>
            <w:r>
              <w:rPr>
                <w:rFonts w:hint="eastAsia"/>
                <w:sz w:val="28"/>
                <w:szCs w:val="28"/>
              </w:rPr>
              <w:t>二、建议删除“完成约</w:t>
            </w:r>
            <w:r>
              <w:rPr>
                <w:rFonts w:hint="eastAsia"/>
                <w:sz w:val="28"/>
                <w:szCs w:val="28"/>
              </w:rPr>
              <w:t>8</w:t>
            </w:r>
            <w:r>
              <w:rPr>
                <w:sz w:val="28"/>
                <w:szCs w:val="28"/>
              </w:rPr>
              <w:t>50</w:t>
            </w:r>
            <w:r>
              <w:rPr>
                <w:rFonts w:hint="eastAsia"/>
                <w:sz w:val="28"/>
                <w:szCs w:val="28"/>
              </w:rPr>
              <w:t>公里的农村公路安全生命防护工程建设”</w:t>
            </w:r>
          </w:p>
        </w:tc>
        <w:tc>
          <w:tcPr>
            <w:tcW w:w="712" w:type="pct"/>
            <w:vAlign w:val="center"/>
          </w:tcPr>
          <w:p w:rsidR="003F5F17" w:rsidRPr="00ED0BD5" w:rsidRDefault="003F5F17" w:rsidP="00D64665">
            <w:pPr>
              <w:ind w:firstLineChars="0" w:firstLine="0"/>
              <w:jc w:val="center"/>
              <w:rPr>
                <w:sz w:val="28"/>
                <w:szCs w:val="28"/>
              </w:rPr>
            </w:pPr>
            <w:r>
              <w:rPr>
                <w:rFonts w:hint="eastAsia"/>
                <w:sz w:val="28"/>
                <w:szCs w:val="28"/>
              </w:rPr>
              <w:t>采纳</w:t>
            </w:r>
          </w:p>
        </w:tc>
        <w:tc>
          <w:tcPr>
            <w:tcW w:w="1190" w:type="pct"/>
          </w:tcPr>
          <w:p w:rsidR="003F5F17" w:rsidRPr="00ED0BD5" w:rsidRDefault="003F5F17" w:rsidP="00D64665">
            <w:pPr>
              <w:ind w:firstLineChars="0" w:firstLine="0"/>
              <w:rPr>
                <w:sz w:val="28"/>
                <w:szCs w:val="28"/>
              </w:rPr>
            </w:pPr>
            <w:r w:rsidRPr="00505F9B">
              <w:rPr>
                <w:rFonts w:hint="eastAsia"/>
                <w:sz w:val="28"/>
                <w:szCs w:val="28"/>
              </w:rPr>
              <w:t>已按照市</w:t>
            </w:r>
            <w:r>
              <w:rPr>
                <w:rFonts w:hint="eastAsia"/>
                <w:sz w:val="28"/>
                <w:szCs w:val="28"/>
              </w:rPr>
              <w:t>交通运输</w:t>
            </w:r>
            <w:r w:rsidRPr="00505F9B">
              <w:rPr>
                <w:rFonts w:hint="eastAsia"/>
                <w:sz w:val="28"/>
                <w:szCs w:val="28"/>
              </w:rPr>
              <w:t>局</w:t>
            </w:r>
            <w:r>
              <w:rPr>
                <w:rFonts w:hint="eastAsia"/>
                <w:sz w:val="28"/>
                <w:szCs w:val="28"/>
              </w:rPr>
              <w:t>书面意见</w:t>
            </w:r>
            <w:r w:rsidRPr="00505F9B">
              <w:rPr>
                <w:rFonts w:hint="eastAsia"/>
                <w:sz w:val="28"/>
                <w:szCs w:val="28"/>
              </w:rPr>
              <w:t>进行修改</w:t>
            </w:r>
          </w:p>
        </w:tc>
      </w:tr>
      <w:tr w:rsidR="003F5F17" w:rsidRPr="00ED0BD5" w:rsidTr="00D64665">
        <w:tc>
          <w:tcPr>
            <w:tcW w:w="710" w:type="pct"/>
          </w:tcPr>
          <w:p w:rsidR="003F5F17" w:rsidRPr="00ED0BD5" w:rsidRDefault="003F5F17" w:rsidP="00D64665">
            <w:pPr>
              <w:ind w:firstLineChars="0" w:firstLine="0"/>
              <w:rPr>
                <w:sz w:val="28"/>
                <w:szCs w:val="28"/>
              </w:rPr>
            </w:pPr>
            <w:r>
              <w:rPr>
                <w:rFonts w:hint="eastAsia"/>
                <w:sz w:val="28"/>
                <w:szCs w:val="28"/>
              </w:rPr>
              <w:t>市生态环境局</w:t>
            </w:r>
          </w:p>
        </w:tc>
        <w:tc>
          <w:tcPr>
            <w:tcW w:w="2388" w:type="pct"/>
          </w:tcPr>
          <w:p w:rsidR="003F5F17" w:rsidRPr="00505F9B" w:rsidRDefault="003F5F17" w:rsidP="00D64665">
            <w:pPr>
              <w:ind w:firstLineChars="0" w:firstLine="0"/>
              <w:rPr>
                <w:sz w:val="28"/>
                <w:szCs w:val="28"/>
              </w:rPr>
            </w:pPr>
            <w:r>
              <w:rPr>
                <w:rFonts w:hint="eastAsia"/>
                <w:sz w:val="28"/>
                <w:szCs w:val="28"/>
              </w:rPr>
              <w:t>无修改意见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lastRenderedPageBreak/>
              <w:t>市城乡规划局</w:t>
            </w:r>
          </w:p>
        </w:tc>
        <w:tc>
          <w:tcPr>
            <w:tcW w:w="2388" w:type="pct"/>
          </w:tcPr>
          <w:p w:rsidR="003F5F17" w:rsidRDefault="003F5F17" w:rsidP="00D64665">
            <w:pPr>
              <w:ind w:firstLineChars="0" w:firstLine="0"/>
              <w:rPr>
                <w:sz w:val="28"/>
                <w:szCs w:val="28"/>
              </w:rPr>
            </w:pPr>
            <w:r w:rsidRPr="00ED0BD5">
              <w:rPr>
                <w:rFonts w:hint="eastAsia"/>
                <w:sz w:val="28"/>
                <w:szCs w:val="28"/>
              </w:rPr>
              <w:t>无</w:t>
            </w:r>
            <w:r>
              <w:rPr>
                <w:rFonts w:hint="eastAsia"/>
                <w:sz w:val="28"/>
                <w:szCs w:val="28"/>
              </w:rPr>
              <w:t>修改</w:t>
            </w:r>
            <w:r w:rsidRPr="00ED0BD5">
              <w:rPr>
                <w:rFonts w:hint="eastAsia"/>
                <w:sz w:val="28"/>
                <w:szCs w:val="28"/>
              </w:rPr>
              <w:t>意见</w:t>
            </w:r>
          </w:p>
        </w:tc>
        <w:tc>
          <w:tcPr>
            <w:tcW w:w="712" w:type="pct"/>
            <w:vAlign w:val="center"/>
          </w:tcPr>
          <w:p w:rsidR="003F5F17" w:rsidRPr="00ED0BD5" w:rsidRDefault="003F5F17" w:rsidP="00D64665">
            <w:pPr>
              <w:ind w:firstLineChars="0" w:firstLine="0"/>
              <w:jc w:val="center"/>
              <w:rPr>
                <w:sz w:val="28"/>
                <w:szCs w:val="28"/>
              </w:rPr>
            </w:pPr>
          </w:p>
        </w:tc>
        <w:tc>
          <w:tcPr>
            <w:tcW w:w="1190" w:type="pct"/>
          </w:tcPr>
          <w:p w:rsidR="003F5F17" w:rsidRPr="00ED0BD5"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市国土资源局</w:t>
            </w:r>
          </w:p>
        </w:tc>
        <w:tc>
          <w:tcPr>
            <w:tcW w:w="2388" w:type="pct"/>
          </w:tcPr>
          <w:p w:rsidR="003F5F17" w:rsidRPr="00ED0BD5" w:rsidRDefault="003F5F17" w:rsidP="00D64665">
            <w:pPr>
              <w:ind w:firstLineChars="0" w:firstLine="0"/>
              <w:rPr>
                <w:sz w:val="28"/>
                <w:szCs w:val="28"/>
              </w:rPr>
            </w:pPr>
            <w:r>
              <w:rPr>
                <w:rFonts w:hint="eastAsia"/>
                <w:sz w:val="28"/>
                <w:szCs w:val="28"/>
              </w:rPr>
              <w:t>建议完善“五、（三）强化用地保障”关于用地的表述</w:t>
            </w:r>
          </w:p>
        </w:tc>
        <w:tc>
          <w:tcPr>
            <w:tcW w:w="712" w:type="pct"/>
            <w:vAlign w:val="center"/>
          </w:tcPr>
          <w:p w:rsidR="003F5F17" w:rsidRPr="00ED0BD5" w:rsidRDefault="003F5F17" w:rsidP="00D64665">
            <w:pPr>
              <w:ind w:firstLineChars="0" w:firstLine="0"/>
              <w:jc w:val="center"/>
              <w:rPr>
                <w:sz w:val="28"/>
                <w:szCs w:val="28"/>
              </w:rPr>
            </w:pPr>
            <w:r>
              <w:rPr>
                <w:rFonts w:hint="eastAsia"/>
                <w:sz w:val="28"/>
                <w:szCs w:val="28"/>
              </w:rPr>
              <w:t>采纳</w:t>
            </w:r>
          </w:p>
        </w:tc>
        <w:tc>
          <w:tcPr>
            <w:tcW w:w="1190" w:type="pct"/>
          </w:tcPr>
          <w:p w:rsidR="003F5F17" w:rsidRPr="00ED0BD5" w:rsidRDefault="003F5F17" w:rsidP="00D64665">
            <w:pPr>
              <w:ind w:firstLineChars="0" w:firstLine="0"/>
              <w:rPr>
                <w:sz w:val="28"/>
                <w:szCs w:val="28"/>
              </w:rPr>
            </w:pPr>
            <w:r w:rsidRPr="0003019D">
              <w:rPr>
                <w:rFonts w:hint="eastAsia"/>
                <w:sz w:val="28"/>
                <w:szCs w:val="28"/>
              </w:rPr>
              <w:t>已按照市</w:t>
            </w:r>
            <w:r w:rsidRPr="00ED46D8">
              <w:rPr>
                <w:rFonts w:hint="eastAsia"/>
                <w:sz w:val="28"/>
                <w:szCs w:val="28"/>
              </w:rPr>
              <w:t>国土资源</w:t>
            </w:r>
            <w:r w:rsidRPr="0003019D">
              <w:rPr>
                <w:rFonts w:hint="eastAsia"/>
                <w:sz w:val="28"/>
                <w:szCs w:val="28"/>
              </w:rPr>
              <w:t>局书面意见进行修改</w:t>
            </w: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市</w:t>
            </w:r>
            <w:proofErr w:type="gramStart"/>
            <w:r>
              <w:rPr>
                <w:rFonts w:hint="eastAsia"/>
                <w:sz w:val="28"/>
                <w:szCs w:val="28"/>
              </w:rPr>
              <w:t>人社局</w:t>
            </w:r>
            <w:proofErr w:type="gramEnd"/>
          </w:p>
        </w:tc>
        <w:tc>
          <w:tcPr>
            <w:tcW w:w="2388" w:type="pct"/>
          </w:tcPr>
          <w:p w:rsidR="003F5F17" w:rsidRDefault="003F5F17" w:rsidP="00D64665">
            <w:pPr>
              <w:ind w:firstLineChars="0" w:firstLine="0"/>
              <w:rPr>
                <w:sz w:val="28"/>
                <w:szCs w:val="28"/>
              </w:rPr>
            </w:pPr>
            <w:r w:rsidRPr="007A472A">
              <w:rPr>
                <w:rFonts w:hint="eastAsia"/>
                <w:sz w:val="28"/>
                <w:szCs w:val="28"/>
              </w:rPr>
              <w:t>无修改意见</w:t>
            </w:r>
          </w:p>
        </w:tc>
        <w:tc>
          <w:tcPr>
            <w:tcW w:w="712" w:type="pct"/>
            <w:vAlign w:val="center"/>
          </w:tcPr>
          <w:p w:rsidR="003F5F17" w:rsidRDefault="003F5F17" w:rsidP="00D64665">
            <w:pPr>
              <w:ind w:firstLineChars="0" w:firstLine="0"/>
              <w:jc w:val="center"/>
              <w:rPr>
                <w:sz w:val="28"/>
                <w:szCs w:val="28"/>
              </w:rPr>
            </w:pPr>
          </w:p>
        </w:tc>
        <w:tc>
          <w:tcPr>
            <w:tcW w:w="1190" w:type="pct"/>
          </w:tcPr>
          <w:p w:rsidR="003F5F17" w:rsidRPr="0003019D"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市供销社</w:t>
            </w:r>
          </w:p>
        </w:tc>
        <w:tc>
          <w:tcPr>
            <w:tcW w:w="2388" w:type="pct"/>
          </w:tcPr>
          <w:p w:rsidR="003F5F17" w:rsidRPr="007A472A" w:rsidRDefault="003F5F17" w:rsidP="00D64665">
            <w:pPr>
              <w:ind w:firstLineChars="0" w:firstLine="0"/>
              <w:rPr>
                <w:sz w:val="28"/>
                <w:szCs w:val="28"/>
              </w:rPr>
            </w:pPr>
            <w:r w:rsidRPr="007A472A">
              <w:rPr>
                <w:rFonts w:hint="eastAsia"/>
                <w:sz w:val="28"/>
                <w:szCs w:val="28"/>
              </w:rPr>
              <w:t>无修改意见</w:t>
            </w:r>
          </w:p>
        </w:tc>
        <w:tc>
          <w:tcPr>
            <w:tcW w:w="712" w:type="pct"/>
            <w:vAlign w:val="center"/>
          </w:tcPr>
          <w:p w:rsidR="003F5F17" w:rsidRDefault="003F5F17" w:rsidP="00D64665">
            <w:pPr>
              <w:ind w:firstLineChars="0" w:firstLine="0"/>
              <w:jc w:val="center"/>
              <w:rPr>
                <w:sz w:val="28"/>
                <w:szCs w:val="28"/>
              </w:rPr>
            </w:pPr>
          </w:p>
        </w:tc>
        <w:tc>
          <w:tcPr>
            <w:tcW w:w="1190" w:type="pct"/>
          </w:tcPr>
          <w:p w:rsidR="003F5F17" w:rsidRPr="0003019D" w:rsidRDefault="003F5F17" w:rsidP="00D64665">
            <w:pPr>
              <w:ind w:firstLineChars="0" w:firstLine="0"/>
              <w:rPr>
                <w:sz w:val="28"/>
                <w:szCs w:val="28"/>
              </w:rPr>
            </w:pPr>
          </w:p>
        </w:tc>
      </w:tr>
      <w:tr w:rsidR="003F5F17" w:rsidRPr="00ED0BD5" w:rsidTr="00D64665">
        <w:tc>
          <w:tcPr>
            <w:tcW w:w="710" w:type="pct"/>
          </w:tcPr>
          <w:p w:rsidR="003F5F17" w:rsidRDefault="003F5F17" w:rsidP="00D64665">
            <w:pPr>
              <w:ind w:firstLineChars="0" w:firstLine="0"/>
              <w:rPr>
                <w:sz w:val="28"/>
                <w:szCs w:val="28"/>
              </w:rPr>
            </w:pPr>
            <w:r>
              <w:rPr>
                <w:rFonts w:hint="eastAsia"/>
                <w:sz w:val="28"/>
                <w:szCs w:val="28"/>
              </w:rPr>
              <w:t>市工商局</w:t>
            </w:r>
          </w:p>
        </w:tc>
        <w:tc>
          <w:tcPr>
            <w:tcW w:w="2388" w:type="pct"/>
          </w:tcPr>
          <w:p w:rsidR="003F5F17" w:rsidRPr="007A472A" w:rsidRDefault="003F5F17" w:rsidP="00D64665">
            <w:pPr>
              <w:ind w:firstLineChars="0" w:firstLine="0"/>
              <w:rPr>
                <w:sz w:val="28"/>
                <w:szCs w:val="28"/>
              </w:rPr>
            </w:pPr>
            <w:r w:rsidRPr="007A472A">
              <w:rPr>
                <w:rFonts w:hint="eastAsia"/>
                <w:sz w:val="28"/>
                <w:szCs w:val="28"/>
              </w:rPr>
              <w:t>无修改意见</w:t>
            </w:r>
          </w:p>
        </w:tc>
        <w:tc>
          <w:tcPr>
            <w:tcW w:w="712" w:type="pct"/>
            <w:vAlign w:val="center"/>
          </w:tcPr>
          <w:p w:rsidR="003F5F17" w:rsidRDefault="003F5F17" w:rsidP="00D64665">
            <w:pPr>
              <w:ind w:firstLineChars="0" w:firstLine="0"/>
              <w:jc w:val="center"/>
              <w:rPr>
                <w:sz w:val="28"/>
                <w:szCs w:val="28"/>
              </w:rPr>
            </w:pPr>
          </w:p>
        </w:tc>
        <w:tc>
          <w:tcPr>
            <w:tcW w:w="1190" w:type="pct"/>
          </w:tcPr>
          <w:p w:rsidR="003F5F17" w:rsidRPr="0003019D" w:rsidRDefault="003F5F17" w:rsidP="00D64665">
            <w:pPr>
              <w:ind w:firstLineChars="0" w:firstLine="0"/>
              <w:rPr>
                <w:sz w:val="28"/>
                <w:szCs w:val="28"/>
              </w:rPr>
            </w:pPr>
          </w:p>
        </w:tc>
      </w:tr>
    </w:tbl>
    <w:p w:rsidR="00093A7B" w:rsidRDefault="00093A7B" w:rsidP="00093A7B">
      <w:pPr>
        <w:ind w:firstLine="640"/>
      </w:pPr>
    </w:p>
    <w:p w:rsidR="00093A7B" w:rsidRPr="003E61E8" w:rsidRDefault="00093A7B" w:rsidP="00093A7B">
      <w:pPr>
        <w:pStyle w:val="a3"/>
        <w:rPr>
          <w:sz w:val="36"/>
          <w:szCs w:val="36"/>
        </w:rPr>
      </w:pPr>
      <w:bookmarkStart w:id="41" w:name="_Toc8653950"/>
      <w:r w:rsidRPr="003E61E8">
        <w:rPr>
          <w:rFonts w:hint="eastAsia"/>
          <w:sz w:val="36"/>
          <w:szCs w:val="36"/>
        </w:rPr>
        <w:t>江门市农村物流发展规划</w:t>
      </w:r>
      <w:r>
        <w:rPr>
          <w:rFonts w:hint="eastAsia"/>
          <w:sz w:val="36"/>
          <w:szCs w:val="36"/>
        </w:rPr>
        <w:t>专家论证</w:t>
      </w:r>
      <w:r w:rsidRPr="003E61E8">
        <w:rPr>
          <w:rFonts w:hint="eastAsia"/>
          <w:sz w:val="36"/>
          <w:szCs w:val="36"/>
        </w:rPr>
        <w:t>意见汇总表</w:t>
      </w:r>
      <w:bookmarkEnd w:id="41"/>
    </w:p>
    <w:p w:rsidR="003F5F17" w:rsidRPr="00093A7B" w:rsidRDefault="003F5F17" w:rsidP="003F5F17">
      <w:pPr>
        <w:ind w:firstLine="640"/>
      </w:pPr>
    </w:p>
    <w:tbl>
      <w:tblPr>
        <w:tblStyle w:val="a6"/>
        <w:tblW w:w="0" w:type="auto"/>
        <w:tblLook w:val="04A0"/>
      </w:tblPr>
      <w:tblGrid>
        <w:gridCol w:w="1980"/>
        <w:gridCol w:w="6662"/>
        <w:gridCol w:w="1701"/>
        <w:gridCol w:w="3605"/>
      </w:tblGrid>
      <w:tr w:rsidR="00025715" w:rsidRPr="00883412" w:rsidTr="00677A46">
        <w:tc>
          <w:tcPr>
            <w:tcW w:w="1980" w:type="dxa"/>
            <w:vAlign w:val="center"/>
          </w:tcPr>
          <w:p w:rsidR="00025715" w:rsidRPr="00883412" w:rsidRDefault="00025715" w:rsidP="000C74A4">
            <w:pPr>
              <w:ind w:firstLineChars="0" w:firstLine="0"/>
              <w:jc w:val="center"/>
              <w:rPr>
                <w:b/>
                <w:sz w:val="28"/>
                <w:szCs w:val="28"/>
              </w:rPr>
            </w:pPr>
            <w:r w:rsidRPr="00883412">
              <w:rPr>
                <w:rFonts w:hint="eastAsia"/>
                <w:b/>
                <w:sz w:val="28"/>
                <w:szCs w:val="28"/>
              </w:rPr>
              <w:t>专家</w:t>
            </w:r>
          </w:p>
        </w:tc>
        <w:tc>
          <w:tcPr>
            <w:tcW w:w="6662" w:type="dxa"/>
          </w:tcPr>
          <w:p w:rsidR="00025715" w:rsidRPr="00883412" w:rsidRDefault="00025715" w:rsidP="00025715">
            <w:pPr>
              <w:ind w:firstLineChars="0" w:firstLine="0"/>
              <w:jc w:val="center"/>
              <w:rPr>
                <w:b/>
                <w:sz w:val="28"/>
                <w:szCs w:val="28"/>
              </w:rPr>
            </w:pPr>
            <w:r w:rsidRPr="00883412">
              <w:rPr>
                <w:rFonts w:hint="eastAsia"/>
                <w:b/>
                <w:sz w:val="28"/>
                <w:szCs w:val="28"/>
              </w:rPr>
              <w:t>意见建议</w:t>
            </w:r>
          </w:p>
        </w:tc>
        <w:tc>
          <w:tcPr>
            <w:tcW w:w="1701" w:type="dxa"/>
          </w:tcPr>
          <w:p w:rsidR="00025715" w:rsidRPr="00883412" w:rsidRDefault="00025715" w:rsidP="005A163C">
            <w:pPr>
              <w:ind w:firstLineChars="0" w:firstLine="0"/>
              <w:jc w:val="center"/>
              <w:rPr>
                <w:b/>
                <w:sz w:val="28"/>
                <w:szCs w:val="28"/>
              </w:rPr>
            </w:pPr>
            <w:r w:rsidRPr="00883412">
              <w:rPr>
                <w:rFonts w:hint="eastAsia"/>
                <w:b/>
                <w:sz w:val="28"/>
                <w:szCs w:val="28"/>
              </w:rPr>
              <w:t>采纳情况</w:t>
            </w:r>
          </w:p>
        </w:tc>
        <w:tc>
          <w:tcPr>
            <w:tcW w:w="3605" w:type="dxa"/>
          </w:tcPr>
          <w:p w:rsidR="00025715" w:rsidRPr="00883412" w:rsidRDefault="00025715" w:rsidP="00025715">
            <w:pPr>
              <w:ind w:firstLineChars="0" w:firstLine="0"/>
              <w:jc w:val="center"/>
              <w:rPr>
                <w:b/>
                <w:sz w:val="28"/>
                <w:szCs w:val="28"/>
              </w:rPr>
            </w:pPr>
            <w:r w:rsidRPr="00883412">
              <w:rPr>
                <w:rFonts w:hint="eastAsia"/>
                <w:b/>
                <w:sz w:val="28"/>
                <w:szCs w:val="28"/>
              </w:rPr>
              <w:t>说明</w:t>
            </w:r>
          </w:p>
        </w:tc>
      </w:tr>
      <w:tr w:rsidR="00025715" w:rsidRPr="00883412" w:rsidTr="00677A46">
        <w:tc>
          <w:tcPr>
            <w:tcW w:w="1980" w:type="dxa"/>
            <w:vAlign w:val="center"/>
          </w:tcPr>
          <w:p w:rsidR="00025715" w:rsidRPr="00883412" w:rsidRDefault="00CC40BD" w:rsidP="000C74A4">
            <w:pPr>
              <w:ind w:firstLineChars="0" w:firstLine="0"/>
              <w:jc w:val="center"/>
              <w:rPr>
                <w:sz w:val="28"/>
                <w:szCs w:val="28"/>
              </w:rPr>
            </w:pPr>
            <w:r>
              <w:rPr>
                <w:rFonts w:hint="eastAsia"/>
                <w:sz w:val="28"/>
                <w:szCs w:val="28"/>
              </w:rPr>
              <w:t>蔡勇</w:t>
            </w:r>
          </w:p>
        </w:tc>
        <w:tc>
          <w:tcPr>
            <w:tcW w:w="6662" w:type="dxa"/>
          </w:tcPr>
          <w:p w:rsidR="00025715" w:rsidRPr="00883412" w:rsidRDefault="00AC014E" w:rsidP="003F5F17">
            <w:pPr>
              <w:ind w:firstLineChars="0" w:firstLine="0"/>
              <w:rPr>
                <w:sz w:val="28"/>
                <w:szCs w:val="28"/>
              </w:rPr>
            </w:pPr>
            <w:r>
              <w:rPr>
                <w:rFonts w:hint="eastAsia"/>
                <w:sz w:val="28"/>
                <w:szCs w:val="28"/>
              </w:rPr>
              <w:t>一、</w:t>
            </w:r>
            <w:r w:rsidR="00CC40BD" w:rsidRPr="00CC40BD">
              <w:rPr>
                <w:rFonts w:hint="eastAsia"/>
                <w:sz w:val="28"/>
                <w:szCs w:val="28"/>
              </w:rPr>
              <w:t>建议在紧密结合《粤港澳大湾区发展规划纲要》和我国乡村振兴以及农村供给侧结构性改革的相关要求，特别是现代农业和特色产业与物流联动方面，以及重大交通基础设施变化对农村物流的布局方面还可</w:t>
            </w:r>
            <w:r w:rsidR="00CC40BD" w:rsidRPr="00CC40BD">
              <w:rPr>
                <w:rFonts w:hint="eastAsia"/>
                <w:sz w:val="28"/>
                <w:szCs w:val="28"/>
              </w:rPr>
              <w:lastRenderedPageBreak/>
              <w:t>以进一步完善。</w:t>
            </w:r>
          </w:p>
        </w:tc>
        <w:tc>
          <w:tcPr>
            <w:tcW w:w="1701" w:type="dxa"/>
          </w:tcPr>
          <w:p w:rsidR="00025715" w:rsidRPr="00883412" w:rsidRDefault="00B04038" w:rsidP="005A163C">
            <w:pPr>
              <w:ind w:firstLineChars="0" w:firstLine="0"/>
              <w:jc w:val="center"/>
              <w:rPr>
                <w:sz w:val="28"/>
                <w:szCs w:val="28"/>
              </w:rPr>
            </w:pPr>
            <w:r>
              <w:rPr>
                <w:rFonts w:hint="eastAsia"/>
                <w:sz w:val="28"/>
                <w:szCs w:val="28"/>
              </w:rPr>
              <w:lastRenderedPageBreak/>
              <w:t>基本</w:t>
            </w:r>
            <w:r w:rsidR="00D71B1A">
              <w:rPr>
                <w:rFonts w:hint="eastAsia"/>
                <w:sz w:val="28"/>
                <w:szCs w:val="28"/>
              </w:rPr>
              <w:t>采纳</w:t>
            </w:r>
          </w:p>
        </w:tc>
        <w:tc>
          <w:tcPr>
            <w:tcW w:w="3605" w:type="dxa"/>
          </w:tcPr>
          <w:p w:rsidR="00025715" w:rsidRDefault="005A163C" w:rsidP="003F5F17">
            <w:pPr>
              <w:ind w:firstLineChars="0" w:firstLine="0"/>
              <w:rPr>
                <w:sz w:val="28"/>
                <w:szCs w:val="28"/>
              </w:rPr>
            </w:pPr>
            <w:r>
              <w:rPr>
                <w:rFonts w:hint="eastAsia"/>
                <w:sz w:val="28"/>
                <w:szCs w:val="28"/>
              </w:rPr>
              <w:t>一、已在农业产业园区</w:t>
            </w:r>
            <w:r w:rsidR="004C5654">
              <w:rPr>
                <w:rFonts w:hint="eastAsia"/>
                <w:sz w:val="28"/>
                <w:szCs w:val="28"/>
              </w:rPr>
              <w:t>、及电商物流融合</w:t>
            </w:r>
            <w:r>
              <w:rPr>
                <w:rFonts w:hint="eastAsia"/>
                <w:sz w:val="28"/>
                <w:szCs w:val="28"/>
              </w:rPr>
              <w:t>中突出现代农业</w:t>
            </w:r>
            <w:r w:rsidR="004C5654">
              <w:rPr>
                <w:rFonts w:hint="eastAsia"/>
                <w:sz w:val="28"/>
                <w:szCs w:val="28"/>
              </w:rPr>
              <w:t>、电商</w:t>
            </w:r>
            <w:r>
              <w:rPr>
                <w:rFonts w:hint="eastAsia"/>
                <w:sz w:val="28"/>
                <w:szCs w:val="28"/>
              </w:rPr>
              <w:t>与物流的联动发展。</w:t>
            </w:r>
          </w:p>
          <w:p w:rsidR="002F6218" w:rsidRPr="00883412" w:rsidRDefault="002F6218" w:rsidP="003F5F17">
            <w:pPr>
              <w:ind w:firstLineChars="0" w:firstLine="0"/>
              <w:rPr>
                <w:sz w:val="28"/>
                <w:szCs w:val="28"/>
              </w:rPr>
            </w:pPr>
          </w:p>
        </w:tc>
      </w:tr>
      <w:tr w:rsidR="00025715" w:rsidRPr="00883412" w:rsidTr="00677A46">
        <w:tc>
          <w:tcPr>
            <w:tcW w:w="1980" w:type="dxa"/>
            <w:vAlign w:val="center"/>
          </w:tcPr>
          <w:p w:rsidR="00025715" w:rsidRPr="00883412" w:rsidRDefault="000C74A4" w:rsidP="000C74A4">
            <w:pPr>
              <w:ind w:firstLineChars="0" w:firstLine="0"/>
              <w:jc w:val="center"/>
              <w:rPr>
                <w:sz w:val="28"/>
                <w:szCs w:val="28"/>
              </w:rPr>
            </w:pPr>
            <w:proofErr w:type="gramStart"/>
            <w:r w:rsidRPr="000C74A4">
              <w:rPr>
                <w:rFonts w:hint="eastAsia"/>
                <w:sz w:val="28"/>
                <w:szCs w:val="28"/>
              </w:rPr>
              <w:lastRenderedPageBreak/>
              <w:t>李超奇</w:t>
            </w:r>
            <w:proofErr w:type="gramEnd"/>
          </w:p>
        </w:tc>
        <w:tc>
          <w:tcPr>
            <w:tcW w:w="6662" w:type="dxa"/>
          </w:tcPr>
          <w:p w:rsidR="000C74A4" w:rsidRPr="000C74A4" w:rsidRDefault="000C74A4" w:rsidP="000C74A4">
            <w:pPr>
              <w:ind w:firstLineChars="0" w:firstLine="0"/>
              <w:rPr>
                <w:sz w:val="28"/>
                <w:szCs w:val="28"/>
              </w:rPr>
            </w:pPr>
            <w:r>
              <w:rPr>
                <w:rFonts w:hint="eastAsia"/>
                <w:sz w:val="28"/>
                <w:szCs w:val="28"/>
              </w:rPr>
              <w:t>一</w:t>
            </w:r>
            <w:r w:rsidRPr="000C74A4">
              <w:rPr>
                <w:rFonts w:hint="eastAsia"/>
                <w:sz w:val="28"/>
                <w:szCs w:val="28"/>
              </w:rPr>
              <w:t>、关于使用数据年份。《规划》所用的相关数据，既有</w:t>
            </w:r>
            <w:r w:rsidRPr="000C74A4">
              <w:rPr>
                <w:rFonts w:hint="eastAsia"/>
                <w:sz w:val="28"/>
                <w:szCs w:val="28"/>
              </w:rPr>
              <w:t>2017</w:t>
            </w:r>
            <w:r w:rsidRPr="000C74A4">
              <w:rPr>
                <w:rFonts w:hint="eastAsia"/>
                <w:sz w:val="28"/>
                <w:szCs w:val="28"/>
              </w:rPr>
              <w:t>年，也有</w:t>
            </w:r>
            <w:r w:rsidRPr="000C74A4">
              <w:rPr>
                <w:rFonts w:hint="eastAsia"/>
                <w:sz w:val="28"/>
                <w:szCs w:val="28"/>
              </w:rPr>
              <w:t>2018</w:t>
            </w:r>
            <w:r w:rsidRPr="000C74A4">
              <w:rPr>
                <w:rFonts w:hint="eastAsia"/>
                <w:sz w:val="28"/>
                <w:szCs w:val="28"/>
              </w:rPr>
              <w:t>年的，建议尽量统一采用</w:t>
            </w:r>
            <w:r w:rsidRPr="000C74A4">
              <w:rPr>
                <w:rFonts w:hint="eastAsia"/>
                <w:sz w:val="28"/>
                <w:szCs w:val="28"/>
              </w:rPr>
              <w:t>2018</w:t>
            </w:r>
            <w:r w:rsidRPr="000C74A4">
              <w:rPr>
                <w:rFonts w:hint="eastAsia"/>
                <w:sz w:val="28"/>
                <w:szCs w:val="28"/>
              </w:rPr>
              <w:t>年数据。另外公路通车里程数据与《现代物流业发展规划》差异较明显。</w:t>
            </w:r>
          </w:p>
          <w:p w:rsidR="00025715" w:rsidRPr="00883412" w:rsidRDefault="000C74A4" w:rsidP="000C74A4">
            <w:pPr>
              <w:ind w:firstLineChars="0" w:firstLine="0"/>
              <w:rPr>
                <w:sz w:val="28"/>
                <w:szCs w:val="28"/>
              </w:rPr>
            </w:pPr>
            <w:r>
              <w:rPr>
                <w:rFonts w:hint="eastAsia"/>
                <w:sz w:val="28"/>
                <w:szCs w:val="28"/>
              </w:rPr>
              <w:t>二</w:t>
            </w:r>
            <w:r w:rsidRPr="000C74A4">
              <w:rPr>
                <w:rFonts w:hint="eastAsia"/>
                <w:sz w:val="28"/>
                <w:szCs w:val="28"/>
              </w:rPr>
              <w:t>、江门农村物流发展滞后，既与文本中指出的农村物流基础设施不完善、冷链物流基础设施薄弱、专业人才短缺等密切相关，但要看到我市农业经营规模化、组织化程度及产业集中度还不够高，是基础性的重要影响因素。</w:t>
            </w:r>
          </w:p>
        </w:tc>
        <w:tc>
          <w:tcPr>
            <w:tcW w:w="1701" w:type="dxa"/>
          </w:tcPr>
          <w:p w:rsidR="00025715" w:rsidRPr="00883412" w:rsidRDefault="00C2242C" w:rsidP="005A163C">
            <w:pPr>
              <w:ind w:firstLineChars="0" w:firstLine="0"/>
              <w:jc w:val="center"/>
              <w:rPr>
                <w:sz w:val="28"/>
                <w:szCs w:val="28"/>
              </w:rPr>
            </w:pPr>
            <w:r>
              <w:rPr>
                <w:rFonts w:hint="eastAsia"/>
                <w:sz w:val="28"/>
                <w:szCs w:val="28"/>
              </w:rPr>
              <w:t>基本</w:t>
            </w:r>
            <w:r w:rsidR="00817B8D">
              <w:rPr>
                <w:rFonts w:hint="eastAsia"/>
                <w:sz w:val="28"/>
                <w:szCs w:val="28"/>
              </w:rPr>
              <w:t>采纳</w:t>
            </w:r>
          </w:p>
        </w:tc>
        <w:tc>
          <w:tcPr>
            <w:tcW w:w="3605" w:type="dxa"/>
          </w:tcPr>
          <w:p w:rsidR="00025715" w:rsidRDefault="00817B8D" w:rsidP="003F5F17">
            <w:pPr>
              <w:ind w:firstLineChars="0" w:firstLine="0"/>
              <w:rPr>
                <w:sz w:val="28"/>
                <w:szCs w:val="28"/>
              </w:rPr>
            </w:pPr>
            <w:r>
              <w:rPr>
                <w:rFonts w:hint="eastAsia"/>
                <w:sz w:val="28"/>
                <w:szCs w:val="28"/>
              </w:rPr>
              <w:t>一、数据已尽量更新至</w:t>
            </w:r>
            <w:r>
              <w:rPr>
                <w:rFonts w:hint="eastAsia"/>
                <w:sz w:val="28"/>
                <w:szCs w:val="28"/>
              </w:rPr>
              <w:t>2</w:t>
            </w:r>
            <w:r>
              <w:rPr>
                <w:sz w:val="28"/>
                <w:szCs w:val="28"/>
              </w:rPr>
              <w:t>018</w:t>
            </w:r>
            <w:r>
              <w:rPr>
                <w:rFonts w:hint="eastAsia"/>
                <w:sz w:val="28"/>
                <w:szCs w:val="28"/>
              </w:rPr>
              <w:t>年。</w:t>
            </w:r>
            <w:r w:rsidR="00151B74">
              <w:rPr>
                <w:rFonts w:hint="eastAsia"/>
                <w:sz w:val="28"/>
                <w:szCs w:val="28"/>
              </w:rPr>
              <w:t>数据来源</w:t>
            </w:r>
            <w:r w:rsidR="00151B74">
              <w:rPr>
                <w:rFonts w:hint="eastAsia"/>
                <w:sz w:val="28"/>
                <w:szCs w:val="28"/>
              </w:rPr>
              <w:t>2</w:t>
            </w:r>
            <w:r w:rsidR="00151B74">
              <w:rPr>
                <w:sz w:val="28"/>
                <w:szCs w:val="28"/>
              </w:rPr>
              <w:t>018</w:t>
            </w:r>
            <w:r w:rsidR="00151B74">
              <w:rPr>
                <w:rFonts w:hint="eastAsia"/>
                <w:sz w:val="28"/>
                <w:szCs w:val="28"/>
              </w:rPr>
              <w:t>年江门统计公报。</w:t>
            </w:r>
          </w:p>
          <w:p w:rsidR="00881BFA" w:rsidRDefault="00817B8D" w:rsidP="003F5F17">
            <w:pPr>
              <w:ind w:firstLineChars="0" w:firstLine="0"/>
              <w:rPr>
                <w:sz w:val="28"/>
                <w:szCs w:val="28"/>
              </w:rPr>
            </w:pPr>
            <w:r>
              <w:rPr>
                <w:rFonts w:hint="eastAsia"/>
                <w:sz w:val="28"/>
                <w:szCs w:val="28"/>
              </w:rPr>
              <w:t>二、</w:t>
            </w:r>
            <w:r w:rsidR="00881BFA">
              <w:rPr>
                <w:rFonts w:hint="eastAsia"/>
                <w:sz w:val="28"/>
                <w:szCs w:val="28"/>
              </w:rPr>
              <w:t>公路通车里程数据为江门市交通部门提供。</w:t>
            </w:r>
          </w:p>
          <w:p w:rsidR="00817B8D" w:rsidRPr="00883412" w:rsidRDefault="00881BFA" w:rsidP="003F5F17">
            <w:pPr>
              <w:ind w:firstLineChars="0" w:firstLine="0"/>
              <w:rPr>
                <w:sz w:val="28"/>
                <w:szCs w:val="28"/>
              </w:rPr>
            </w:pPr>
            <w:r>
              <w:rPr>
                <w:rFonts w:hint="eastAsia"/>
                <w:sz w:val="28"/>
                <w:szCs w:val="28"/>
              </w:rPr>
              <w:t>三、</w:t>
            </w:r>
            <w:r w:rsidR="00817B8D">
              <w:rPr>
                <w:rFonts w:hint="eastAsia"/>
                <w:sz w:val="28"/>
                <w:szCs w:val="28"/>
              </w:rPr>
              <w:t>农业规模化经营不足问题，在“存在问题一”中加以指出。</w:t>
            </w:r>
          </w:p>
        </w:tc>
      </w:tr>
      <w:tr w:rsidR="00025715" w:rsidRPr="00883412" w:rsidTr="00677A46">
        <w:tc>
          <w:tcPr>
            <w:tcW w:w="1980" w:type="dxa"/>
            <w:vAlign w:val="center"/>
          </w:tcPr>
          <w:p w:rsidR="00025715" w:rsidRPr="00883412" w:rsidRDefault="008E7A72" w:rsidP="000C74A4">
            <w:pPr>
              <w:ind w:firstLineChars="0" w:firstLine="0"/>
              <w:jc w:val="center"/>
              <w:rPr>
                <w:sz w:val="28"/>
                <w:szCs w:val="28"/>
              </w:rPr>
            </w:pPr>
            <w:r>
              <w:rPr>
                <w:rFonts w:hint="eastAsia"/>
                <w:sz w:val="28"/>
                <w:szCs w:val="28"/>
              </w:rPr>
              <w:t>李卫忠</w:t>
            </w:r>
          </w:p>
        </w:tc>
        <w:tc>
          <w:tcPr>
            <w:tcW w:w="6662" w:type="dxa"/>
          </w:tcPr>
          <w:p w:rsidR="00BB03F4" w:rsidRPr="00BB03F4" w:rsidRDefault="00BB03F4" w:rsidP="00BB03F4">
            <w:pPr>
              <w:ind w:firstLineChars="0" w:firstLine="0"/>
              <w:rPr>
                <w:sz w:val="28"/>
                <w:szCs w:val="28"/>
              </w:rPr>
            </w:pPr>
            <w:r>
              <w:rPr>
                <w:rFonts w:hint="eastAsia"/>
                <w:sz w:val="28"/>
                <w:szCs w:val="28"/>
              </w:rPr>
              <w:t>一</w:t>
            </w:r>
            <w:r w:rsidRPr="00BB03F4">
              <w:rPr>
                <w:rFonts w:hint="eastAsia"/>
                <w:sz w:val="28"/>
                <w:szCs w:val="28"/>
              </w:rPr>
              <w:t>、在指导思想对江门的定位符合省委对江门新的定位：珠江西岸新的增长</w:t>
            </w:r>
            <w:proofErr w:type="gramStart"/>
            <w:r w:rsidRPr="00BB03F4">
              <w:rPr>
                <w:rFonts w:hint="eastAsia"/>
                <w:sz w:val="28"/>
                <w:szCs w:val="28"/>
              </w:rPr>
              <w:t>极</w:t>
            </w:r>
            <w:proofErr w:type="gramEnd"/>
            <w:r w:rsidRPr="00BB03F4">
              <w:rPr>
                <w:rFonts w:hint="eastAsia"/>
                <w:sz w:val="28"/>
                <w:szCs w:val="28"/>
              </w:rPr>
              <w:t>和沿海经济带江海门户。</w:t>
            </w:r>
          </w:p>
          <w:p w:rsidR="00BB03F4" w:rsidRPr="00BB03F4" w:rsidRDefault="00BB03F4" w:rsidP="00BB03F4">
            <w:pPr>
              <w:ind w:firstLineChars="0" w:firstLine="0"/>
              <w:rPr>
                <w:sz w:val="28"/>
                <w:szCs w:val="28"/>
              </w:rPr>
            </w:pPr>
            <w:r>
              <w:rPr>
                <w:rFonts w:hint="eastAsia"/>
                <w:sz w:val="28"/>
                <w:szCs w:val="28"/>
              </w:rPr>
              <w:t>二</w:t>
            </w:r>
            <w:r w:rsidRPr="00BB03F4">
              <w:rPr>
                <w:rFonts w:hint="eastAsia"/>
                <w:sz w:val="28"/>
                <w:szCs w:val="28"/>
              </w:rPr>
              <w:t>、</w:t>
            </w:r>
            <w:r w:rsidRPr="00BB03F4">
              <w:rPr>
                <w:rFonts w:hint="eastAsia"/>
                <w:sz w:val="28"/>
                <w:szCs w:val="28"/>
              </w:rPr>
              <w:t>P6</w:t>
            </w:r>
            <w:r w:rsidRPr="00BB03F4">
              <w:rPr>
                <w:rFonts w:hint="eastAsia"/>
                <w:sz w:val="28"/>
                <w:szCs w:val="28"/>
              </w:rPr>
              <w:t>：</w:t>
            </w:r>
            <w:r w:rsidRPr="00BB03F4">
              <w:rPr>
                <w:rFonts w:hint="eastAsia"/>
                <w:sz w:val="28"/>
                <w:szCs w:val="28"/>
              </w:rPr>
              <w:t xml:space="preserve">5. </w:t>
            </w:r>
            <w:r w:rsidRPr="00BB03F4">
              <w:rPr>
                <w:rFonts w:hint="eastAsia"/>
                <w:sz w:val="28"/>
                <w:szCs w:val="28"/>
              </w:rPr>
              <w:t>农业品牌化发展成效明显与农村物流发展现状关系不大。</w:t>
            </w:r>
          </w:p>
          <w:p w:rsidR="00025715" w:rsidRPr="00883412" w:rsidRDefault="00BB03F4" w:rsidP="00BB03F4">
            <w:pPr>
              <w:ind w:firstLineChars="0" w:firstLine="0"/>
              <w:rPr>
                <w:sz w:val="28"/>
                <w:szCs w:val="28"/>
              </w:rPr>
            </w:pPr>
            <w:r>
              <w:rPr>
                <w:rFonts w:hint="eastAsia"/>
                <w:sz w:val="28"/>
                <w:szCs w:val="28"/>
              </w:rPr>
              <w:lastRenderedPageBreak/>
              <w:t>三</w:t>
            </w:r>
            <w:r w:rsidRPr="00BB03F4">
              <w:rPr>
                <w:rFonts w:hint="eastAsia"/>
                <w:sz w:val="28"/>
                <w:szCs w:val="28"/>
              </w:rPr>
              <w:t>、在“三、主要任务中（七）培育江门特色农产品品牌”，建议将此内容改为“培育一批具有农村特色的物流品牌”</w:t>
            </w:r>
            <w:r w:rsidR="009D71C4">
              <w:rPr>
                <w:rFonts w:hint="eastAsia"/>
                <w:sz w:val="28"/>
                <w:szCs w:val="28"/>
              </w:rPr>
              <w:t>。</w:t>
            </w:r>
          </w:p>
        </w:tc>
        <w:tc>
          <w:tcPr>
            <w:tcW w:w="1701" w:type="dxa"/>
          </w:tcPr>
          <w:p w:rsidR="00025715" w:rsidRPr="00883412" w:rsidRDefault="00A04C19" w:rsidP="005A163C">
            <w:pPr>
              <w:ind w:firstLineChars="0" w:firstLine="0"/>
              <w:jc w:val="center"/>
              <w:rPr>
                <w:sz w:val="28"/>
                <w:szCs w:val="28"/>
              </w:rPr>
            </w:pPr>
            <w:r>
              <w:rPr>
                <w:rFonts w:hint="eastAsia"/>
                <w:sz w:val="28"/>
                <w:szCs w:val="28"/>
              </w:rPr>
              <w:lastRenderedPageBreak/>
              <w:t>部分</w:t>
            </w:r>
            <w:r w:rsidR="007B0AF7">
              <w:rPr>
                <w:rFonts w:hint="eastAsia"/>
                <w:sz w:val="28"/>
                <w:szCs w:val="28"/>
              </w:rPr>
              <w:t>采纳</w:t>
            </w:r>
          </w:p>
        </w:tc>
        <w:tc>
          <w:tcPr>
            <w:tcW w:w="3605" w:type="dxa"/>
          </w:tcPr>
          <w:p w:rsidR="00025715" w:rsidRDefault="00A04C19" w:rsidP="003F5F17">
            <w:pPr>
              <w:ind w:firstLineChars="0" w:firstLine="0"/>
              <w:rPr>
                <w:sz w:val="28"/>
                <w:szCs w:val="28"/>
              </w:rPr>
            </w:pPr>
            <w:r>
              <w:rPr>
                <w:rFonts w:hint="eastAsia"/>
                <w:sz w:val="28"/>
                <w:szCs w:val="28"/>
              </w:rPr>
              <w:t>一、新定位已体现在指导思想中。</w:t>
            </w:r>
          </w:p>
          <w:p w:rsidR="00A04C19" w:rsidRPr="00883412" w:rsidRDefault="00A04C19" w:rsidP="003F5F17">
            <w:pPr>
              <w:ind w:firstLineChars="0" w:firstLine="0"/>
              <w:rPr>
                <w:sz w:val="28"/>
                <w:szCs w:val="28"/>
              </w:rPr>
            </w:pPr>
            <w:r>
              <w:rPr>
                <w:rFonts w:hint="eastAsia"/>
                <w:sz w:val="28"/>
                <w:szCs w:val="28"/>
              </w:rPr>
              <w:t>二、农业品牌化是农村物流能够持续发展的基础。因此，</w:t>
            </w:r>
            <w:r>
              <w:rPr>
                <w:rFonts w:hint="eastAsia"/>
                <w:sz w:val="28"/>
                <w:szCs w:val="28"/>
              </w:rPr>
              <w:lastRenderedPageBreak/>
              <w:t>建议保留农业品牌化现状及任务部分。</w:t>
            </w:r>
          </w:p>
        </w:tc>
      </w:tr>
      <w:tr w:rsidR="00025715" w:rsidRPr="00883412" w:rsidTr="00677A46">
        <w:tc>
          <w:tcPr>
            <w:tcW w:w="1980" w:type="dxa"/>
            <w:vAlign w:val="center"/>
          </w:tcPr>
          <w:p w:rsidR="00025715" w:rsidRPr="00883412" w:rsidRDefault="009E7A1D" w:rsidP="000C74A4">
            <w:pPr>
              <w:ind w:firstLineChars="0" w:firstLine="0"/>
              <w:jc w:val="center"/>
              <w:rPr>
                <w:sz w:val="28"/>
                <w:szCs w:val="28"/>
              </w:rPr>
            </w:pPr>
            <w:r>
              <w:rPr>
                <w:rFonts w:hint="eastAsia"/>
                <w:sz w:val="28"/>
                <w:szCs w:val="28"/>
              </w:rPr>
              <w:lastRenderedPageBreak/>
              <w:t>李</w:t>
            </w:r>
            <w:r w:rsidR="00297A34">
              <w:rPr>
                <w:rFonts w:hint="eastAsia"/>
                <w:sz w:val="28"/>
                <w:szCs w:val="28"/>
              </w:rPr>
              <w:t>焱</w:t>
            </w:r>
          </w:p>
        </w:tc>
        <w:tc>
          <w:tcPr>
            <w:tcW w:w="6662" w:type="dxa"/>
          </w:tcPr>
          <w:p w:rsidR="00297A34" w:rsidRDefault="00297A34" w:rsidP="003F5F17">
            <w:pPr>
              <w:ind w:firstLineChars="0" w:firstLine="0"/>
              <w:rPr>
                <w:sz w:val="28"/>
                <w:szCs w:val="28"/>
              </w:rPr>
            </w:pPr>
            <w:r w:rsidRPr="00297A34">
              <w:rPr>
                <w:rFonts w:hint="eastAsia"/>
                <w:sz w:val="28"/>
                <w:szCs w:val="28"/>
              </w:rPr>
              <w:t>一、完善构建城乡一体化物流体系的策略。</w:t>
            </w:r>
          </w:p>
          <w:p w:rsidR="00025715" w:rsidRDefault="00297A34" w:rsidP="003F5F17">
            <w:pPr>
              <w:ind w:firstLineChars="0" w:firstLine="0"/>
              <w:rPr>
                <w:sz w:val="28"/>
                <w:szCs w:val="28"/>
              </w:rPr>
            </w:pPr>
            <w:r w:rsidRPr="00297A34">
              <w:rPr>
                <w:rFonts w:hint="eastAsia"/>
                <w:sz w:val="28"/>
                <w:szCs w:val="28"/>
              </w:rPr>
              <w:t>二、完善构建农业物流信息体系的策略。</w:t>
            </w:r>
          </w:p>
          <w:p w:rsidR="00297A34" w:rsidRDefault="00297A34" w:rsidP="003F5F17">
            <w:pPr>
              <w:ind w:firstLineChars="0" w:firstLine="0"/>
              <w:rPr>
                <w:sz w:val="28"/>
                <w:szCs w:val="28"/>
              </w:rPr>
            </w:pPr>
            <w:r w:rsidRPr="00297A34">
              <w:rPr>
                <w:rFonts w:hint="eastAsia"/>
                <w:sz w:val="28"/>
                <w:szCs w:val="28"/>
              </w:rPr>
              <w:t>三、明确农村物流流通中心的规划布局。</w:t>
            </w:r>
          </w:p>
          <w:p w:rsidR="00297A34" w:rsidRDefault="00297A34" w:rsidP="003F5F17">
            <w:pPr>
              <w:ind w:firstLineChars="0" w:firstLine="0"/>
              <w:rPr>
                <w:sz w:val="28"/>
                <w:szCs w:val="28"/>
              </w:rPr>
            </w:pPr>
            <w:r w:rsidRPr="00297A34">
              <w:rPr>
                <w:rFonts w:hint="eastAsia"/>
                <w:sz w:val="28"/>
                <w:szCs w:val="28"/>
              </w:rPr>
              <w:t>四、土地保障要认真研究上级土地政策。</w:t>
            </w:r>
          </w:p>
          <w:p w:rsidR="00297A34" w:rsidRDefault="00297A34" w:rsidP="003F5F17">
            <w:pPr>
              <w:ind w:firstLineChars="0" w:firstLine="0"/>
              <w:rPr>
                <w:sz w:val="28"/>
                <w:szCs w:val="28"/>
              </w:rPr>
            </w:pPr>
            <w:r w:rsidRPr="00297A34">
              <w:rPr>
                <w:rFonts w:hint="eastAsia"/>
                <w:sz w:val="28"/>
                <w:szCs w:val="28"/>
              </w:rPr>
              <w:t>五、完善农村物流科技创新方面的内容。</w:t>
            </w:r>
          </w:p>
          <w:p w:rsidR="00297A34" w:rsidRDefault="00297A34" w:rsidP="003F5F17">
            <w:pPr>
              <w:ind w:firstLineChars="0" w:firstLine="0"/>
              <w:rPr>
                <w:sz w:val="28"/>
                <w:szCs w:val="28"/>
              </w:rPr>
            </w:pPr>
            <w:r w:rsidRPr="00297A34">
              <w:rPr>
                <w:rFonts w:hint="eastAsia"/>
                <w:sz w:val="28"/>
                <w:szCs w:val="28"/>
              </w:rPr>
              <w:t>六、补充农业废弃物物流规划方面的内容。</w:t>
            </w:r>
          </w:p>
          <w:p w:rsidR="00297A34" w:rsidRPr="00883412" w:rsidRDefault="00297A34" w:rsidP="003F5F17">
            <w:pPr>
              <w:ind w:firstLineChars="0" w:firstLine="0"/>
              <w:rPr>
                <w:sz w:val="28"/>
                <w:szCs w:val="28"/>
              </w:rPr>
            </w:pPr>
            <w:r w:rsidRPr="00297A34">
              <w:rPr>
                <w:rFonts w:hint="eastAsia"/>
                <w:sz w:val="28"/>
                <w:szCs w:val="28"/>
              </w:rPr>
              <w:t>七、考虑政策的因素对</w:t>
            </w:r>
            <w:r w:rsidRPr="00297A34">
              <w:rPr>
                <w:rFonts w:hint="eastAsia"/>
                <w:sz w:val="28"/>
                <w:szCs w:val="28"/>
              </w:rPr>
              <w:t>PPP</w:t>
            </w:r>
            <w:r w:rsidRPr="00297A34">
              <w:rPr>
                <w:rFonts w:hint="eastAsia"/>
                <w:sz w:val="28"/>
                <w:szCs w:val="28"/>
              </w:rPr>
              <w:t>项目要审慎。</w:t>
            </w:r>
          </w:p>
        </w:tc>
        <w:tc>
          <w:tcPr>
            <w:tcW w:w="1701" w:type="dxa"/>
          </w:tcPr>
          <w:p w:rsidR="00025715" w:rsidRPr="00883412" w:rsidRDefault="00B04038" w:rsidP="005A163C">
            <w:pPr>
              <w:ind w:firstLineChars="0" w:firstLine="0"/>
              <w:jc w:val="center"/>
              <w:rPr>
                <w:sz w:val="28"/>
                <w:szCs w:val="28"/>
              </w:rPr>
            </w:pPr>
            <w:r>
              <w:rPr>
                <w:rFonts w:hint="eastAsia"/>
                <w:sz w:val="28"/>
                <w:szCs w:val="28"/>
              </w:rPr>
              <w:t>部分</w:t>
            </w:r>
            <w:r w:rsidR="007163BD">
              <w:rPr>
                <w:rFonts w:hint="eastAsia"/>
                <w:sz w:val="28"/>
                <w:szCs w:val="28"/>
              </w:rPr>
              <w:t>采纳</w:t>
            </w:r>
          </w:p>
        </w:tc>
        <w:tc>
          <w:tcPr>
            <w:tcW w:w="3605" w:type="dxa"/>
          </w:tcPr>
          <w:p w:rsidR="00025715" w:rsidRDefault="007163BD" w:rsidP="003F5F17">
            <w:pPr>
              <w:ind w:firstLineChars="0" w:firstLine="0"/>
              <w:rPr>
                <w:sz w:val="28"/>
                <w:szCs w:val="28"/>
              </w:rPr>
            </w:pPr>
            <w:r>
              <w:rPr>
                <w:rFonts w:hint="eastAsia"/>
                <w:sz w:val="28"/>
                <w:szCs w:val="28"/>
              </w:rPr>
              <w:t>一、</w:t>
            </w:r>
            <w:r w:rsidR="00C17FE1">
              <w:rPr>
                <w:rFonts w:hint="eastAsia"/>
                <w:sz w:val="28"/>
                <w:szCs w:val="28"/>
              </w:rPr>
              <w:t>城乡一体化及农业物流信息体系构建已在主要任务基础设施、信息化建设中体现</w:t>
            </w:r>
            <w:r w:rsidR="00CF1F1C">
              <w:rPr>
                <w:rFonts w:hint="eastAsia"/>
                <w:sz w:val="28"/>
                <w:szCs w:val="28"/>
              </w:rPr>
              <w:t>并加强</w:t>
            </w:r>
            <w:r w:rsidR="00C17FE1">
              <w:rPr>
                <w:rFonts w:hint="eastAsia"/>
                <w:sz w:val="28"/>
                <w:szCs w:val="28"/>
              </w:rPr>
              <w:t>。</w:t>
            </w:r>
          </w:p>
          <w:p w:rsidR="00C17FE1" w:rsidRDefault="00C17FE1" w:rsidP="003F5F17">
            <w:pPr>
              <w:ind w:firstLineChars="0" w:firstLine="0"/>
              <w:rPr>
                <w:sz w:val="28"/>
                <w:szCs w:val="28"/>
              </w:rPr>
            </w:pPr>
            <w:r>
              <w:rPr>
                <w:rFonts w:hint="eastAsia"/>
                <w:sz w:val="28"/>
                <w:szCs w:val="28"/>
              </w:rPr>
              <w:t>二、规划以“市场配置资源”为原则，因而不宜在规划中确定农村流通中心布局。</w:t>
            </w:r>
          </w:p>
          <w:p w:rsidR="00CF1F1C" w:rsidRDefault="00C17FE1" w:rsidP="003F5F17">
            <w:pPr>
              <w:ind w:firstLineChars="0" w:firstLine="0"/>
              <w:rPr>
                <w:sz w:val="28"/>
                <w:szCs w:val="28"/>
              </w:rPr>
            </w:pPr>
            <w:r>
              <w:rPr>
                <w:rFonts w:hint="eastAsia"/>
                <w:sz w:val="28"/>
                <w:szCs w:val="28"/>
              </w:rPr>
              <w:t>三、</w:t>
            </w:r>
            <w:r w:rsidR="00CF1F1C">
              <w:rPr>
                <w:rFonts w:hint="eastAsia"/>
                <w:sz w:val="28"/>
                <w:szCs w:val="28"/>
              </w:rPr>
              <w:t>农村物流科技创新已在冷链物流建设、信息化标准化</w:t>
            </w:r>
            <w:r w:rsidR="00356E2D">
              <w:rPr>
                <w:rFonts w:hint="eastAsia"/>
                <w:sz w:val="28"/>
                <w:szCs w:val="28"/>
              </w:rPr>
              <w:t>等部分体系并加强。</w:t>
            </w:r>
          </w:p>
          <w:p w:rsidR="00D83B13" w:rsidRDefault="00CF1F1C" w:rsidP="003F5F17">
            <w:pPr>
              <w:ind w:firstLineChars="0" w:firstLine="0"/>
              <w:rPr>
                <w:sz w:val="28"/>
                <w:szCs w:val="28"/>
              </w:rPr>
            </w:pPr>
            <w:r>
              <w:rPr>
                <w:rFonts w:hint="eastAsia"/>
                <w:sz w:val="28"/>
                <w:szCs w:val="28"/>
              </w:rPr>
              <w:t>四、</w:t>
            </w:r>
            <w:r w:rsidR="00D83B13">
              <w:rPr>
                <w:rFonts w:hint="eastAsia"/>
                <w:sz w:val="28"/>
                <w:szCs w:val="28"/>
              </w:rPr>
              <w:t>土地政策方面提出探索</w:t>
            </w:r>
            <w:r w:rsidR="00D83B13">
              <w:rPr>
                <w:rFonts w:hint="eastAsia"/>
                <w:sz w:val="28"/>
                <w:szCs w:val="28"/>
              </w:rPr>
              <w:lastRenderedPageBreak/>
              <w:t>将农村物流作为农村新产业新业</w:t>
            </w:r>
            <w:proofErr w:type="gramStart"/>
            <w:r w:rsidR="00D83B13">
              <w:rPr>
                <w:rFonts w:hint="eastAsia"/>
                <w:sz w:val="28"/>
                <w:szCs w:val="28"/>
              </w:rPr>
              <w:t>态予以</w:t>
            </w:r>
            <w:proofErr w:type="gramEnd"/>
            <w:r w:rsidR="00D83B13">
              <w:rPr>
                <w:rFonts w:hint="eastAsia"/>
                <w:sz w:val="28"/>
                <w:szCs w:val="28"/>
              </w:rPr>
              <w:t>支持。</w:t>
            </w:r>
          </w:p>
          <w:p w:rsidR="00C17FE1" w:rsidRPr="00883412" w:rsidRDefault="00D83B13" w:rsidP="003F5F17">
            <w:pPr>
              <w:ind w:firstLineChars="0" w:firstLine="0"/>
              <w:rPr>
                <w:sz w:val="28"/>
                <w:szCs w:val="28"/>
              </w:rPr>
            </w:pPr>
            <w:r>
              <w:rPr>
                <w:rFonts w:hint="eastAsia"/>
                <w:sz w:val="28"/>
                <w:szCs w:val="28"/>
              </w:rPr>
              <w:t>五、</w:t>
            </w:r>
            <w:r w:rsidR="00CF1F1C">
              <w:rPr>
                <w:rFonts w:hint="eastAsia"/>
                <w:sz w:val="28"/>
                <w:szCs w:val="28"/>
              </w:rPr>
              <w:t>删除</w:t>
            </w:r>
            <w:r w:rsidR="00CF1F1C">
              <w:rPr>
                <w:rFonts w:hint="eastAsia"/>
                <w:sz w:val="28"/>
                <w:szCs w:val="28"/>
              </w:rPr>
              <w:t>PPP</w:t>
            </w:r>
            <w:r w:rsidR="00CF1F1C">
              <w:rPr>
                <w:rFonts w:hint="eastAsia"/>
                <w:sz w:val="28"/>
                <w:szCs w:val="28"/>
              </w:rPr>
              <w:t>融资方式提法。</w:t>
            </w:r>
          </w:p>
        </w:tc>
      </w:tr>
      <w:tr w:rsidR="00025715" w:rsidRPr="00883412" w:rsidTr="00677A46">
        <w:tc>
          <w:tcPr>
            <w:tcW w:w="1980" w:type="dxa"/>
            <w:vAlign w:val="center"/>
          </w:tcPr>
          <w:p w:rsidR="00025715" w:rsidRPr="00883412" w:rsidRDefault="00BD127B" w:rsidP="000C74A4">
            <w:pPr>
              <w:ind w:firstLineChars="0" w:firstLine="0"/>
              <w:jc w:val="center"/>
              <w:rPr>
                <w:sz w:val="28"/>
                <w:szCs w:val="28"/>
              </w:rPr>
            </w:pPr>
            <w:r>
              <w:rPr>
                <w:rFonts w:hint="eastAsia"/>
                <w:sz w:val="28"/>
                <w:szCs w:val="28"/>
              </w:rPr>
              <w:lastRenderedPageBreak/>
              <w:t>骆达荣</w:t>
            </w:r>
          </w:p>
        </w:tc>
        <w:tc>
          <w:tcPr>
            <w:tcW w:w="6662" w:type="dxa"/>
          </w:tcPr>
          <w:p w:rsidR="005D29CA" w:rsidRPr="005D29CA" w:rsidRDefault="005D29CA" w:rsidP="005D29CA">
            <w:pPr>
              <w:ind w:firstLineChars="0" w:firstLine="0"/>
              <w:rPr>
                <w:sz w:val="28"/>
                <w:szCs w:val="28"/>
              </w:rPr>
            </w:pPr>
            <w:r>
              <w:rPr>
                <w:rFonts w:hint="eastAsia"/>
                <w:sz w:val="28"/>
                <w:szCs w:val="28"/>
              </w:rPr>
              <w:t>一、</w:t>
            </w:r>
            <w:r w:rsidRPr="005D29CA">
              <w:rPr>
                <w:rFonts w:hint="eastAsia"/>
                <w:sz w:val="28"/>
                <w:szCs w:val="28"/>
              </w:rPr>
              <w:t>建议适当补充农村经济和农村物流发展数据，分析物流需求，定量确定发展规模</w:t>
            </w:r>
            <w:r>
              <w:rPr>
                <w:rFonts w:hint="eastAsia"/>
                <w:sz w:val="28"/>
                <w:szCs w:val="28"/>
              </w:rPr>
              <w:t>。</w:t>
            </w:r>
          </w:p>
          <w:p w:rsidR="00025715" w:rsidRPr="00883412" w:rsidRDefault="005D29CA" w:rsidP="005D29CA">
            <w:pPr>
              <w:ind w:firstLineChars="0" w:firstLine="0"/>
              <w:rPr>
                <w:sz w:val="28"/>
                <w:szCs w:val="28"/>
              </w:rPr>
            </w:pPr>
            <w:r>
              <w:rPr>
                <w:rFonts w:hint="eastAsia"/>
                <w:sz w:val="28"/>
                <w:szCs w:val="28"/>
              </w:rPr>
              <w:t>二、</w:t>
            </w:r>
            <w:r w:rsidRPr="005D29CA">
              <w:rPr>
                <w:rFonts w:hint="eastAsia"/>
                <w:sz w:val="28"/>
                <w:szCs w:val="28"/>
              </w:rPr>
              <w:t>分目标</w:t>
            </w:r>
            <w:r w:rsidRPr="005D29CA">
              <w:rPr>
                <w:rFonts w:hint="eastAsia"/>
                <w:sz w:val="28"/>
                <w:szCs w:val="28"/>
              </w:rPr>
              <w:t>3</w:t>
            </w:r>
            <w:r w:rsidRPr="005D29CA">
              <w:rPr>
                <w:rFonts w:hint="eastAsia"/>
                <w:sz w:val="28"/>
                <w:szCs w:val="28"/>
              </w:rPr>
              <w:t>建议适当增加量化，可增加数量或覆盖率指标。</w:t>
            </w:r>
          </w:p>
        </w:tc>
        <w:tc>
          <w:tcPr>
            <w:tcW w:w="1701" w:type="dxa"/>
          </w:tcPr>
          <w:p w:rsidR="00025715" w:rsidRPr="00883412" w:rsidRDefault="0081038E" w:rsidP="005A163C">
            <w:pPr>
              <w:ind w:firstLineChars="0" w:firstLine="0"/>
              <w:jc w:val="center"/>
              <w:rPr>
                <w:sz w:val="28"/>
                <w:szCs w:val="28"/>
              </w:rPr>
            </w:pPr>
            <w:r>
              <w:rPr>
                <w:rFonts w:hint="eastAsia"/>
                <w:sz w:val="28"/>
                <w:szCs w:val="28"/>
              </w:rPr>
              <w:t>基本采纳</w:t>
            </w:r>
          </w:p>
        </w:tc>
        <w:tc>
          <w:tcPr>
            <w:tcW w:w="3605" w:type="dxa"/>
          </w:tcPr>
          <w:p w:rsidR="00025715" w:rsidRDefault="0081038E" w:rsidP="003F5F17">
            <w:pPr>
              <w:ind w:firstLineChars="0" w:firstLine="0"/>
              <w:rPr>
                <w:sz w:val="28"/>
                <w:szCs w:val="28"/>
              </w:rPr>
            </w:pPr>
            <w:r>
              <w:rPr>
                <w:rFonts w:hint="eastAsia"/>
                <w:sz w:val="28"/>
                <w:szCs w:val="28"/>
              </w:rPr>
              <w:t>一、农村经济数据</w:t>
            </w:r>
            <w:r w:rsidR="00BC4CF3">
              <w:rPr>
                <w:rFonts w:hint="eastAsia"/>
                <w:sz w:val="28"/>
                <w:szCs w:val="28"/>
              </w:rPr>
              <w:t>已添加到</w:t>
            </w:r>
            <w:r w:rsidR="005705C2">
              <w:rPr>
                <w:rFonts w:hint="eastAsia"/>
                <w:sz w:val="28"/>
                <w:szCs w:val="28"/>
              </w:rPr>
              <w:t>发展基础中，农村物流数据较难获取。</w:t>
            </w:r>
          </w:p>
          <w:p w:rsidR="005705C2" w:rsidRPr="00883412" w:rsidRDefault="005705C2" w:rsidP="003F5F17">
            <w:pPr>
              <w:ind w:firstLineChars="0" w:firstLine="0"/>
              <w:rPr>
                <w:sz w:val="28"/>
                <w:szCs w:val="28"/>
              </w:rPr>
            </w:pPr>
            <w:r>
              <w:rPr>
                <w:rFonts w:hint="eastAsia"/>
                <w:sz w:val="28"/>
                <w:szCs w:val="28"/>
              </w:rPr>
              <w:t>二</w:t>
            </w:r>
            <w:r w:rsidR="000B30EF">
              <w:rPr>
                <w:rFonts w:hint="eastAsia"/>
                <w:sz w:val="28"/>
                <w:szCs w:val="28"/>
              </w:rPr>
              <w:t>、提出重大园区</w:t>
            </w:r>
            <w:proofErr w:type="gramStart"/>
            <w:r w:rsidR="000B30EF">
              <w:rPr>
                <w:rFonts w:hint="eastAsia"/>
                <w:sz w:val="28"/>
                <w:szCs w:val="28"/>
              </w:rPr>
              <w:t>物流全</w:t>
            </w:r>
            <w:proofErr w:type="gramEnd"/>
            <w:r w:rsidR="000B30EF">
              <w:rPr>
                <w:rFonts w:hint="eastAsia"/>
                <w:sz w:val="28"/>
                <w:szCs w:val="28"/>
              </w:rPr>
              <w:t>覆盖目标。</w:t>
            </w:r>
          </w:p>
        </w:tc>
      </w:tr>
      <w:tr w:rsidR="00BD127B" w:rsidRPr="00883412" w:rsidTr="00677A46">
        <w:tc>
          <w:tcPr>
            <w:tcW w:w="1980" w:type="dxa"/>
            <w:vAlign w:val="center"/>
          </w:tcPr>
          <w:p w:rsidR="00BD127B" w:rsidRDefault="00DF7CE3" w:rsidP="000C74A4">
            <w:pPr>
              <w:ind w:firstLineChars="0" w:firstLine="0"/>
              <w:jc w:val="center"/>
              <w:rPr>
                <w:sz w:val="28"/>
                <w:szCs w:val="28"/>
              </w:rPr>
            </w:pPr>
            <w:r w:rsidRPr="00DF7CE3">
              <w:rPr>
                <w:rFonts w:hint="eastAsia"/>
                <w:sz w:val="28"/>
                <w:szCs w:val="28"/>
              </w:rPr>
              <w:t>刘联辉</w:t>
            </w:r>
          </w:p>
        </w:tc>
        <w:tc>
          <w:tcPr>
            <w:tcW w:w="6662" w:type="dxa"/>
          </w:tcPr>
          <w:p w:rsidR="0032150C" w:rsidRPr="0032150C" w:rsidRDefault="0032150C" w:rsidP="001C54F0">
            <w:pPr>
              <w:ind w:firstLineChars="0" w:firstLine="0"/>
              <w:rPr>
                <w:sz w:val="28"/>
                <w:szCs w:val="28"/>
              </w:rPr>
            </w:pPr>
            <w:r>
              <w:rPr>
                <w:rFonts w:hint="eastAsia"/>
                <w:sz w:val="28"/>
                <w:szCs w:val="28"/>
              </w:rPr>
              <w:t>一、</w:t>
            </w:r>
            <w:r w:rsidRPr="0032150C">
              <w:rPr>
                <w:rFonts w:hint="eastAsia"/>
                <w:sz w:val="28"/>
                <w:szCs w:val="28"/>
              </w:rPr>
              <w:t>规划主要阐述农产品物流，对支持农业生产、农业经济发展所需农资物流不足，建议农业生产资料能单独做一个建设工程规划。国家《物流业发展中长期规划（</w:t>
            </w:r>
            <w:r w:rsidRPr="0032150C">
              <w:rPr>
                <w:rFonts w:hint="eastAsia"/>
                <w:sz w:val="28"/>
                <w:szCs w:val="28"/>
              </w:rPr>
              <w:t>2014</w:t>
            </w:r>
            <w:r w:rsidRPr="0032150C">
              <w:rPr>
                <w:rFonts w:hint="eastAsia"/>
                <w:sz w:val="28"/>
                <w:szCs w:val="28"/>
              </w:rPr>
              <w:t>—</w:t>
            </w:r>
            <w:r w:rsidRPr="0032150C">
              <w:rPr>
                <w:rFonts w:hint="eastAsia"/>
                <w:sz w:val="28"/>
                <w:szCs w:val="28"/>
              </w:rPr>
              <w:t>2020</w:t>
            </w:r>
            <w:r w:rsidRPr="0032150C">
              <w:rPr>
                <w:rFonts w:hint="eastAsia"/>
                <w:sz w:val="28"/>
                <w:szCs w:val="28"/>
              </w:rPr>
              <w:t>年）》《商贸物流发展“十三五”规划》等中提出“支持建设城乡物流配送工程”，应该包括农资配送。在物流园区、物流配送节点规划中应考</w:t>
            </w:r>
            <w:r w:rsidRPr="0032150C">
              <w:rPr>
                <w:rFonts w:hint="eastAsia"/>
                <w:sz w:val="28"/>
                <w:szCs w:val="28"/>
              </w:rPr>
              <w:lastRenderedPageBreak/>
              <w:t>虑。</w:t>
            </w:r>
          </w:p>
          <w:p w:rsidR="0032150C" w:rsidRPr="0032150C" w:rsidRDefault="001C54F0" w:rsidP="0032150C">
            <w:pPr>
              <w:ind w:firstLineChars="0" w:firstLine="0"/>
              <w:rPr>
                <w:sz w:val="28"/>
                <w:szCs w:val="28"/>
              </w:rPr>
            </w:pPr>
            <w:r>
              <w:rPr>
                <w:rFonts w:hint="eastAsia"/>
                <w:sz w:val="28"/>
                <w:szCs w:val="28"/>
              </w:rPr>
              <w:t>二</w:t>
            </w:r>
            <w:r w:rsidR="0032150C">
              <w:rPr>
                <w:rFonts w:hint="eastAsia"/>
                <w:sz w:val="28"/>
                <w:szCs w:val="28"/>
              </w:rPr>
              <w:t>、</w:t>
            </w:r>
            <w:r w:rsidR="0032150C" w:rsidRPr="0032150C">
              <w:rPr>
                <w:rFonts w:hint="eastAsia"/>
                <w:sz w:val="28"/>
                <w:szCs w:val="28"/>
              </w:rPr>
              <w:t>应该根据江门实际情况有农村（主要是农产品与农资）物流需求规模预测与物流特征分析，不然规划没有依据。</w:t>
            </w:r>
          </w:p>
          <w:p w:rsidR="0032150C" w:rsidRPr="0032150C" w:rsidRDefault="001C54F0" w:rsidP="0032150C">
            <w:pPr>
              <w:ind w:firstLineChars="0" w:firstLine="0"/>
              <w:rPr>
                <w:sz w:val="28"/>
                <w:szCs w:val="28"/>
              </w:rPr>
            </w:pPr>
            <w:r>
              <w:rPr>
                <w:rFonts w:hint="eastAsia"/>
                <w:sz w:val="28"/>
                <w:szCs w:val="28"/>
              </w:rPr>
              <w:t>三</w:t>
            </w:r>
            <w:r w:rsidR="0032150C">
              <w:rPr>
                <w:rFonts w:hint="eastAsia"/>
                <w:sz w:val="28"/>
                <w:szCs w:val="28"/>
              </w:rPr>
              <w:t>、</w:t>
            </w:r>
            <w:r w:rsidR="0032150C" w:rsidRPr="0032150C">
              <w:rPr>
                <w:rFonts w:hint="eastAsia"/>
                <w:sz w:val="28"/>
                <w:szCs w:val="28"/>
              </w:rPr>
              <w:t>农村固废回收、包装等绿色物流体系建设要考虑。</w:t>
            </w:r>
          </w:p>
          <w:p w:rsidR="00BD127B" w:rsidRDefault="001C54F0" w:rsidP="0032150C">
            <w:pPr>
              <w:ind w:firstLineChars="0" w:firstLine="0"/>
              <w:rPr>
                <w:sz w:val="28"/>
                <w:szCs w:val="28"/>
              </w:rPr>
            </w:pPr>
            <w:r>
              <w:rPr>
                <w:rFonts w:hint="eastAsia"/>
                <w:sz w:val="28"/>
                <w:szCs w:val="28"/>
              </w:rPr>
              <w:t>四</w:t>
            </w:r>
            <w:r w:rsidR="0032150C">
              <w:rPr>
                <w:rFonts w:hint="eastAsia"/>
                <w:sz w:val="28"/>
                <w:szCs w:val="28"/>
              </w:rPr>
              <w:t>、</w:t>
            </w:r>
            <w:r w:rsidR="0032150C" w:rsidRPr="0032150C">
              <w:rPr>
                <w:rFonts w:hint="eastAsia"/>
                <w:sz w:val="28"/>
                <w:szCs w:val="28"/>
              </w:rPr>
              <w:t>农产品加工是农业升级的主要途径，应该在农村物流发展方向上重点强调。</w:t>
            </w:r>
          </w:p>
        </w:tc>
        <w:tc>
          <w:tcPr>
            <w:tcW w:w="1701" w:type="dxa"/>
          </w:tcPr>
          <w:p w:rsidR="00BD127B" w:rsidRPr="00883412" w:rsidRDefault="00C2242C" w:rsidP="005A163C">
            <w:pPr>
              <w:ind w:firstLineChars="0" w:firstLine="0"/>
              <w:jc w:val="center"/>
              <w:rPr>
                <w:sz w:val="28"/>
                <w:szCs w:val="28"/>
              </w:rPr>
            </w:pPr>
            <w:r>
              <w:rPr>
                <w:rFonts w:hint="eastAsia"/>
                <w:sz w:val="28"/>
                <w:szCs w:val="28"/>
              </w:rPr>
              <w:lastRenderedPageBreak/>
              <w:t>部分采纳</w:t>
            </w:r>
          </w:p>
        </w:tc>
        <w:tc>
          <w:tcPr>
            <w:tcW w:w="3605" w:type="dxa"/>
          </w:tcPr>
          <w:p w:rsidR="00BD127B" w:rsidRDefault="001C54F0" w:rsidP="003F5F17">
            <w:pPr>
              <w:ind w:firstLineChars="0" w:firstLine="0"/>
              <w:rPr>
                <w:sz w:val="28"/>
                <w:szCs w:val="28"/>
              </w:rPr>
            </w:pPr>
            <w:r>
              <w:rPr>
                <w:rFonts w:hint="eastAsia"/>
                <w:sz w:val="28"/>
                <w:szCs w:val="28"/>
              </w:rPr>
              <w:t>一、</w:t>
            </w:r>
            <w:r w:rsidR="004C5654">
              <w:rPr>
                <w:rFonts w:hint="eastAsia"/>
                <w:sz w:val="28"/>
                <w:szCs w:val="28"/>
              </w:rPr>
              <w:t>农资配送已在农村物流网络、溯源体系等部分提到。且</w:t>
            </w:r>
            <w:r>
              <w:rPr>
                <w:rFonts w:hint="eastAsia"/>
                <w:sz w:val="28"/>
                <w:szCs w:val="28"/>
              </w:rPr>
              <w:t>根据调研，农资配送已基本实现市场化，故没有重点提出。</w:t>
            </w:r>
          </w:p>
          <w:p w:rsidR="001C54F0" w:rsidRDefault="001C54F0" w:rsidP="003F5F17">
            <w:pPr>
              <w:ind w:firstLineChars="0" w:firstLine="0"/>
              <w:rPr>
                <w:sz w:val="28"/>
                <w:szCs w:val="28"/>
              </w:rPr>
            </w:pPr>
            <w:r>
              <w:rPr>
                <w:rFonts w:hint="eastAsia"/>
                <w:sz w:val="28"/>
                <w:szCs w:val="28"/>
              </w:rPr>
              <w:t>二、农村物流数据获取难，</w:t>
            </w:r>
            <w:r>
              <w:rPr>
                <w:rFonts w:hint="eastAsia"/>
                <w:sz w:val="28"/>
                <w:szCs w:val="28"/>
              </w:rPr>
              <w:lastRenderedPageBreak/>
              <w:t>较难预测规模，且农村物流发展迅速，变化快，预测未必有意义。</w:t>
            </w:r>
          </w:p>
          <w:p w:rsidR="001C54F0" w:rsidRDefault="001C54F0" w:rsidP="003F5F17">
            <w:pPr>
              <w:ind w:firstLineChars="0" w:firstLine="0"/>
              <w:rPr>
                <w:sz w:val="28"/>
                <w:szCs w:val="28"/>
              </w:rPr>
            </w:pPr>
            <w:r>
              <w:rPr>
                <w:rFonts w:hint="eastAsia"/>
                <w:sz w:val="28"/>
                <w:szCs w:val="28"/>
              </w:rPr>
              <w:t>三、农村</w:t>
            </w:r>
            <w:proofErr w:type="gramStart"/>
            <w:r>
              <w:rPr>
                <w:rFonts w:hint="eastAsia"/>
                <w:sz w:val="28"/>
                <w:szCs w:val="28"/>
              </w:rPr>
              <w:t>固废等已经</w:t>
            </w:r>
            <w:proofErr w:type="gramEnd"/>
            <w:r>
              <w:rPr>
                <w:rFonts w:hint="eastAsia"/>
                <w:sz w:val="28"/>
                <w:szCs w:val="28"/>
              </w:rPr>
              <w:t>在绿色物流中提出并加强。</w:t>
            </w:r>
          </w:p>
          <w:p w:rsidR="001C54F0" w:rsidRPr="00883412" w:rsidRDefault="001C54F0" w:rsidP="003F5F17">
            <w:pPr>
              <w:ind w:firstLineChars="0" w:firstLine="0"/>
              <w:rPr>
                <w:sz w:val="28"/>
                <w:szCs w:val="28"/>
              </w:rPr>
            </w:pPr>
            <w:r>
              <w:rPr>
                <w:rFonts w:hint="eastAsia"/>
                <w:sz w:val="28"/>
                <w:szCs w:val="28"/>
              </w:rPr>
              <w:t>四、农产品加工已重点在</w:t>
            </w:r>
            <w:r w:rsidR="00CD36BD">
              <w:rPr>
                <w:rFonts w:hint="eastAsia"/>
                <w:sz w:val="28"/>
                <w:szCs w:val="28"/>
              </w:rPr>
              <w:t>一二三产业融合中提出并加强。</w:t>
            </w:r>
          </w:p>
        </w:tc>
      </w:tr>
      <w:tr w:rsidR="006E4CC5" w:rsidRPr="00CD36BD" w:rsidTr="00677A46">
        <w:tc>
          <w:tcPr>
            <w:tcW w:w="1980" w:type="dxa"/>
            <w:vAlign w:val="center"/>
          </w:tcPr>
          <w:p w:rsidR="006E4CC5" w:rsidRPr="00DF7CE3" w:rsidRDefault="006E4CC5" w:rsidP="000C74A4">
            <w:pPr>
              <w:ind w:firstLineChars="0" w:firstLine="0"/>
              <w:jc w:val="center"/>
              <w:rPr>
                <w:sz w:val="28"/>
                <w:szCs w:val="28"/>
              </w:rPr>
            </w:pPr>
            <w:r w:rsidRPr="006E4CC5">
              <w:rPr>
                <w:rFonts w:hint="eastAsia"/>
                <w:sz w:val="28"/>
                <w:szCs w:val="28"/>
              </w:rPr>
              <w:lastRenderedPageBreak/>
              <w:t>刘朝东</w:t>
            </w:r>
          </w:p>
        </w:tc>
        <w:tc>
          <w:tcPr>
            <w:tcW w:w="6662" w:type="dxa"/>
          </w:tcPr>
          <w:p w:rsidR="006E4CC5" w:rsidRDefault="00CD36BD" w:rsidP="0032150C">
            <w:pPr>
              <w:ind w:firstLineChars="0" w:firstLine="0"/>
              <w:rPr>
                <w:sz w:val="28"/>
                <w:szCs w:val="28"/>
              </w:rPr>
            </w:pPr>
            <w:r>
              <w:rPr>
                <w:rFonts w:hint="eastAsia"/>
                <w:sz w:val="28"/>
                <w:szCs w:val="28"/>
              </w:rPr>
              <w:t>一、建议增加鲜活农产品保鲜技术方面的规划。</w:t>
            </w:r>
          </w:p>
        </w:tc>
        <w:tc>
          <w:tcPr>
            <w:tcW w:w="1701" w:type="dxa"/>
          </w:tcPr>
          <w:p w:rsidR="006E4CC5" w:rsidRPr="00883412" w:rsidRDefault="00CD36BD" w:rsidP="005A163C">
            <w:pPr>
              <w:ind w:firstLineChars="0" w:firstLine="0"/>
              <w:jc w:val="center"/>
              <w:rPr>
                <w:sz w:val="28"/>
                <w:szCs w:val="28"/>
              </w:rPr>
            </w:pPr>
            <w:r>
              <w:rPr>
                <w:rFonts w:hint="eastAsia"/>
                <w:sz w:val="28"/>
                <w:szCs w:val="28"/>
              </w:rPr>
              <w:t>基本采纳</w:t>
            </w:r>
          </w:p>
        </w:tc>
        <w:tc>
          <w:tcPr>
            <w:tcW w:w="3605" w:type="dxa"/>
          </w:tcPr>
          <w:p w:rsidR="006E4CC5" w:rsidRPr="00883412" w:rsidRDefault="00CD36BD" w:rsidP="003F5F17">
            <w:pPr>
              <w:ind w:firstLineChars="0" w:firstLine="0"/>
              <w:rPr>
                <w:sz w:val="28"/>
                <w:szCs w:val="28"/>
              </w:rPr>
            </w:pPr>
            <w:r>
              <w:rPr>
                <w:rFonts w:hint="eastAsia"/>
                <w:sz w:val="28"/>
                <w:szCs w:val="28"/>
              </w:rPr>
              <w:t>一、已在主要任务冷链物流部分加以强调。</w:t>
            </w:r>
          </w:p>
        </w:tc>
      </w:tr>
    </w:tbl>
    <w:p w:rsidR="00066A14" w:rsidRPr="003F5F17" w:rsidRDefault="00066A14" w:rsidP="003F5F17">
      <w:pPr>
        <w:ind w:firstLineChars="0" w:firstLine="0"/>
      </w:pPr>
    </w:p>
    <w:sectPr w:rsidR="00066A14" w:rsidRPr="003F5F17" w:rsidSect="00D64665">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63C" w:rsidRDefault="00E8563C" w:rsidP="00066A14">
      <w:pPr>
        <w:spacing w:line="240" w:lineRule="auto"/>
        <w:ind w:firstLine="640"/>
      </w:pPr>
      <w:r>
        <w:separator/>
      </w:r>
    </w:p>
  </w:endnote>
  <w:endnote w:type="continuationSeparator" w:id="0">
    <w:p w:rsidR="00E8563C" w:rsidRDefault="00E8563C" w:rsidP="00066A1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Pr="0087670D" w:rsidRDefault="007A03E4" w:rsidP="007A03E4">
    <w:pPr>
      <w:pStyle w:val="a5"/>
      <w:ind w:firstLineChars="0" w:firstLine="0"/>
    </w:pPr>
    <w:r>
      <w:tab/>
    </w:r>
    <w:sdt>
      <w:sdtPr>
        <w:id w:val="-765004724"/>
        <w:docPartObj>
          <w:docPartGallery w:val="Page Numbers (Bottom of Page)"/>
          <w:docPartUnique/>
        </w:docPartObj>
      </w:sdtPr>
      <w:sdtContent>
        <w:r w:rsidR="00B104F2">
          <w:fldChar w:fldCharType="begin"/>
        </w:r>
        <w:r w:rsidR="00D64665">
          <w:instrText>PAGE   \* MERGEFORMAT</w:instrText>
        </w:r>
        <w:r w:rsidR="00B104F2">
          <w:fldChar w:fldCharType="separate"/>
        </w:r>
        <w:r w:rsidR="00BA5A45" w:rsidRPr="00BA5A45">
          <w:rPr>
            <w:noProof/>
            <w:lang w:val="zh-CN"/>
          </w:rPr>
          <w:t>ii</w:t>
        </w:r>
        <w:r w:rsidR="00B104F2">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91445"/>
      <w:docPartObj>
        <w:docPartGallery w:val="Page Numbers (Bottom of Page)"/>
        <w:docPartUnique/>
      </w:docPartObj>
    </w:sdtPr>
    <w:sdtContent>
      <w:p w:rsidR="00D64665" w:rsidRDefault="00B104F2">
        <w:pPr>
          <w:pStyle w:val="a5"/>
          <w:ind w:firstLine="360"/>
          <w:jc w:val="center"/>
        </w:pPr>
        <w:r>
          <w:fldChar w:fldCharType="begin"/>
        </w:r>
        <w:r w:rsidR="00D64665">
          <w:instrText>PAGE   \* MERGEFORMAT</w:instrText>
        </w:r>
        <w:r>
          <w:fldChar w:fldCharType="separate"/>
        </w:r>
        <w:r w:rsidR="00BA5A45" w:rsidRPr="00BA5A45">
          <w:rPr>
            <w:noProof/>
            <w:lang w:val="zh-CN"/>
          </w:rPr>
          <w:t>1</w:t>
        </w:r>
        <w:r>
          <w:fldChar w:fldCharType="end"/>
        </w:r>
      </w:p>
    </w:sdtContent>
  </w:sdt>
  <w:p w:rsidR="00D64665" w:rsidRDefault="00D64665">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346236"/>
      <w:docPartObj>
        <w:docPartGallery w:val="Page Numbers (Bottom of Page)"/>
        <w:docPartUnique/>
      </w:docPartObj>
    </w:sdtPr>
    <w:sdtContent>
      <w:p w:rsidR="00D64665" w:rsidRDefault="00B104F2" w:rsidP="007A03E4">
        <w:pPr>
          <w:pStyle w:val="a5"/>
          <w:ind w:firstLineChars="0" w:firstLine="0"/>
          <w:jc w:val="center"/>
        </w:pPr>
        <w:r>
          <w:fldChar w:fldCharType="begin"/>
        </w:r>
        <w:r w:rsidR="007A03E4">
          <w:instrText>PAGE   \* MERGEFORMAT</w:instrText>
        </w:r>
        <w:r>
          <w:fldChar w:fldCharType="separate"/>
        </w:r>
        <w:r w:rsidR="00BA5A45" w:rsidRPr="00BA5A45">
          <w:rPr>
            <w:noProof/>
            <w:lang w:val="zh-CN"/>
          </w:rPr>
          <w:t>31</w:t>
        </w:r>
        <w: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63C" w:rsidRDefault="00E8563C" w:rsidP="00066A14">
      <w:pPr>
        <w:spacing w:line="240" w:lineRule="auto"/>
        <w:ind w:firstLine="640"/>
      </w:pPr>
      <w:r>
        <w:separator/>
      </w:r>
    </w:p>
  </w:footnote>
  <w:footnote w:type="continuationSeparator" w:id="0">
    <w:p w:rsidR="00E8563C" w:rsidRDefault="00E8563C" w:rsidP="00066A1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rsidP="00FE54F7">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rsidP="00FE54F7">
    <w:pPr>
      <w:ind w:firstLine="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rsidP="00FE54F7">
    <w:pPr>
      <w:ind w:firstLine="6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rsidP="00FE54F7">
    <w:pPr>
      <w:ind w:firstLine="64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4"/>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rsidP="00D64665">
    <w:pPr>
      <w:ind w:firstLine="64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5" w:rsidRDefault="00D6466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57D"/>
    <w:rsid w:val="00005F30"/>
    <w:rsid w:val="00007268"/>
    <w:rsid w:val="00010F4F"/>
    <w:rsid w:val="00023E2F"/>
    <w:rsid w:val="00025715"/>
    <w:rsid w:val="00027F6E"/>
    <w:rsid w:val="000542FE"/>
    <w:rsid w:val="00066A14"/>
    <w:rsid w:val="00067CDF"/>
    <w:rsid w:val="000803B3"/>
    <w:rsid w:val="00093A7B"/>
    <w:rsid w:val="00095EC0"/>
    <w:rsid w:val="000B2235"/>
    <w:rsid w:val="000B2D31"/>
    <w:rsid w:val="000B30EF"/>
    <w:rsid w:val="000B3160"/>
    <w:rsid w:val="000B6E0D"/>
    <w:rsid w:val="000C56C4"/>
    <w:rsid w:val="000C62DD"/>
    <w:rsid w:val="000C74A4"/>
    <w:rsid w:val="000F5A20"/>
    <w:rsid w:val="001039E5"/>
    <w:rsid w:val="0011659B"/>
    <w:rsid w:val="00120EB9"/>
    <w:rsid w:val="0013520A"/>
    <w:rsid w:val="00145530"/>
    <w:rsid w:val="001506BF"/>
    <w:rsid w:val="00151B74"/>
    <w:rsid w:val="00154F75"/>
    <w:rsid w:val="00156FB9"/>
    <w:rsid w:val="00161FD6"/>
    <w:rsid w:val="00181C98"/>
    <w:rsid w:val="00183DFF"/>
    <w:rsid w:val="001940F0"/>
    <w:rsid w:val="001A0559"/>
    <w:rsid w:val="001A0D20"/>
    <w:rsid w:val="001A65C8"/>
    <w:rsid w:val="001C3F57"/>
    <w:rsid w:val="001C511A"/>
    <w:rsid w:val="001C54F0"/>
    <w:rsid w:val="001D4FCA"/>
    <w:rsid w:val="001D523A"/>
    <w:rsid w:val="001E20C5"/>
    <w:rsid w:val="001E2E2C"/>
    <w:rsid w:val="001F7C46"/>
    <w:rsid w:val="00205D1E"/>
    <w:rsid w:val="0021677E"/>
    <w:rsid w:val="00222712"/>
    <w:rsid w:val="00226EBD"/>
    <w:rsid w:val="00241302"/>
    <w:rsid w:val="00245934"/>
    <w:rsid w:val="00246CD6"/>
    <w:rsid w:val="00264E27"/>
    <w:rsid w:val="002726DC"/>
    <w:rsid w:val="00281E63"/>
    <w:rsid w:val="002830C7"/>
    <w:rsid w:val="00286D25"/>
    <w:rsid w:val="00297A34"/>
    <w:rsid w:val="002A3EA0"/>
    <w:rsid w:val="002B3F5C"/>
    <w:rsid w:val="002B5AFB"/>
    <w:rsid w:val="002D5C90"/>
    <w:rsid w:val="002E0007"/>
    <w:rsid w:val="002E40F3"/>
    <w:rsid w:val="002E7C81"/>
    <w:rsid w:val="002F0D0F"/>
    <w:rsid w:val="002F24DC"/>
    <w:rsid w:val="002F6218"/>
    <w:rsid w:val="003167F4"/>
    <w:rsid w:val="0032150C"/>
    <w:rsid w:val="003218E8"/>
    <w:rsid w:val="00325A6D"/>
    <w:rsid w:val="0033270D"/>
    <w:rsid w:val="00342418"/>
    <w:rsid w:val="003555D0"/>
    <w:rsid w:val="00356E2D"/>
    <w:rsid w:val="00384F5F"/>
    <w:rsid w:val="003B494B"/>
    <w:rsid w:val="003C690A"/>
    <w:rsid w:val="003E46A0"/>
    <w:rsid w:val="003E713C"/>
    <w:rsid w:val="003F5A59"/>
    <w:rsid w:val="003F5F17"/>
    <w:rsid w:val="003F6FBE"/>
    <w:rsid w:val="00414899"/>
    <w:rsid w:val="004213B9"/>
    <w:rsid w:val="00440EF8"/>
    <w:rsid w:val="0046134A"/>
    <w:rsid w:val="004646A2"/>
    <w:rsid w:val="00466154"/>
    <w:rsid w:val="00496D9A"/>
    <w:rsid w:val="00497762"/>
    <w:rsid w:val="004A4E61"/>
    <w:rsid w:val="004C23BE"/>
    <w:rsid w:val="004C5654"/>
    <w:rsid w:val="004C6290"/>
    <w:rsid w:val="004D142E"/>
    <w:rsid w:val="004D34C4"/>
    <w:rsid w:val="004E083B"/>
    <w:rsid w:val="004E7162"/>
    <w:rsid w:val="004E7F48"/>
    <w:rsid w:val="00506919"/>
    <w:rsid w:val="00511E51"/>
    <w:rsid w:val="0051348D"/>
    <w:rsid w:val="005152E4"/>
    <w:rsid w:val="00517A4C"/>
    <w:rsid w:val="0052122D"/>
    <w:rsid w:val="00543495"/>
    <w:rsid w:val="005472D8"/>
    <w:rsid w:val="005514E8"/>
    <w:rsid w:val="00553286"/>
    <w:rsid w:val="0055791B"/>
    <w:rsid w:val="00557944"/>
    <w:rsid w:val="005705C2"/>
    <w:rsid w:val="00571B8A"/>
    <w:rsid w:val="0057225F"/>
    <w:rsid w:val="00585514"/>
    <w:rsid w:val="00591E90"/>
    <w:rsid w:val="005A163C"/>
    <w:rsid w:val="005B59EA"/>
    <w:rsid w:val="005B5F3F"/>
    <w:rsid w:val="005D29CA"/>
    <w:rsid w:val="005D4FC7"/>
    <w:rsid w:val="005D668C"/>
    <w:rsid w:val="005E48C8"/>
    <w:rsid w:val="005E7195"/>
    <w:rsid w:val="005F0930"/>
    <w:rsid w:val="006002CB"/>
    <w:rsid w:val="00606355"/>
    <w:rsid w:val="00606AE5"/>
    <w:rsid w:val="0060757D"/>
    <w:rsid w:val="00636361"/>
    <w:rsid w:val="00642942"/>
    <w:rsid w:val="00650EA7"/>
    <w:rsid w:val="00651B24"/>
    <w:rsid w:val="00652DF2"/>
    <w:rsid w:val="00671563"/>
    <w:rsid w:val="00676099"/>
    <w:rsid w:val="00677A46"/>
    <w:rsid w:val="006856A6"/>
    <w:rsid w:val="006948AC"/>
    <w:rsid w:val="00694FBE"/>
    <w:rsid w:val="006A13B5"/>
    <w:rsid w:val="006D392A"/>
    <w:rsid w:val="006E1CDE"/>
    <w:rsid w:val="006E4CC5"/>
    <w:rsid w:val="007000C8"/>
    <w:rsid w:val="007008DC"/>
    <w:rsid w:val="00705EC1"/>
    <w:rsid w:val="007163BD"/>
    <w:rsid w:val="00720BC8"/>
    <w:rsid w:val="0072637E"/>
    <w:rsid w:val="00730008"/>
    <w:rsid w:val="00734EC7"/>
    <w:rsid w:val="0075350A"/>
    <w:rsid w:val="00754337"/>
    <w:rsid w:val="00755437"/>
    <w:rsid w:val="00756424"/>
    <w:rsid w:val="00762F3C"/>
    <w:rsid w:val="00781F65"/>
    <w:rsid w:val="007A03E4"/>
    <w:rsid w:val="007A1566"/>
    <w:rsid w:val="007A4542"/>
    <w:rsid w:val="007B07C6"/>
    <w:rsid w:val="007B0AF7"/>
    <w:rsid w:val="007B6147"/>
    <w:rsid w:val="007B7329"/>
    <w:rsid w:val="007C079C"/>
    <w:rsid w:val="007C46B7"/>
    <w:rsid w:val="007D2C11"/>
    <w:rsid w:val="007F1118"/>
    <w:rsid w:val="007F3687"/>
    <w:rsid w:val="0080220B"/>
    <w:rsid w:val="00803161"/>
    <w:rsid w:val="00804E75"/>
    <w:rsid w:val="0081038E"/>
    <w:rsid w:val="00813BC0"/>
    <w:rsid w:val="00815603"/>
    <w:rsid w:val="00817572"/>
    <w:rsid w:val="00817B8D"/>
    <w:rsid w:val="008318A5"/>
    <w:rsid w:val="00835BB5"/>
    <w:rsid w:val="00867D45"/>
    <w:rsid w:val="0087670D"/>
    <w:rsid w:val="00881BFA"/>
    <w:rsid w:val="00882FE8"/>
    <w:rsid w:val="00883412"/>
    <w:rsid w:val="008966C2"/>
    <w:rsid w:val="008E19A2"/>
    <w:rsid w:val="008E7A72"/>
    <w:rsid w:val="00901848"/>
    <w:rsid w:val="009067D5"/>
    <w:rsid w:val="00911980"/>
    <w:rsid w:val="009140D1"/>
    <w:rsid w:val="00917564"/>
    <w:rsid w:val="00926634"/>
    <w:rsid w:val="00930938"/>
    <w:rsid w:val="00936A0D"/>
    <w:rsid w:val="009440A4"/>
    <w:rsid w:val="00945F57"/>
    <w:rsid w:val="00957C0B"/>
    <w:rsid w:val="009626CC"/>
    <w:rsid w:val="00975C29"/>
    <w:rsid w:val="009839B1"/>
    <w:rsid w:val="00990D9A"/>
    <w:rsid w:val="009A3E61"/>
    <w:rsid w:val="009B180D"/>
    <w:rsid w:val="009B47BB"/>
    <w:rsid w:val="009B630F"/>
    <w:rsid w:val="009B76B3"/>
    <w:rsid w:val="009C5164"/>
    <w:rsid w:val="009C7EEF"/>
    <w:rsid w:val="009D6C08"/>
    <w:rsid w:val="009D71C4"/>
    <w:rsid w:val="009E2436"/>
    <w:rsid w:val="009E7A1D"/>
    <w:rsid w:val="00A04C19"/>
    <w:rsid w:val="00A0547C"/>
    <w:rsid w:val="00A575D7"/>
    <w:rsid w:val="00A577BE"/>
    <w:rsid w:val="00A64F4D"/>
    <w:rsid w:val="00A7496C"/>
    <w:rsid w:val="00A90E8D"/>
    <w:rsid w:val="00A9640E"/>
    <w:rsid w:val="00A96D10"/>
    <w:rsid w:val="00A9700D"/>
    <w:rsid w:val="00A97AAC"/>
    <w:rsid w:val="00AA15D5"/>
    <w:rsid w:val="00AA593A"/>
    <w:rsid w:val="00AC014E"/>
    <w:rsid w:val="00AC0CC9"/>
    <w:rsid w:val="00AD5822"/>
    <w:rsid w:val="00AF244A"/>
    <w:rsid w:val="00AF6868"/>
    <w:rsid w:val="00B04038"/>
    <w:rsid w:val="00B104F2"/>
    <w:rsid w:val="00B321FC"/>
    <w:rsid w:val="00B33E16"/>
    <w:rsid w:val="00B35BCD"/>
    <w:rsid w:val="00B40303"/>
    <w:rsid w:val="00B4581F"/>
    <w:rsid w:val="00B47F05"/>
    <w:rsid w:val="00B61CBE"/>
    <w:rsid w:val="00B70525"/>
    <w:rsid w:val="00B75E2A"/>
    <w:rsid w:val="00B76459"/>
    <w:rsid w:val="00B93C0C"/>
    <w:rsid w:val="00BA5A45"/>
    <w:rsid w:val="00BA629E"/>
    <w:rsid w:val="00BB03F4"/>
    <w:rsid w:val="00BB13AF"/>
    <w:rsid w:val="00BB23DB"/>
    <w:rsid w:val="00BB537F"/>
    <w:rsid w:val="00BC2337"/>
    <w:rsid w:val="00BC4CF3"/>
    <w:rsid w:val="00BC5E21"/>
    <w:rsid w:val="00BD076C"/>
    <w:rsid w:val="00BD127B"/>
    <w:rsid w:val="00BD287E"/>
    <w:rsid w:val="00BD4BD1"/>
    <w:rsid w:val="00BD57A8"/>
    <w:rsid w:val="00BE076C"/>
    <w:rsid w:val="00BE7513"/>
    <w:rsid w:val="00C01961"/>
    <w:rsid w:val="00C1687B"/>
    <w:rsid w:val="00C17EE1"/>
    <w:rsid w:val="00C17FE1"/>
    <w:rsid w:val="00C2242C"/>
    <w:rsid w:val="00C22977"/>
    <w:rsid w:val="00C23B0F"/>
    <w:rsid w:val="00C31123"/>
    <w:rsid w:val="00C317E4"/>
    <w:rsid w:val="00C33B83"/>
    <w:rsid w:val="00C362F0"/>
    <w:rsid w:val="00C42B90"/>
    <w:rsid w:val="00C46E52"/>
    <w:rsid w:val="00C54DCB"/>
    <w:rsid w:val="00C5641A"/>
    <w:rsid w:val="00C6178E"/>
    <w:rsid w:val="00C729EB"/>
    <w:rsid w:val="00C72E9A"/>
    <w:rsid w:val="00C77263"/>
    <w:rsid w:val="00C939D3"/>
    <w:rsid w:val="00CA13E3"/>
    <w:rsid w:val="00CB6757"/>
    <w:rsid w:val="00CB79A2"/>
    <w:rsid w:val="00CC095B"/>
    <w:rsid w:val="00CC40BD"/>
    <w:rsid w:val="00CD36BD"/>
    <w:rsid w:val="00CF1F1C"/>
    <w:rsid w:val="00CF7F4D"/>
    <w:rsid w:val="00D111CA"/>
    <w:rsid w:val="00D22A15"/>
    <w:rsid w:val="00D235F9"/>
    <w:rsid w:val="00D26B52"/>
    <w:rsid w:val="00D34B9D"/>
    <w:rsid w:val="00D41E02"/>
    <w:rsid w:val="00D42BCF"/>
    <w:rsid w:val="00D44088"/>
    <w:rsid w:val="00D44BB1"/>
    <w:rsid w:val="00D64642"/>
    <w:rsid w:val="00D64665"/>
    <w:rsid w:val="00D71B1A"/>
    <w:rsid w:val="00D77952"/>
    <w:rsid w:val="00D83461"/>
    <w:rsid w:val="00D83B13"/>
    <w:rsid w:val="00D8603E"/>
    <w:rsid w:val="00D860AD"/>
    <w:rsid w:val="00D903E8"/>
    <w:rsid w:val="00DA2747"/>
    <w:rsid w:val="00DC2EBA"/>
    <w:rsid w:val="00DD75E5"/>
    <w:rsid w:val="00DE75A7"/>
    <w:rsid w:val="00DF23F6"/>
    <w:rsid w:val="00DF747F"/>
    <w:rsid w:val="00DF7CE3"/>
    <w:rsid w:val="00E07A31"/>
    <w:rsid w:val="00E11476"/>
    <w:rsid w:val="00E1788A"/>
    <w:rsid w:val="00E23B70"/>
    <w:rsid w:val="00E33308"/>
    <w:rsid w:val="00E34692"/>
    <w:rsid w:val="00E34793"/>
    <w:rsid w:val="00E80DB8"/>
    <w:rsid w:val="00E826A0"/>
    <w:rsid w:val="00E8563C"/>
    <w:rsid w:val="00E938A7"/>
    <w:rsid w:val="00EA781E"/>
    <w:rsid w:val="00EC1BFA"/>
    <w:rsid w:val="00EC68EE"/>
    <w:rsid w:val="00ED2C08"/>
    <w:rsid w:val="00ED5EF6"/>
    <w:rsid w:val="00EF650C"/>
    <w:rsid w:val="00F04C61"/>
    <w:rsid w:val="00F13CDA"/>
    <w:rsid w:val="00F300D2"/>
    <w:rsid w:val="00F3030F"/>
    <w:rsid w:val="00F41A6F"/>
    <w:rsid w:val="00F42BD3"/>
    <w:rsid w:val="00F45771"/>
    <w:rsid w:val="00F75995"/>
    <w:rsid w:val="00F81CA4"/>
    <w:rsid w:val="00F833F0"/>
    <w:rsid w:val="00F84A49"/>
    <w:rsid w:val="00F876DF"/>
    <w:rsid w:val="00F91B38"/>
    <w:rsid w:val="00FB0F9D"/>
    <w:rsid w:val="00FB6BB7"/>
    <w:rsid w:val="00FC39EF"/>
    <w:rsid w:val="00FD4794"/>
    <w:rsid w:val="00FE53E7"/>
    <w:rsid w:val="00FE54F7"/>
    <w:rsid w:val="00FE7548"/>
    <w:rsid w:val="00FF042E"/>
    <w:rsid w:val="00FF4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14"/>
    <w:pPr>
      <w:widowControl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D44088"/>
    <w:pPr>
      <w:keepNext/>
      <w:keepLines/>
      <w:outlineLvl w:val="0"/>
    </w:pPr>
    <w:rPr>
      <w:rFonts w:eastAsia="黑体"/>
      <w:bCs/>
      <w:kern w:val="44"/>
      <w:szCs w:val="44"/>
    </w:rPr>
  </w:style>
  <w:style w:type="paragraph" w:styleId="2">
    <w:name w:val="heading 2"/>
    <w:basedOn w:val="a"/>
    <w:next w:val="a"/>
    <w:link w:val="2Char"/>
    <w:uiPriority w:val="9"/>
    <w:unhideWhenUsed/>
    <w:qFormat/>
    <w:rsid w:val="00D44088"/>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D44088"/>
    <w:pPr>
      <w:keepNext/>
      <w:keepLines/>
      <w:outlineLvl w:val="2"/>
    </w:pPr>
    <w:rPr>
      <w:b/>
      <w:bCs/>
      <w:szCs w:val="32"/>
    </w:rPr>
  </w:style>
  <w:style w:type="paragraph" w:styleId="4">
    <w:name w:val="heading 4"/>
    <w:basedOn w:val="a"/>
    <w:next w:val="a"/>
    <w:link w:val="4Char"/>
    <w:uiPriority w:val="9"/>
    <w:unhideWhenUsed/>
    <w:qFormat/>
    <w:rsid w:val="00D44088"/>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44088"/>
    <w:rPr>
      <w:rFonts w:ascii="Times New Roman" w:eastAsia="黑体" w:hAnsi="Times New Roman"/>
      <w:bCs/>
      <w:kern w:val="44"/>
      <w:sz w:val="32"/>
      <w:szCs w:val="44"/>
    </w:rPr>
  </w:style>
  <w:style w:type="paragraph" w:styleId="a3">
    <w:name w:val="Title"/>
    <w:basedOn w:val="a"/>
    <w:next w:val="a"/>
    <w:link w:val="Char"/>
    <w:uiPriority w:val="10"/>
    <w:qFormat/>
    <w:rsid w:val="00D44088"/>
    <w:pPr>
      <w:ind w:firstLineChars="0" w:firstLine="0"/>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D44088"/>
    <w:rPr>
      <w:rFonts w:asciiTheme="majorHAnsi" w:eastAsia="方正小标宋简体" w:hAnsiTheme="majorHAnsi" w:cstheme="majorBidi"/>
      <w:bCs/>
      <w:sz w:val="44"/>
      <w:szCs w:val="32"/>
    </w:rPr>
  </w:style>
  <w:style w:type="character" w:customStyle="1" w:styleId="2Char">
    <w:name w:val="标题 2 Char"/>
    <w:basedOn w:val="a0"/>
    <w:link w:val="2"/>
    <w:uiPriority w:val="9"/>
    <w:qFormat/>
    <w:rsid w:val="00D44088"/>
    <w:rPr>
      <w:rFonts w:asciiTheme="majorHAnsi" w:eastAsia="楷体" w:hAnsiTheme="majorHAnsi" w:cstheme="majorBidi"/>
      <w:b/>
      <w:bCs/>
      <w:sz w:val="32"/>
      <w:szCs w:val="32"/>
    </w:rPr>
  </w:style>
  <w:style w:type="character" w:customStyle="1" w:styleId="3Char">
    <w:name w:val="标题 3 Char"/>
    <w:basedOn w:val="a0"/>
    <w:link w:val="3"/>
    <w:uiPriority w:val="9"/>
    <w:qFormat/>
    <w:rsid w:val="00D44088"/>
    <w:rPr>
      <w:rFonts w:ascii="Times New Roman" w:eastAsia="仿宋_GB2312" w:hAnsi="Times New Roman"/>
      <w:b/>
      <w:bCs/>
      <w:sz w:val="32"/>
      <w:szCs w:val="32"/>
    </w:rPr>
  </w:style>
  <w:style w:type="character" w:customStyle="1" w:styleId="4Char">
    <w:name w:val="标题 4 Char"/>
    <w:basedOn w:val="a0"/>
    <w:link w:val="4"/>
    <w:uiPriority w:val="9"/>
    <w:rsid w:val="00D44088"/>
    <w:rPr>
      <w:rFonts w:ascii="Times New Roman" w:eastAsia="仿宋_GB2312" w:hAnsi="Times New Roman" w:cstheme="majorBidi"/>
      <w:b/>
      <w:bCs/>
      <w:sz w:val="32"/>
      <w:szCs w:val="28"/>
    </w:rPr>
  </w:style>
  <w:style w:type="paragraph" w:styleId="a4">
    <w:name w:val="header"/>
    <w:basedOn w:val="a"/>
    <w:link w:val="Char0"/>
    <w:uiPriority w:val="99"/>
    <w:unhideWhenUsed/>
    <w:rsid w:val="00066A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066A14"/>
    <w:rPr>
      <w:rFonts w:ascii="Times New Roman" w:eastAsia="仿宋_GB2312" w:hAnsi="Times New Roman"/>
      <w:sz w:val="18"/>
      <w:szCs w:val="18"/>
    </w:rPr>
  </w:style>
  <w:style w:type="paragraph" w:styleId="a5">
    <w:name w:val="footer"/>
    <w:basedOn w:val="a"/>
    <w:link w:val="Char1"/>
    <w:uiPriority w:val="99"/>
    <w:unhideWhenUsed/>
    <w:rsid w:val="00066A14"/>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066A14"/>
    <w:rPr>
      <w:rFonts w:ascii="Times New Roman" w:eastAsia="仿宋_GB2312" w:hAnsi="Times New Roman"/>
      <w:sz w:val="18"/>
      <w:szCs w:val="18"/>
    </w:rPr>
  </w:style>
  <w:style w:type="table" w:styleId="a6">
    <w:name w:val="Table Grid"/>
    <w:basedOn w:val="a1"/>
    <w:uiPriority w:val="39"/>
    <w:rsid w:val="002B3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2B3F5C"/>
    <w:pPr>
      <w:spacing w:line="240" w:lineRule="auto"/>
    </w:pPr>
    <w:rPr>
      <w:sz w:val="18"/>
      <w:szCs w:val="18"/>
    </w:rPr>
  </w:style>
  <w:style w:type="character" w:customStyle="1" w:styleId="Char2">
    <w:name w:val="批注框文本 Char"/>
    <w:basedOn w:val="a0"/>
    <w:link w:val="a7"/>
    <w:uiPriority w:val="99"/>
    <w:semiHidden/>
    <w:rsid w:val="002B3F5C"/>
    <w:rPr>
      <w:rFonts w:ascii="Times New Roman" w:eastAsia="仿宋_GB2312" w:hAnsi="Times New Roman"/>
      <w:sz w:val="18"/>
      <w:szCs w:val="18"/>
    </w:rPr>
  </w:style>
  <w:style w:type="paragraph" w:styleId="a8">
    <w:name w:val="Normal (Web)"/>
    <w:basedOn w:val="a"/>
    <w:rsid w:val="00027F6E"/>
    <w:pPr>
      <w:spacing w:before="100" w:beforeAutospacing="1" w:after="100" w:afterAutospacing="1"/>
      <w:jc w:val="left"/>
    </w:pPr>
    <w:rPr>
      <w:rFonts w:cs="Times New Roman"/>
      <w:kern w:val="0"/>
      <w:sz w:val="24"/>
    </w:rPr>
  </w:style>
  <w:style w:type="paragraph" w:styleId="10">
    <w:name w:val="toc 1"/>
    <w:basedOn w:val="a"/>
    <w:next w:val="a"/>
    <w:autoRedefine/>
    <w:uiPriority w:val="39"/>
    <w:unhideWhenUsed/>
    <w:rsid w:val="00B33E16"/>
    <w:pPr>
      <w:tabs>
        <w:tab w:val="right" w:leader="dot" w:pos="8296"/>
      </w:tabs>
      <w:spacing w:before="120" w:after="120"/>
      <w:ind w:firstLineChars="0" w:firstLine="0"/>
      <w:jc w:val="center"/>
    </w:pPr>
    <w:rPr>
      <w:rFonts w:ascii="仿宋_GB2312"/>
      <w:b/>
      <w:bCs/>
      <w:caps/>
      <w:noProof/>
      <w:szCs w:val="32"/>
    </w:rPr>
  </w:style>
  <w:style w:type="paragraph" w:styleId="20">
    <w:name w:val="toc 2"/>
    <w:basedOn w:val="a"/>
    <w:next w:val="a"/>
    <w:autoRedefine/>
    <w:uiPriority w:val="39"/>
    <w:unhideWhenUsed/>
    <w:rsid w:val="00ED2C08"/>
    <w:pPr>
      <w:ind w:left="320"/>
      <w:jc w:val="left"/>
    </w:pPr>
    <w:rPr>
      <w:rFonts w:asciiTheme="minorHAnsi" w:eastAsiaTheme="minorHAnsi"/>
      <w:smallCaps/>
      <w:sz w:val="20"/>
      <w:szCs w:val="20"/>
    </w:rPr>
  </w:style>
  <w:style w:type="paragraph" w:styleId="30">
    <w:name w:val="toc 3"/>
    <w:basedOn w:val="a"/>
    <w:next w:val="a"/>
    <w:autoRedefine/>
    <w:uiPriority w:val="39"/>
    <w:unhideWhenUsed/>
    <w:rsid w:val="00ED2C08"/>
    <w:pPr>
      <w:ind w:left="640"/>
      <w:jc w:val="left"/>
    </w:pPr>
    <w:rPr>
      <w:rFonts w:asciiTheme="minorHAnsi" w:eastAsiaTheme="minorHAnsi"/>
      <w:i/>
      <w:iCs/>
      <w:sz w:val="20"/>
      <w:szCs w:val="20"/>
    </w:rPr>
  </w:style>
  <w:style w:type="paragraph" w:styleId="40">
    <w:name w:val="toc 4"/>
    <w:basedOn w:val="a"/>
    <w:next w:val="a"/>
    <w:autoRedefine/>
    <w:uiPriority w:val="39"/>
    <w:unhideWhenUsed/>
    <w:rsid w:val="00ED2C08"/>
    <w:pPr>
      <w:ind w:left="960"/>
      <w:jc w:val="left"/>
    </w:pPr>
    <w:rPr>
      <w:rFonts w:asciiTheme="minorHAnsi" w:eastAsiaTheme="minorHAnsi"/>
      <w:sz w:val="18"/>
      <w:szCs w:val="18"/>
    </w:rPr>
  </w:style>
  <w:style w:type="paragraph" w:styleId="5">
    <w:name w:val="toc 5"/>
    <w:basedOn w:val="a"/>
    <w:next w:val="a"/>
    <w:autoRedefine/>
    <w:uiPriority w:val="39"/>
    <w:unhideWhenUsed/>
    <w:rsid w:val="00ED2C08"/>
    <w:pPr>
      <w:ind w:left="1280"/>
      <w:jc w:val="left"/>
    </w:pPr>
    <w:rPr>
      <w:rFonts w:asciiTheme="minorHAnsi" w:eastAsiaTheme="minorHAnsi"/>
      <w:sz w:val="18"/>
      <w:szCs w:val="18"/>
    </w:rPr>
  </w:style>
  <w:style w:type="paragraph" w:styleId="6">
    <w:name w:val="toc 6"/>
    <w:basedOn w:val="a"/>
    <w:next w:val="a"/>
    <w:autoRedefine/>
    <w:uiPriority w:val="39"/>
    <w:unhideWhenUsed/>
    <w:rsid w:val="00ED2C08"/>
    <w:pPr>
      <w:ind w:left="1600"/>
      <w:jc w:val="left"/>
    </w:pPr>
    <w:rPr>
      <w:rFonts w:asciiTheme="minorHAnsi" w:eastAsiaTheme="minorHAnsi"/>
      <w:sz w:val="18"/>
      <w:szCs w:val="18"/>
    </w:rPr>
  </w:style>
  <w:style w:type="paragraph" w:styleId="7">
    <w:name w:val="toc 7"/>
    <w:basedOn w:val="a"/>
    <w:next w:val="a"/>
    <w:autoRedefine/>
    <w:uiPriority w:val="39"/>
    <w:unhideWhenUsed/>
    <w:rsid w:val="00ED2C08"/>
    <w:pPr>
      <w:ind w:left="1920"/>
      <w:jc w:val="left"/>
    </w:pPr>
    <w:rPr>
      <w:rFonts w:asciiTheme="minorHAnsi" w:eastAsiaTheme="minorHAnsi"/>
      <w:sz w:val="18"/>
      <w:szCs w:val="18"/>
    </w:rPr>
  </w:style>
  <w:style w:type="paragraph" w:styleId="8">
    <w:name w:val="toc 8"/>
    <w:basedOn w:val="a"/>
    <w:next w:val="a"/>
    <w:autoRedefine/>
    <w:uiPriority w:val="39"/>
    <w:unhideWhenUsed/>
    <w:rsid w:val="00ED2C08"/>
    <w:pPr>
      <w:ind w:left="2240"/>
      <w:jc w:val="left"/>
    </w:pPr>
    <w:rPr>
      <w:rFonts w:asciiTheme="minorHAnsi" w:eastAsiaTheme="minorHAnsi"/>
      <w:sz w:val="18"/>
      <w:szCs w:val="18"/>
    </w:rPr>
  </w:style>
  <w:style w:type="paragraph" w:styleId="9">
    <w:name w:val="toc 9"/>
    <w:basedOn w:val="a"/>
    <w:next w:val="a"/>
    <w:autoRedefine/>
    <w:uiPriority w:val="39"/>
    <w:unhideWhenUsed/>
    <w:rsid w:val="00ED2C08"/>
    <w:pPr>
      <w:ind w:left="2560"/>
      <w:jc w:val="left"/>
    </w:pPr>
    <w:rPr>
      <w:rFonts w:asciiTheme="minorHAnsi" w:eastAsiaTheme="minorHAnsi"/>
      <w:sz w:val="18"/>
      <w:szCs w:val="18"/>
    </w:rPr>
  </w:style>
  <w:style w:type="character" w:styleId="a9">
    <w:name w:val="Hyperlink"/>
    <w:basedOn w:val="a0"/>
    <w:uiPriority w:val="99"/>
    <w:unhideWhenUsed/>
    <w:rsid w:val="00ED2C08"/>
    <w:rPr>
      <w:color w:val="0563C1" w:themeColor="hyperlink"/>
      <w:u w:val="single"/>
    </w:rPr>
  </w:style>
  <w:style w:type="paragraph" w:customStyle="1" w:styleId="31">
    <w:name w:val="标题3"/>
    <w:basedOn w:val="a"/>
    <w:next w:val="a"/>
    <w:link w:val="32"/>
    <w:qFormat/>
    <w:rsid w:val="00246CD6"/>
    <w:pPr>
      <w:outlineLvl w:val="2"/>
    </w:pPr>
    <w:rPr>
      <w:b/>
    </w:rPr>
  </w:style>
  <w:style w:type="character" w:customStyle="1" w:styleId="32">
    <w:name w:val="标题3 字符"/>
    <w:basedOn w:val="a0"/>
    <w:link w:val="31"/>
    <w:rsid w:val="00246CD6"/>
    <w:rPr>
      <w:rFonts w:ascii="Times New Roman" w:eastAsia="仿宋_GB2312"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14"/>
    <w:pPr>
      <w:widowControl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D44088"/>
    <w:pPr>
      <w:keepNext/>
      <w:keepLines/>
      <w:outlineLvl w:val="0"/>
    </w:pPr>
    <w:rPr>
      <w:rFonts w:eastAsia="黑体"/>
      <w:bCs/>
      <w:kern w:val="44"/>
      <w:szCs w:val="44"/>
    </w:rPr>
  </w:style>
  <w:style w:type="paragraph" w:styleId="2">
    <w:name w:val="heading 2"/>
    <w:basedOn w:val="a"/>
    <w:next w:val="a"/>
    <w:link w:val="2Char"/>
    <w:uiPriority w:val="9"/>
    <w:unhideWhenUsed/>
    <w:qFormat/>
    <w:rsid w:val="00D44088"/>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D44088"/>
    <w:pPr>
      <w:keepNext/>
      <w:keepLines/>
      <w:outlineLvl w:val="2"/>
    </w:pPr>
    <w:rPr>
      <w:b/>
      <w:bCs/>
      <w:szCs w:val="32"/>
    </w:rPr>
  </w:style>
  <w:style w:type="paragraph" w:styleId="4">
    <w:name w:val="heading 4"/>
    <w:basedOn w:val="a"/>
    <w:next w:val="a"/>
    <w:link w:val="4Char"/>
    <w:uiPriority w:val="9"/>
    <w:unhideWhenUsed/>
    <w:qFormat/>
    <w:rsid w:val="00D44088"/>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44088"/>
    <w:rPr>
      <w:rFonts w:ascii="Times New Roman" w:eastAsia="黑体" w:hAnsi="Times New Roman"/>
      <w:bCs/>
      <w:kern w:val="44"/>
      <w:sz w:val="32"/>
      <w:szCs w:val="44"/>
    </w:rPr>
  </w:style>
  <w:style w:type="paragraph" w:styleId="a3">
    <w:name w:val="Title"/>
    <w:basedOn w:val="a"/>
    <w:next w:val="a"/>
    <w:link w:val="Char"/>
    <w:uiPriority w:val="10"/>
    <w:qFormat/>
    <w:rsid w:val="00D44088"/>
    <w:pPr>
      <w:ind w:firstLineChars="0" w:firstLine="0"/>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D44088"/>
    <w:rPr>
      <w:rFonts w:asciiTheme="majorHAnsi" w:eastAsia="方正小标宋简体" w:hAnsiTheme="majorHAnsi" w:cstheme="majorBidi"/>
      <w:bCs/>
      <w:sz w:val="44"/>
      <w:szCs w:val="32"/>
    </w:rPr>
  </w:style>
  <w:style w:type="character" w:customStyle="1" w:styleId="2Char">
    <w:name w:val="标题 2 Char"/>
    <w:basedOn w:val="a0"/>
    <w:link w:val="2"/>
    <w:uiPriority w:val="9"/>
    <w:qFormat/>
    <w:rsid w:val="00D44088"/>
    <w:rPr>
      <w:rFonts w:asciiTheme="majorHAnsi" w:eastAsia="楷体" w:hAnsiTheme="majorHAnsi" w:cstheme="majorBidi"/>
      <w:b/>
      <w:bCs/>
      <w:sz w:val="32"/>
      <w:szCs w:val="32"/>
    </w:rPr>
  </w:style>
  <w:style w:type="character" w:customStyle="1" w:styleId="3Char">
    <w:name w:val="标题 3 Char"/>
    <w:basedOn w:val="a0"/>
    <w:link w:val="3"/>
    <w:uiPriority w:val="9"/>
    <w:qFormat/>
    <w:rsid w:val="00D44088"/>
    <w:rPr>
      <w:rFonts w:ascii="Times New Roman" w:eastAsia="仿宋_GB2312" w:hAnsi="Times New Roman"/>
      <w:b/>
      <w:bCs/>
      <w:sz w:val="32"/>
      <w:szCs w:val="32"/>
    </w:rPr>
  </w:style>
  <w:style w:type="character" w:customStyle="1" w:styleId="4Char">
    <w:name w:val="标题 4 Char"/>
    <w:basedOn w:val="a0"/>
    <w:link w:val="4"/>
    <w:uiPriority w:val="9"/>
    <w:rsid w:val="00D44088"/>
    <w:rPr>
      <w:rFonts w:ascii="Times New Roman" w:eastAsia="仿宋_GB2312" w:hAnsi="Times New Roman" w:cstheme="majorBidi"/>
      <w:b/>
      <w:bCs/>
      <w:sz w:val="32"/>
      <w:szCs w:val="28"/>
    </w:rPr>
  </w:style>
  <w:style w:type="paragraph" w:styleId="a4">
    <w:name w:val="header"/>
    <w:basedOn w:val="a"/>
    <w:link w:val="Char0"/>
    <w:uiPriority w:val="99"/>
    <w:unhideWhenUsed/>
    <w:rsid w:val="00066A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066A14"/>
    <w:rPr>
      <w:rFonts w:ascii="Times New Roman" w:eastAsia="仿宋_GB2312" w:hAnsi="Times New Roman"/>
      <w:sz w:val="18"/>
      <w:szCs w:val="18"/>
    </w:rPr>
  </w:style>
  <w:style w:type="paragraph" w:styleId="a5">
    <w:name w:val="footer"/>
    <w:basedOn w:val="a"/>
    <w:link w:val="Char1"/>
    <w:uiPriority w:val="99"/>
    <w:unhideWhenUsed/>
    <w:rsid w:val="00066A14"/>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066A14"/>
    <w:rPr>
      <w:rFonts w:ascii="Times New Roman" w:eastAsia="仿宋_GB2312" w:hAnsi="Times New Roman"/>
      <w:sz w:val="18"/>
      <w:szCs w:val="18"/>
    </w:rPr>
  </w:style>
  <w:style w:type="table" w:styleId="a6">
    <w:name w:val="Table Grid"/>
    <w:basedOn w:val="a1"/>
    <w:uiPriority w:val="39"/>
    <w:rsid w:val="002B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2B3F5C"/>
    <w:pPr>
      <w:spacing w:line="240" w:lineRule="auto"/>
    </w:pPr>
    <w:rPr>
      <w:sz w:val="18"/>
      <w:szCs w:val="18"/>
    </w:rPr>
  </w:style>
  <w:style w:type="character" w:customStyle="1" w:styleId="Char2">
    <w:name w:val="批注框文本 Char"/>
    <w:basedOn w:val="a0"/>
    <w:link w:val="a7"/>
    <w:uiPriority w:val="99"/>
    <w:semiHidden/>
    <w:rsid w:val="002B3F5C"/>
    <w:rPr>
      <w:rFonts w:ascii="Times New Roman" w:eastAsia="仿宋_GB2312" w:hAnsi="Times New Roman"/>
      <w:sz w:val="18"/>
      <w:szCs w:val="18"/>
    </w:rPr>
  </w:style>
  <w:style w:type="paragraph" w:styleId="a8">
    <w:name w:val="Normal (Web)"/>
    <w:basedOn w:val="a"/>
    <w:rsid w:val="00027F6E"/>
    <w:pPr>
      <w:spacing w:before="100" w:beforeAutospacing="1" w:after="100" w:afterAutospacing="1"/>
      <w:jc w:val="left"/>
    </w:pPr>
    <w:rPr>
      <w:rFonts w:cs="Times New Roman"/>
      <w:kern w:val="0"/>
      <w:sz w:val="24"/>
    </w:rPr>
  </w:style>
  <w:style w:type="paragraph" w:styleId="10">
    <w:name w:val="toc 1"/>
    <w:basedOn w:val="a"/>
    <w:next w:val="a"/>
    <w:autoRedefine/>
    <w:uiPriority w:val="39"/>
    <w:unhideWhenUsed/>
    <w:rsid w:val="00B33E16"/>
    <w:pPr>
      <w:tabs>
        <w:tab w:val="right" w:leader="dot" w:pos="8296"/>
      </w:tabs>
      <w:spacing w:before="120" w:after="120"/>
      <w:ind w:firstLineChars="0" w:firstLine="0"/>
      <w:jc w:val="center"/>
    </w:pPr>
    <w:rPr>
      <w:rFonts w:ascii="仿宋_GB2312"/>
      <w:b/>
      <w:bCs/>
      <w:caps/>
      <w:noProof/>
      <w:szCs w:val="32"/>
    </w:rPr>
  </w:style>
  <w:style w:type="paragraph" w:styleId="20">
    <w:name w:val="toc 2"/>
    <w:basedOn w:val="a"/>
    <w:next w:val="a"/>
    <w:autoRedefine/>
    <w:uiPriority w:val="39"/>
    <w:unhideWhenUsed/>
    <w:rsid w:val="00ED2C08"/>
    <w:pPr>
      <w:ind w:left="320"/>
      <w:jc w:val="left"/>
    </w:pPr>
    <w:rPr>
      <w:rFonts w:asciiTheme="minorHAnsi" w:eastAsiaTheme="minorHAnsi"/>
      <w:smallCaps/>
      <w:sz w:val="20"/>
      <w:szCs w:val="20"/>
    </w:rPr>
  </w:style>
  <w:style w:type="paragraph" w:styleId="30">
    <w:name w:val="toc 3"/>
    <w:basedOn w:val="a"/>
    <w:next w:val="a"/>
    <w:autoRedefine/>
    <w:uiPriority w:val="39"/>
    <w:unhideWhenUsed/>
    <w:rsid w:val="00ED2C08"/>
    <w:pPr>
      <w:ind w:left="640"/>
      <w:jc w:val="left"/>
    </w:pPr>
    <w:rPr>
      <w:rFonts w:asciiTheme="minorHAnsi" w:eastAsiaTheme="minorHAnsi"/>
      <w:i/>
      <w:iCs/>
      <w:sz w:val="20"/>
      <w:szCs w:val="20"/>
    </w:rPr>
  </w:style>
  <w:style w:type="paragraph" w:styleId="40">
    <w:name w:val="toc 4"/>
    <w:basedOn w:val="a"/>
    <w:next w:val="a"/>
    <w:autoRedefine/>
    <w:uiPriority w:val="39"/>
    <w:unhideWhenUsed/>
    <w:rsid w:val="00ED2C08"/>
    <w:pPr>
      <w:ind w:left="960"/>
      <w:jc w:val="left"/>
    </w:pPr>
    <w:rPr>
      <w:rFonts w:asciiTheme="minorHAnsi" w:eastAsiaTheme="minorHAnsi"/>
      <w:sz w:val="18"/>
      <w:szCs w:val="18"/>
    </w:rPr>
  </w:style>
  <w:style w:type="paragraph" w:styleId="5">
    <w:name w:val="toc 5"/>
    <w:basedOn w:val="a"/>
    <w:next w:val="a"/>
    <w:autoRedefine/>
    <w:uiPriority w:val="39"/>
    <w:unhideWhenUsed/>
    <w:rsid w:val="00ED2C08"/>
    <w:pPr>
      <w:ind w:left="1280"/>
      <w:jc w:val="left"/>
    </w:pPr>
    <w:rPr>
      <w:rFonts w:asciiTheme="minorHAnsi" w:eastAsiaTheme="minorHAnsi"/>
      <w:sz w:val="18"/>
      <w:szCs w:val="18"/>
    </w:rPr>
  </w:style>
  <w:style w:type="paragraph" w:styleId="6">
    <w:name w:val="toc 6"/>
    <w:basedOn w:val="a"/>
    <w:next w:val="a"/>
    <w:autoRedefine/>
    <w:uiPriority w:val="39"/>
    <w:unhideWhenUsed/>
    <w:rsid w:val="00ED2C08"/>
    <w:pPr>
      <w:ind w:left="1600"/>
      <w:jc w:val="left"/>
    </w:pPr>
    <w:rPr>
      <w:rFonts w:asciiTheme="minorHAnsi" w:eastAsiaTheme="minorHAnsi"/>
      <w:sz w:val="18"/>
      <w:szCs w:val="18"/>
    </w:rPr>
  </w:style>
  <w:style w:type="paragraph" w:styleId="7">
    <w:name w:val="toc 7"/>
    <w:basedOn w:val="a"/>
    <w:next w:val="a"/>
    <w:autoRedefine/>
    <w:uiPriority w:val="39"/>
    <w:unhideWhenUsed/>
    <w:rsid w:val="00ED2C08"/>
    <w:pPr>
      <w:ind w:left="1920"/>
      <w:jc w:val="left"/>
    </w:pPr>
    <w:rPr>
      <w:rFonts w:asciiTheme="minorHAnsi" w:eastAsiaTheme="minorHAnsi"/>
      <w:sz w:val="18"/>
      <w:szCs w:val="18"/>
    </w:rPr>
  </w:style>
  <w:style w:type="paragraph" w:styleId="8">
    <w:name w:val="toc 8"/>
    <w:basedOn w:val="a"/>
    <w:next w:val="a"/>
    <w:autoRedefine/>
    <w:uiPriority w:val="39"/>
    <w:unhideWhenUsed/>
    <w:rsid w:val="00ED2C08"/>
    <w:pPr>
      <w:ind w:left="2240"/>
      <w:jc w:val="left"/>
    </w:pPr>
    <w:rPr>
      <w:rFonts w:asciiTheme="minorHAnsi" w:eastAsiaTheme="minorHAnsi"/>
      <w:sz w:val="18"/>
      <w:szCs w:val="18"/>
    </w:rPr>
  </w:style>
  <w:style w:type="paragraph" w:styleId="9">
    <w:name w:val="toc 9"/>
    <w:basedOn w:val="a"/>
    <w:next w:val="a"/>
    <w:autoRedefine/>
    <w:uiPriority w:val="39"/>
    <w:unhideWhenUsed/>
    <w:rsid w:val="00ED2C08"/>
    <w:pPr>
      <w:ind w:left="2560"/>
      <w:jc w:val="left"/>
    </w:pPr>
    <w:rPr>
      <w:rFonts w:asciiTheme="minorHAnsi" w:eastAsiaTheme="minorHAnsi"/>
      <w:sz w:val="18"/>
      <w:szCs w:val="18"/>
    </w:rPr>
  </w:style>
  <w:style w:type="character" w:styleId="a9">
    <w:name w:val="Hyperlink"/>
    <w:basedOn w:val="a0"/>
    <w:uiPriority w:val="99"/>
    <w:unhideWhenUsed/>
    <w:rsid w:val="00ED2C08"/>
    <w:rPr>
      <w:color w:val="0563C1" w:themeColor="hyperlink"/>
      <w:u w:val="single"/>
    </w:rPr>
  </w:style>
  <w:style w:type="paragraph" w:customStyle="1" w:styleId="31">
    <w:name w:val="标题3"/>
    <w:basedOn w:val="a"/>
    <w:next w:val="a"/>
    <w:link w:val="32"/>
    <w:qFormat/>
    <w:rsid w:val="00246CD6"/>
    <w:pPr>
      <w:outlineLvl w:val="2"/>
    </w:pPr>
    <w:rPr>
      <w:b/>
    </w:rPr>
  </w:style>
  <w:style w:type="character" w:customStyle="1" w:styleId="32">
    <w:name w:val="标题3 字符"/>
    <w:basedOn w:val="a0"/>
    <w:link w:val="31"/>
    <w:rsid w:val="00246CD6"/>
    <w:rPr>
      <w:rFonts w:ascii="Times New Roman" w:eastAsia="仿宋_GB2312" w:hAnsi="Times New Roman"/>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1600-EB07-42E7-B38B-A9365C88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34</Pages>
  <Words>2738</Words>
  <Characters>15612</Characters>
  <Application>Microsoft Office Word</Application>
  <DocSecurity>0</DocSecurity>
  <Lines>130</Lines>
  <Paragraphs>36</Paragraphs>
  <ScaleCrop>false</ScaleCrop>
  <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rosen</dc:creator>
  <cp:keywords/>
  <dc:description/>
  <cp:lastModifiedBy>李雯鑫</cp:lastModifiedBy>
  <cp:revision>60</cp:revision>
  <cp:lastPrinted>2019-05-13T07:34:00Z</cp:lastPrinted>
  <dcterms:created xsi:type="dcterms:W3CDTF">2019-05-08T02:07:00Z</dcterms:created>
  <dcterms:modified xsi:type="dcterms:W3CDTF">2019-05-22T07:51:00Z</dcterms:modified>
</cp:coreProperties>
</file>