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1D28E1" w:rsidRPr="00B75F57">
      <w:pPr>
        <w:rPr>
          <w:sz w:val="25"/>
        </w:rPr>
      </w:pPr>
      <w:r w:rsidRPr="00B75F57" w:rsidR="003D0095">
        <w:rPr>
          <w:rFonts w:hint="eastAsia"/>
          <w:sz w:val="25"/>
        </w:rPr>
        <w:t>附件</w:t>
      </w:r>
    </w:p>
    <w:p w:rsidR="001D28E1" w:rsidRPr="00B75F57" w:rsidP="001D28E1">
      <w:pPr>
        <w:jc w:val="center"/>
        <w:rPr>
          <w:rFonts w:ascii="方正小标宋简体" w:eastAsia="方正小标宋简体"/>
          <w:sz w:val="34"/>
          <w:szCs w:val="32"/>
        </w:rPr>
      </w:pPr>
      <w:r w:rsidR="003D0095">
        <w:rPr>
          <w:rFonts w:ascii="方正小标宋简体" w:eastAsia="方正小标宋简体" w:hint="eastAsia"/>
          <w:sz w:val="34"/>
          <w:szCs w:val="32"/>
        </w:rPr>
        <w:t>江门</w:t>
      </w:r>
      <w:r w:rsidRPr="00B75F57" w:rsidR="003D0095">
        <w:rPr>
          <w:rFonts w:ascii="方正小标宋简体" w:eastAsia="方正小标宋简体" w:hint="eastAsia"/>
          <w:sz w:val="34"/>
          <w:szCs w:val="32"/>
        </w:rPr>
        <w:t>市节水型公共机构名单</w:t>
      </w:r>
    </w:p>
    <w:p w:rsidR="001D28E1" w:rsidRPr="003D0095" w:rsidP="001D28E1">
      <w:pPr>
        <w:jc w:val="center"/>
        <w:rPr>
          <w:rFonts w:ascii="宋体" w:hAnsi="宋体" w:cs="宋体"/>
          <w:sz w:val="26"/>
        </w:rPr>
      </w:pPr>
    </w:p>
    <w:tbl>
      <w:tblPr>
        <w:tblStyle w:val="TableNormal"/>
        <w:tblW w:w="53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93"/>
        <w:gridCol w:w="3912"/>
        <w:gridCol w:w="788"/>
        <w:gridCol w:w="3629"/>
      </w:tblGrid>
      <w:tr w:rsidTr="001D28E1">
        <w:tblPrEx>
          <w:tblW w:w="5352" w:type="pct"/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b/>
                <w:bCs/>
                <w:kern w:val="0"/>
                <w:sz w:val="26"/>
              </w:rPr>
              <w:t>序号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8B73D4" w:rsidP="001D28E1">
            <w:pPr>
              <w:jc w:val="center"/>
              <w:rPr>
                <w:rFonts w:ascii="Times New Roman" w:hAnsi="Times New Roman"/>
                <w:b/>
                <w:bCs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b/>
                <w:bCs/>
                <w:kern w:val="0"/>
                <w:sz w:val="26"/>
              </w:rPr>
              <w:t>单位名称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b/>
                <w:bCs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b/>
                <w:bCs/>
                <w:kern w:val="0"/>
                <w:sz w:val="26"/>
              </w:rPr>
              <w:t>序号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8B73D4" w:rsidP="001D28E1">
            <w:pPr>
              <w:jc w:val="center"/>
              <w:rPr>
                <w:rFonts w:ascii="Times New Roman" w:hAnsi="Times New Roman"/>
                <w:b/>
                <w:bCs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b/>
                <w:bCs/>
                <w:kern w:val="0"/>
                <w:sz w:val="26"/>
              </w:rPr>
              <w:t>单位名称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台山市水利局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11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台山市卫生健康局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2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430CA3">
            <w:pPr>
              <w:adjustRightInd w:val="0"/>
              <w:snapToGrid w:val="0"/>
              <w:jc w:val="center"/>
              <w:rPr>
                <w:rFonts w:ascii="宋体" w:hAnsi="宋体" w:cs="宋体"/>
                <w:sz w:val="26"/>
              </w:rPr>
            </w:pPr>
            <w:r w:rsidR="00430CA3">
              <w:rPr>
                <w:rFonts w:ascii="宋体" w:hAnsi="宋体" w:cs="宋体" w:hint="eastAsia"/>
                <w:sz w:val="26"/>
              </w:rPr>
              <w:t>中共</w:t>
            </w:r>
            <w:r w:rsidRPr="001F6015" w:rsidR="003D0095">
              <w:rPr>
                <w:rFonts w:ascii="宋体" w:hAnsi="宋体" w:cs="宋体" w:hint="eastAsia"/>
                <w:sz w:val="26"/>
              </w:rPr>
              <w:t>台山市</w:t>
            </w:r>
            <w:r w:rsidR="00430CA3">
              <w:rPr>
                <w:rFonts w:ascii="宋体" w:hAnsi="宋体" w:cs="宋体" w:hint="eastAsia"/>
                <w:sz w:val="26"/>
              </w:rPr>
              <w:t>委</w:t>
            </w:r>
            <w:r w:rsidRPr="001F6015" w:rsidR="003D0095">
              <w:rPr>
                <w:rFonts w:ascii="宋体" w:hAnsi="宋体" w:cs="宋体" w:hint="eastAsia"/>
                <w:sz w:val="26"/>
              </w:rPr>
              <w:t>机构编制委员会办公室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12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台山市应急管理局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3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台山市妇</w:t>
            </w:r>
            <w:r w:rsidR="00430CA3">
              <w:rPr>
                <w:rFonts w:ascii="宋体" w:hAnsi="宋体" w:cs="宋体" w:hint="eastAsia"/>
                <w:sz w:val="26"/>
              </w:rPr>
              <w:t>女</w:t>
            </w:r>
            <w:r w:rsidRPr="001F6015" w:rsidR="003D0095">
              <w:rPr>
                <w:rFonts w:ascii="宋体" w:hAnsi="宋体" w:cs="宋体" w:hint="eastAsia"/>
                <w:sz w:val="26"/>
              </w:rPr>
              <w:t>联</w:t>
            </w:r>
            <w:r w:rsidR="00430CA3">
              <w:rPr>
                <w:rFonts w:ascii="宋体" w:hAnsi="宋体" w:cs="宋体" w:hint="eastAsia"/>
                <w:sz w:val="26"/>
              </w:rPr>
              <w:t>合会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13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台山市科工商务局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4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430CA3">
            <w:pPr>
              <w:jc w:val="center"/>
              <w:rPr>
                <w:rFonts w:ascii="宋体" w:hAnsi="宋体" w:cs="宋体"/>
                <w:sz w:val="26"/>
              </w:rPr>
            </w:pPr>
            <w:r w:rsidR="00430CA3">
              <w:rPr>
                <w:rFonts w:ascii="宋体" w:hAnsi="宋体" w:cs="宋体" w:hint="eastAsia"/>
                <w:sz w:val="26"/>
              </w:rPr>
              <w:t>共青团</w:t>
            </w:r>
            <w:r w:rsidRPr="001F6015" w:rsidR="003D0095">
              <w:rPr>
                <w:rFonts w:ascii="宋体" w:hAnsi="宋体" w:cs="宋体" w:hint="eastAsia"/>
                <w:sz w:val="26"/>
              </w:rPr>
              <w:t>台山市</w:t>
            </w:r>
            <w:r w:rsidR="00430CA3">
              <w:rPr>
                <w:rFonts w:ascii="宋体" w:hAnsi="宋体" w:cs="宋体" w:hint="eastAsia"/>
                <w:sz w:val="26"/>
              </w:rPr>
              <w:t>委员会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14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台山市教育局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5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台山市林业局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15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台山市人力资源与社会管理局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6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台山市统计局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color w:val="000000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16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台山市交通运输局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7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台山市城市管理和综合执法局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17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台山市审计局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8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台山市供销社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18</w:t>
            </w: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EC68DE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台山市文化广电旅游体育局</w:t>
            </w: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9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台山市总工会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8B73D4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</w:p>
        </w:tc>
      </w:tr>
      <w:tr w:rsidTr="001D28E1">
        <w:tblPrEx>
          <w:tblW w:w="5352" w:type="pct"/>
          <w:jc w:val="center"/>
          <w:tblLook w:val="04A0"/>
        </w:tblPrEx>
        <w:trPr>
          <w:trHeight w:val="680"/>
          <w:jc w:val="center"/>
        </w:trPr>
        <w:tc>
          <w:tcPr>
            <w:tcW w:w="435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  <w:r w:rsidRPr="008B73D4" w:rsidR="003D0095">
              <w:rPr>
                <w:rFonts w:ascii="Times New Roman" w:hAnsi="Times New Roman"/>
                <w:color w:val="000000"/>
                <w:kern w:val="0"/>
                <w:sz w:val="26"/>
              </w:rPr>
              <w:t>10</w:t>
            </w:r>
          </w:p>
        </w:tc>
        <w:tc>
          <w:tcPr>
            <w:tcW w:w="2144" w:type="pct"/>
            <w:shd w:val="clear" w:color="auto" w:fill="auto"/>
            <w:vAlign w:val="center"/>
          </w:tcPr>
          <w:p w:rsidR="001D28E1" w:rsidRPr="003D0095" w:rsidP="001D28E1">
            <w:pPr>
              <w:jc w:val="center"/>
              <w:rPr>
                <w:rFonts w:ascii="宋体" w:hAnsi="宋体" w:cs="宋体"/>
                <w:sz w:val="26"/>
              </w:rPr>
            </w:pPr>
            <w:r w:rsidRPr="001F6015" w:rsidR="003D0095">
              <w:rPr>
                <w:rFonts w:ascii="宋体" w:hAnsi="宋体" w:cs="宋体" w:hint="eastAsia"/>
                <w:sz w:val="26"/>
              </w:rPr>
              <w:t>台山市红十字会</w:t>
            </w:r>
          </w:p>
        </w:tc>
        <w:tc>
          <w:tcPr>
            <w:tcW w:w="432" w:type="pct"/>
            <w:shd w:val="clear" w:color="auto" w:fill="auto"/>
            <w:vAlign w:val="center"/>
          </w:tcPr>
          <w:p w:rsidR="001D28E1" w:rsidRPr="008B73D4" w:rsidP="001D28E1">
            <w:pPr>
              <w:widowControl/>
              <w:jc w:val="center"/>
              <w:textAlignment w:val="center"/>
              <w:rPr>
                <w:rFonts w:ascii="Times New Roman" w:hAnsi="Times New Roman"/>
                <w:kern w:val="0"/>
                <w:sz w:val="26"/>
              </w:rPr>
            </w:pPr>
          </w:p>
        </w:tc>
        <w:tc>
          <w:tcPr>
            <w:tcW w:w="1989" w:type="pct"/>
            <w:shd w:val="clear" w:color="auto" w:fill="auto"/>
            <w:vAlign w:val="center"/>
          </w:tcPr>
          <w:p w:rsidR="001D28E1" w:rsidRPr="008B73D4" w:rsidP="001D28E1">
            <w:pPr>
              <w:jc w:val="center"/>
              <w:rPr>
                <w:rFonts w:ascii="Times New Roman" w:hAnsi="Times New Roman"/>
                <w:kern w:val="0"/>
                <w:sz w:val="26"/>
              </w:rPr>
            </w:pPr>
          </w:p>
        </w:tc>
      </w:tr>
    </w:tbl>
    <w:p w:rsidR="001D28E1" w:rsidP="001D28E1">
      <w:pPr>
        <w:jc w:val="center"/>
        <w:rPr>
          <w:rFonts w:ascii="仿宋_GB2312" w:eastAsia="仿宋_GB2312"/>
          <w:sz w:val="32"/>
          <w:szCs w:val="32"/>
        </w:rPr>
      </w:pPr>
    </w:p>
    <w:p w:rsidR="001D28E1" w:rsidP="001D28E1">
      <w:pPr>
        <w:jc w:val="center"/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grammar="clean"/>
  <w:trackRevisions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en-US" w:val="$([{£¥·‘“〈《「『【〔〖〝﹙﹛﹝＄（．［｛￡￥"/>
  <w:noLineBreaksBefore w:lang="en-US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76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qFormat/>
    <w:rsid w:val="00060760"/>
    <w:pPr>
      <w:widowControl w:val="0"/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Char"/>
    <w:uiPriority w:val="99"/>
    <w:semiHidden/>
    <w:unhideWhenUsed/>
    <w:rsid w:val="001B471B"/>
    <w:rPr>
      <w:sz w:val="18"/>
      <w:szCs w:val="18"/>
    </w:rPr>
  </w:style>
  <w:style w:type="character" w:customStyle="1" w:styleId="Char">
    <w:name w:val="批注框文本 Char"/>
    <w:link w:val="BalloonText"/>
    <w:uiPriority w:val="99"/>
    <w:semiHidden/>
    <w:rsid w:val="001B471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targetScreenSz w:val="1024x768"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226</Characters>
  <Application>Microsoft Office Word</Application>
  <DocSecurity>0</DocSecurity>
  <Lines>1</Lines>
  <Paragraphs>1</Paragraphs>
  <ScaleCrop>false</ScaleCrop>
  <Company>Microsoft</Company>
  <LinksUpToDate>false</LinksUpToDate>
  <CharactersWithSpaces>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叶舒婷</cp:lastModifiedBy>
  <cp:revision>2</cp:revision>
  <dcterms:created xsi:type="dcterms:W3CDTF">2019-05-31T03:01:00Z</dcterms:created>
  <dcterms:modified xsi:type="dcterms:W3CDTF">2019-05-31T03:01:00Z</dcterms:modified>
</cp:coreProperties>
</file>