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96" w:rsidRDefault="00645761">
      <w:pPr>
        <w:rPr>
          <w:rFonts w:ascii="黑体" w:eastAsia="黑体"/>
        </w:rPr>
      </w:pPr>
      <w:r>
        <w:rPr>
          <w:rFonts w:ascii="黑体" w:eastAsia="黑体" w:hint="eastAsia"/>
        </w:rPr>
        <w:t>附件6</w:t>
      </w:r>
    </w:p>
    <w:p w:rsidR="001F4896" w:rsidRDefault="00645761">
      <w:pPr>
        <w:jc w:val="center"/>
        <w:rPr>
          <w:rFonts w:ascii="创艺简标宋" w:eastAsia="创艺简标宋"/>
          <w:sz w:val="38"/>
          <w:szCs w:val="38"/>
        </w:rPr>
      </w:pPr>
      <w:r>
        <w:rPr>
          <w:rFonts w:ascii="创艺简标宋" w:eastAsia="创艺简标宋" w:hint="eastAsia"/>
          <w:sz w:val="38"/>
          <w:szCs w:val="38"/>
        </w:rPr>
        <w:t>2018年广东省“三支一扶”招募工作联络表</w:t>
      </w:r>
    </w:p>
    <w:tbl>
      <w:tblPr>
        <w:tblW w:w="14724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3585"/>
        <w:gridCol w:w="5257"/>
        <w:gridCol w:w="1583"/>
        <w:gridCol w:w="1650"/>
        <w:gridCol w:w="900"/>
        <w:gridCol w:w="657"/>
        <w:gridCol w:w="112"/>
      </w:tblGrid>
      <w:tr w:rsidR="001F4896">
        <w:trPr>
          <w:cantSplit/>
          <w:trHeight w:val="20"/>
          <w:tblHeader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地 区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传真电话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邮政</w:t>
            </w:r>
          </w:p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编码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 备注</w:t>
            </w:r>
          </w:p>
        </w:tc>
      </w:tr>
      <w:tr w:rsidR="001F4896">
        <w:trPr>
          <w:cantSplit/>
          <w:trHeight w:val="20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广东省“三支一扶”办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（材料审核）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广州市天河区天河路13号润粤大厦5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楼网络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部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020-37605622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020-37607181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广东省人才服务局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 w:rsidP="00D86D6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广州市天河区天河路13号润粤大厦</w:t>
            </w:r>
            <w:r w:rsidR="00D86D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楼</w:t>
            </w:r>
            <w:r w:rsidR="00331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网络部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DD421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020-37605622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020-37605811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广州市人力资源和社会保障局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广州市越秀区府前路1号市府大院四号楼东座312室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020-83126025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020-83126124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510030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汕头市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汕头市人才服务局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汕头市海滨路13号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0754-88557255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0754-88557255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515000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韶关市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韶关市人才服务局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韶关市武江区沙洲一路2号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0751-8637319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0751-8637612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512000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河源市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河源市人力资源和社会保障局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河源市永和西路行政商务小区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0762-3238338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0762-3238338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517000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梅州市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梅州市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人社局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行政审批</w:t>
            </w:r>
          </w:p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和人力资源管理科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梅州市江南新中路82号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0753-2128303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0753-2128339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514021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182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惠州市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惠州市人才交流服务中心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惠州市惠城区南坛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紫西岭二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巷26号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八达楼三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516003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409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汕尾市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汕尾市人才服务办公室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汕尾市城区政和路市人力资源和社会保障局办公楼后楼一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楼人才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办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0660-3371376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0660-3363130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516600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江门市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江门市人才交流服务中心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江门市西区工业路12号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0750-3506872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0750-3506889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529000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阳江市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阳江市人才服务管理办公室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阳江市二环路208号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529500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湛江市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湛江市人才服务管理办公室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湛江市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坎区南桥南路46号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0759-3119568、3119566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0759-3119566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524043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茂名市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茂名市“三支一扶”协调管理办公室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茂名市文明中路68号508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0668-2976957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0668-3916627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525000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肇庆市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肇庆市人才服务管理办公室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肇庆市端州五路19号人才大厦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0758-2253193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0758-2208360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526040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清远市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清远市人力资源管理办公室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清远市新城5号区北江二路劳动大厦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511518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潮州市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潮州市人才管理办公室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潮州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市区枫春路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504号（即原潮州市广播电视大学）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0768-2139885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0768-2139061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521000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揭阳市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揭阳市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人社局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人力资源市场科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揭阳市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榕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城区莲花大道以东临江北路以北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0663-8220380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0663-8220380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527300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云浮市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云浮市人才工作服务局（材料审核）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云浮市云城区城中路111号行政服务中心3楼2号窗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0766-8921733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0766-8105116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517300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96" w:rsidRDefault="001F48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F4896">
        <w:trPr>
          <w:gridAfter w:val="1"/>
          <w:wAfter w:w="112" w:type="dxa"/>
          <w:cantSplit/>
          <w:trHeight w:val="567"/>
          <w:tblHeader/>
          <w:jc w:val="center"/>
        </w:trPr>
        <w:tc>
          <w:tcPr>
            <w:tcW w:w="14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896" w:rsidRDefault="00645761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注：1.广东省省内高校应届毕业生请直接联系所在院校就业指导部门；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br/>
              <w:t xml:space="preserve">    2.省外高校广东省生源应届毕业生请联系广东省人才服务局；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br/>
              <w:t xml:space="preserve">    3.广东省生源回到生源地、未就业的往届高校毕业生请联系所在地级以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上市人社部门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。</w:t>
            </w:r>
          </w:p>
        </w:tc>
      </w:tr>
    </w:tbl>
    <w:p w:rsidR="001F4896" w:rsidRDefault="001F4896">
      <w:pPr>
        <w:spacing w:line="40" w:lineRule="exact"/>
      </w:pPr>
    </w:p>
    <w:p w:rsidR="001F4896" w:rsidRDefault="001F4896"/>
    <w:sectPr w:rsidR="001F4896">
      <w:footerReference w:type="even" r:id="rId8"/>
      <w:footerReference w:type="default" r:id="rId9"/>
      <w:pgSz w:w="16838" w:h="11906" w:orient="landscape"/>
      <w:pgMar w:top="454" w:right="1134" w:bottom="454" w:left="1134" w:header="851" w:footer="992" w:gutter="0"/>
      <w:pgNumType w:start="33"/>
      <w:cols w:space="720"/>
      <w:docGrid w:type="lines" w:linePitch="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C9" w:rsidRDefault="006658C9">
      <w:r>
        <w:separator/>
      </w:r>
    </w:p>
  </w:endnote>
  <w:endnote w:type="continuationSeparator" w:id="0">
    <w:p w:rsidR="006658C9" w:rsidRDefault="0066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6" w:rsidRDefault="0064576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F4896" w:rsidRDefault="001F48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6" w:rsidRDefault="00645761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32</w:t>
    </w:r>
    <w:r>
      <w:rPr>
        <w:rStyle w:val="a5"/>
        <w:rFonts w:ascii="Times New Roman" w:hAnsi="Times New Roman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1F4896" w:rsidRDefault="001F48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C9" w:rsidRDefault="006658C9">
      <w:r>
        <w:separator/>
      </w:r>
    </w:p>
  </w:footnote>
  <w:footnote w:type="continuationSeparator" w:id="0">
    <w:p w:rsidR="006658C9" w:rsidRDefault="0066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5BE217B"/>
    <w:rsid w:val="001F4896"/>
    <w:rsid w:val="00331E2C"/>
    <w:rsid w:val="00645761"/>
    <w:rsid w:val="006658C9"/>
    <w:rsid w:val="00D86D67"/>
    <w:rsid w:val="00DD421E"/>
    <w:rsid w:val="21A43D2C"/>
    <w:rsid w:val="35BE217B"/>
    <w:rsid w:val="3A720FED"/>
    <w:rsid w:val="3EBC5803"/>
    <w:rsid w:val="4809557A"/>
    <w:rsid w:val="67F31B73"/>
    <w:rsid w:val="77A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>省人力资源和社会保障厅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任杰</dc:creator>
  <cp:lastModifiedBy>Windows 用户</cp:lastModifiedBy>
  <cp:revision>3</cp:revision>
  <cp:lastPrinted>2018-05-02T02:15:00Z</cp:lastPrinted>
  <dcterms:created xsi:type="dcterms:W3CDTF">2018-05-02T01:47:00Z</dcterms:created>
  <dcterms:modified xsi:type="dcterms:W3CDTF">2018-05-18T02:38:00Z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